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1A16" w14:textId="77777777" w:rsidR="00D53D61" w:rsidRPr="00874665" w:rsidRDefault="00D53D61" w:rsidP="00D53D61">
      <w:pPr>
        <w:pBdr>
          <w:top w:val="double" w:sz="6" w:space="1" w:color="auto"/>
        </w:pBdr>
        <w:jc w:val="center"/>
        <w:rPr>
          <w:b/>
          <w:sz w:val="36"/>
          <w:szCs w:val="36"/>
        </w:rPr>
      </w:pPr>
      <w:r w:rsidRPr="00874665">
        <w:rPr>
          <w:b/>
          <w:sz w:val="36"/>
          <w:szCs w:val="36"/>
        </w:rPr>
        <w:t>UNITED STATES</w:t>
      </w:r>
    </w:p>
    <w:p w14:paraId="3CC392BD" w14:textId="77777777" w:rsidR="00D53D61" w:rsidRPr="00874665" w:rsidRDefault="00D53D61" w:rsidP="00D53D61">
      <w:pPr>
        <w:pBdr>
          <w:top w:val="double" w:sz="6" w:space="1" w:color="auto"/>
        </w:pBdr>
        <w:jc w:val="center"/>
        <w:rPr>
          <w:b/>
          <w:sz w:val="36"/>
          <w:szCs w:val="36"/>
        </w:rPr>
      </w:pPr>
      <w:r w:rsidRPr="00874665">
        <w:rPr>
          <w:b/>
          <w:sz w:val="36"/>
          <w:szCs w:val="36"/>
        </w:rPr>
        <w:t>SECURITIES AND EXCHANGE COMMISSION</w:t>
      </w:r>
    </w:p>
    <w:p w14:paraId="35E120D9" w14:textId="77777777" w:rsidR="00D53D61" w:rsidRPr="00874665" w:rsidRDefault="00D53D61" w:rsidP="00D53D61">
      <w:pPr>
        <w:jc w:val="center"/>
        <w:rPr>
          <w:b/>
          <w:sz w:val="24"/>
          <w:szCs w:val="24"/>
        </w:rPr>
      </w:pPr>
      <w:r w:rsidRPr="00874665">
        <w:rPr>
          <w:b/>
          <w:caps/>
          <w:sz w:val="24"/>
          <w:szCs w:val="24"/>
        </w:rPr>
        <w:t>Washington</w:t>
      </w:r>
      <w:r w:rsidRPr="00874665">
        <w:rPr>
          <w:b/>
          <w:sz w:val="24"/>
          <w:szCs w:val="24"/>
        </w:rPr>
        <w:t>, D.C.  20549</w:t>
      </w:r>
    </w:p>
    <w:p w14:paraId="18B5E38D" w14:textId="77777777" w:rsidR="00D53D61" w:rsidRDefault="00D53D61" w:rsidP="00D53D61">
      <w:pPr>
        <w:jc w:val="center"/>
        <w:rPr>
          <w:b/>
          <w:sz w:val="20"/>
        </w:rPr>
      </w:pPr>
      <w:r>
        <w:rPr>
          <w:b/>
          <w:sz w:val="20"/>
        </w:rPr>
        <w:t>___________________________________</w:t>
      </w:r>
    </w:p>
    <w:p w14:paraId="14E74CFA" w14:textId="77777777" w:rsidR="00D53D61" w:rsidRPr="007103D1" w:rsidRDefault="00D53D61" w:rsidP="00D53D61">
      <w:pPr>
        <w:tabs>
          <w:tab w:val="left" w:pos="1350"/>
        </w:tabs>
        <w:jc w:val="center"/>
        <w:rPr>
          <w:b/>
          <w:sz w:val="20"/>
        </w:rPr>
      </w:pPr>
    </w:p>
    <w:p w14:paraId="0880C181" w14:textId="77777777" w:rsidR="00D53D61" w:rsidRPr="00874665" w:rsidRDefault="00D53D61" w:rsidP="00D53D61">
      <w:pPr>
        <w:tabs>
          <w:tab w:val="left" w:pos="1350"/>
        </w:tabs>
        <w:jc w:val="center"/>
        <w:rPr>
          <w:b/>
          <w:sz w:val="36"/>
          <w:szCs w:val="36"/>
        </w:rPr>
      </w:pPr>
      <w:r w:rsidRPr="00874665">
        <w:rPr>
          <w:b/>
          <w:sz w:val="36"/>
          <w:szCs w:val="36"/>
        </w:rPr>
        <w:t>FORM 8-K</w:t>
      </w:r>
    </w:p>
    <w:p w14:paraId="4E8C2B8F" w14:textId="77777777" w:rsidR="00D53D61" w:rsidRDefault="00D53D61" w:rsidP="00D53D61">
      <w:pPr>
        <w:jc w:val="center"/>
        <w:rPr>
          <w:b/>
          <w:sz w:val="20"/>
        </w:rPr>
      </w:pPr>
      <w:r>
        <w:rPr>
          <w:b/>
          <w:sz w:val="20"/>
        </w:rPr>
        <w:t>_________________________________</w:t>
      </w:r>
    </w:p>
    <w:p w14:paraId="726FE18A" w14:textId="77777777" w:rsidR="00D53D61" w:rsidRPr="007103D1" w:rsidRDefault="00D53D61" w:rsidP="00D53D61">
      <w:pPr>
        <w:tabs>
          <w:tab w:val="left" w:pos="1350"/>
        </w:tabs>
        <w:jc w:val="center"/>
        <w:rPr>
          <w:b/>
          <w:sz w:val="28"/>
          <w:szCs w:val="28"/>
        </w:rPr>
      </w:pPr>
    </w:p>
    <w:p w14:paraId="492C6E1B" w14:textId="77777777" w:rsidR="00D53D61" w:rsidRPr="00874665" w:rsidRDefault="00D53D61" w:rsidP="00D53D61">
      <w:pPr>
        <w:jc w:val="center"/>
        <w:rPr>
          <w:b/>
          <w:sz w:val="24"/>
          <w:szCs w:val="24"/>
        </w:rPr>
      </w:pPr>
      <w:r w:rsidRPr="00874665">
        <w:rPr>
          <w:b/>
          <w:sz w:val="24"/>
          <w:szCs w:val="24"/>
        </w:rPr>
        <w:t>CURRENT REPORT</w:t>
      </w:r>
    </w:p>
    <w:p w14:paraId="4888EF21" w14:textId="77777777" w:rsidR="00D53D61" w:rsidRDefault="00D53D61" w:rsidP="00D53D61">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484A9F5A" w14:textId="77777777" w:rsidR="00D53D61" w:rsidRDefault="00D53D61" w:rsidP="00D53D61">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sidRPr="00874665">
        <w:rPr>
          <w:rFonts w:ascii="Times New Roman" w:eastAsia="Times New Roman" w:hAnsi="Times New Roman" w:cs="Times New Roman"/>
        </w:rPr>
        <w:t>Pursuant to Section 13 or 15(d) of the Securities Exchange Act of 1934</w:t>
      </w:r>
    </w:p>
    <w:p w14:paraId="71D01BC8" w14:textId="77777777" w:rsidR="00D53D61" w:rsidRDefault="00D53D61" w:rsidP="00D53D61">
      <w:pPr>
        <w:tabs>
          <w:tab w:val="left" w:pos="-6300"/>
        </w:tabs>
        <w:jc w:val="center"/>
        <w:rPr>
          <w:b/>
          <w:caps/>
          <w:sz w:val="20"/>
        </w:rPr>
      </w:pPr>
    </w:p>
    <w:p w14:paraId="57C6AA8F" w14:textId="77777777" w:rsidR="00D53D61" w:rsidRPr="00874665" w:rsidRDefault="00D53D61" w:rsidP="00D53D61">
      <w:pPr>
        <w:tabs>
          <w:tab w:val="left" w:pos="-6300"/>
        </w:tabs>
        <w:jc w:val="center"/>
        <w:rPr>
          <w:b/>
          <w:sz w:val="24"/>
          <w:szCs w:val="24"/>
        </w:rPr>
      </w:pPr>
      <w:r w:rsidRPr="00874665">
        <w:rPr>
          <w:b/>
          <w:caps/>
          <w:sz w:val="24"/>
          <w:szCs w:val="24"/>
        </w:rPr>
        <w:t>d</w:t>
      </w:r>
      <w:r w:rsidRPr="00874665">
        <w:rPr>
          <w:b/>
          <w:sz w:val="24"/>
          <w:szCs w:val="24"/>
        </w:rPr>
        <w:t>ate of Report</w:t>
      </w:r>
      <w:r>
        <w:rPr>
          <w:b/>
          <w:sz w:val="24"/>
          <w:szCs w:val="24"/>
        </w:rPr>
        <w:t xml:space="preserve"> (</w:t>
      </w:r>
      <w:r w:rsidRPr="00874665">
        <w:rPr>
          <w:b/>
          <w:sz w:val="24"/>
          <w:szCs w:val="24"/>
        </w:rPr>
        <w:t>Date of earliest event reported</w:t>
      </w:r>
      <w:r>
        <w:rPr>
          <w:b/>
          <w:sz w:val="24"/>
          <w:szCs w:val="24"/>
        </w:rPr>
        <w:t>): May 2, 2019</w:t>
      </w:r>
    </w:p>
    <w:p w14:paraId="7B8A2728" w14:textId="77777777" w:rsidR="00D53D61" w:rsidRDefault="00D53D61" w:rsidP="00D53D61">
      <w:pPr>
        <w:jc w:val="center"/>
        <w:rPr>
          <w:b/>
          <w:sz w:val="20"/>
        </w:rPr>
      </w:pPr>
      <w:r>
        <w:rPr>
          <w:b/>
          <w:sz w:val="20"/>
        </w:rPr>
        <w:t>___________________________________</w:t>
      </w:r>
    </w:p>
    <w:p w14:paraId="7E0D295B" w14:textId="77777777" w:rsidR="00D53D61" w:rsidRDefault="00D53D61" w:rsidP="00D53D61">
      <w:pPr>
        <w:pStyle w:val="xl52"/>
        <w:spacing w:before="0" w:beforeAutospacing="0" w:after="0" w:afterAutospacing="0"/>
        <w:rPr>
          <w:rFonts w:ascii="Times New Roman" w:eastAsia="Times New Roman" w:hAnsi="Times New Roman" w:cs="Times New Roman"/>
          <w:bCs w:val="0"/>
          <w:sz w:val="20"/>
          <w:szCs w:val="20"/>
        </w:rPr>
      </w:pPr>
    </w:p>
    <w:p w14:paraId="59F883C4" w14:textId="77777777" w:rsidR="00D53D61" w:rsidRPr="00874665" w:rsidRDefault="00D53D61" w:rsidP="00D53D61">
      <w:pPr>
        <w:tabs>
          <w:tab w:val="left" w:pos="-6300"/>
        </w:tabs>
        <w:jc w:val="center"/>
        <w:rPr>
          <w:b/>
          <w:sz w:val="48"/>
          <w:szCs w:val="48"/>
        </w:rPr>
      </w:pPr>
      <w:r w:rsidRPr="00874665">
        <w:rPr>
          <w:b/>
          <w:caps/>
          <w:sz w:val="48"/>
          <w:szCs w:val="48"/>
        </w:rPr>
        <w:t>MRC Global inc.</w:t>
      </w:r>
    </w:p>
    <w:p w14:paraId="2DE3CBD9" w14:textId="77777777" w:rsidR="00D53D61" w:rsidRDefault="00D53D61" w:rsidP="00D53D61">
      <w:pPr>
        <w:jc w:val="center"/>
        <w:rPr>
          <w:sz w:val="20"/>
        </w:rPr>
      </w:pPr>
      <w:r>
        <w:rPr>
          <w:sz w:val="20"/>
        </w:rPr>
        <w:t>(Exact name of registrant as specified in its charter)</w:t>
      </w:r>
    </w:p>
    <w:p w14:paraId="17100EEA" w14:textId="77777777" w:rsidR="00D53D61" w:rsidRDefault="00D53D61" w:rsidP="00D53D61">
      <w:pPr>
        <w:jc w:val="center"/>
        <w:rPr>
          <w:sz w:val="20"/>
        </w:rPr>
      </w:pPr>
      <w:r>
        <w:rPr>
          <w:b/>
          <w:sz w:val="20"/>
        </w:rPr>
        <w:t>___________________________________</w:t>
      </w:r>
    </w:p>
    <w:p w14:paraId="5E18DAA2" w14:textId="77777777" w:rsidR="00D53D61" w:rsidRDefault="00D53D61" w:rsidP="00D53D61">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D53D61" w14:paraId="44B1D758" w14:textId="77777777" w:rsidTr="00D53D61">
        <w:trPr>
          <w:cantSplit/>
          <w:trHeight w:hRule="exact" w:val="20"/>
          <w:jc w:val="center"/>
        </w:trPr>
        <w:tc>
          <w:tcPr>
            <w:tcW w:w="2718" w:type="dxa"/>
            <w:gridSpan w:val="2"/>
            <w:tcBorders>
              <w:top w:val="nil"/>
              <w:left w:val="nil"/>
              <w:bottom w:val="nil"/>
              <w:right w:val="nil"/>
            </w:tcBorders>
            <w:hideMark/>
          </w:tcPr>
          <w:p w14:paraId="7A885875" w14:textId="77777777" w:rsidR="00D53D61" w:rsidRDefault="00D53D61" w:rsidP="00D53D6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p w14:paraId="5BB67803" w14:textId="77777777" w:rsidR="00D53D61" w:rsidRDefault="00D53D61">
            <w:pPr>
              <w:rPr>
                <w:sz w:val="2"/>
              </w:rPr>
            </w:pPr>
          </w:p>
        </w:tc>
        <w:tc>
          <w:tcPr>
            <w:tcW w:w="4159" w:type="dxa"/>
            <w:tcBorders>
              <w:top w:val="nil"/>
              <w:left w:val="nil"/>
              <w:bottom w:val="nil"/>
              <w:right w:val="nil"/>
            </w:tcBorders>
          </w:tcPr>
          <w:p w14:paraId="02270082" w14:textId="77777777" w:rsidR="00D53D61" w:rsidRDefault="00D53D61" w:rsidP="00D53D61">
            <w:pPr>
              <w:spacing w:line="276" w:lineRule="auto"/>
              <w:jc w:val="center"/>
              <w:rPr>
                <w:b/>
                <w:sz w:val="20"/>
              </w:rPr>
            </w:pPr>
          </w:p>
          <w:p w14:paraId="2D4B208B" w14:textId="77777777" w:rsidR="00D53D61" w:rsidRDefault="00D53D61" w:rsidP="00D53D61">
            <w:pPr>
              <w:spacing w:line="276" w:lineRule="auto"/>
              <w:jc w:val="center"/>
              <w:rPr>
                <w:b/>
                <w:sz w:val="20"/>
              </w:rPr>
            </w:pPr>
          </w:p>
          <w:p w14:paraId="362C3982" w14:textId="77777777" w:rsidR="00D53D61" w:rsidRDefault="00D53D61">
            <w:pPr>
              <w:rPr>
                <w:sz w:val="2"/>
              </w:rPr>
            </w:pPr>
          </w:p>
        </w:tc>
        <w:tc>
          <w:tcPr>
            <w:tcW w:w="2682" w:type="dxa"/>
            <w:gridSpan w:val="2"/>
            <w:tcBorders>
              <w:top w:val="nil"/>
              <w:left w:val="nil"/>
              <w:bottom w:val="nil"/>
              <w:right w:val="nil"/>
            </w:tcBorders>
            <w:hideMark/>
          </w:tcPr>
          <w:p w14:paraId="59A705DE" w14:textId="77777777" w:rsidR="00D53D61" w:rsidRDefault="00D53D61" w:rsidP="00D53D6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p w14:paraId="77990716" w14:textId="77777777" w:rsidR="00D53D61" w:rsidRDefault="00D53D61">
            <w:pPr>
              <w:rPr>
                <w:sz w:val="2"/>
              </w:rPr>
            </w:pPr>
          </w:p>
        </w:tc>
      </w:tr>
      <w:tr w:rsidR="00D53D61" w14:paraId="13B4130F" w14:textId="77777777" w:rsidTr="00D53D61">
        <w:trPr>
          <w:cantSplit/>
          <w:trHeight w:val="674"/>
          <w:jc w:val="center"/>
        </w:trPr>
        <w:tc>
          <w:tcPr>
            <w:tcW w:w="2718" w:type="dxa"/>
            <w:gridSpan w:val="2"/>
            <w:hideMark/>
          </w:tcPr>
          <w:p w14:paraId="759F2AA6" w14:textId="77777777" w:rsidR="00D53D61" w:rsidRDefault="00D53D61" w:rsidP="00D53D61">
            <w:pPr>
              <w:spacing w:line="276" w:lineRule="auto"/>
              <w:jc w:val="center"/>
              <w:rPr>
                <w:b/>
                <w:sz w:val="20"/>
              </w:rPr>
            </w:pPr>
            <w:r>
              <w:rPr>
                <w:b/>
                <w:sz w:val="20"/>
              </w:rPr>
              <w:t>Delaware</w:t>
            </w:r>
          </w:p>
          <w:p w14:paraId="763420C8" w14:textId="77777777" w:rsidR="00D53D61" w:rsidRDefault="00D53D61" w:rsidP="00D53D6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tcPr>
          <w:p w14:paraId="48DA89DF" w14:textId="77777777" w:rsidR="00D53D61" w:rsidRDefault="00D53D61" w:rsidP="00D53D61">
            <w:pPr>
              <w:spacing w:line="276" w:lineRule="auto"/>
              <w:jc w:val="center"/>
              <w:rPr>
                <w:b/>
                <w:sz w:val="20"/>
              </w:rPr>
            </w:pPr>
            <w:r>
              <w:rPr>
                <w:b/>
                <w:sz w:val="20"/>
              </w:rPr>
              <w:t>001-35479</w:t>
            </w:r>
          </w:p>
          <w:p w14:paraId="02E81B8A" w14:textId="77777777" w:rsidR="00D53D61" w:rsidRDefault="00D53D61" w:rsidP="00D53D61">
            <w:pPr>
              <w:spacing w:line="276" w:lineRule="auto"/>
              <w:jc w:val="center"/>
              <w:rPr>
                <w:sz w:val="20"/>
              </w:rPr>
            </w:pPr>
            <w:r>
              <w:rPr>
                <w:sz w:val="20"/>
              </w:rPr>
              <w:t xml:space="preserve">(Commission </w:t>
            </w:r>
          </w:p>
          <w:p w14:paraId="1D752359" w14:textId="77777777" w:rsidR="00D53D61" w:rsidRDefault="00D53D61" w:rsidP="00D53D61">
            <w:pPr>
              <w:spacing w:line="276" w:lineRule="auto"/>
              <w:jc w:val="center"/>
              <w:rPr>
                <w:b/>
                <w:sz w:val="20"/>
              </w:rPr>
            </w:pPr>
            <w:r>
              <w:rPr>
                <w:sz w:val="20"/>
              </w:rPr>
              <w:t>File Number)</w:t>
            </w:r>
          </w:p>
        </w:tc>
        <w:tc>
          <w:tcPr>
            <w:tcW w:w="2682" w:type="dxa"/>
            <w:gridSpan w:val="2"/>
            <w:hideMark/>
          </w:tcPr>
          <w:p w14:paraId="31D9D93D" w14:textId="77777777" w:rsidR="00D53D61" w:rsidRDefault="00D53D61" w:rsidP="00D53D6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14:paraId="0D6FC3B8" w14:textId="77777777" w:rsidR="00D53D61" w:rsidRDefault="00D53D61" w:rsidP="00D53D6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D53D61" w14:paraId="2C5F58AB" w14:textId="77777777" w:rsidTr="00D53D61">
        <w:trPr>
          <w:cantSplit/>
          <w:jc w:val="center"/>
        </w:trPr>
        <w:tc>
          <w:tcPr>
            <w:tcW w:w="2260" w:type="dxa"/>
          </w:tcPr>
          <w:p w14:paraId="7E4BD62D" w14:textId="77777777" w:rsidR="00D53D61" w:rsidRDefault="00D53D61" w:rsidP="00D53D61">
            <w:pPr>
              <w:spacing w:line="276" w:lineRule="auto"/>
              <w:jc w:val="center"/>
              <w:rPr>
                <w:b/>
                <w:sz w:val="20"/>
              </w:rPr>
            </w:pPr>
          </w:p>
        </w:tc>
        <w:tc>
          <w:tcPr>
            <w:tcW w:w="5040" w:type="dxa"/>
            <w:gridSpan w:val="3"/>
            <w:hideMark/>
          </w:tcPr>
          <w:p w14:paraId="3E64713C" w14:textId="77777777" w:rsidR="00D53D61" w:rsidRDefault="00D53D61" w:rsidP="00D53D61">
            <w:pPr>
              <w:spacing w:line="276" w:lineRule="auto"/>
              <w:jc w:val="center"/>
              <w:rPr>
                <w:b/>
                <w:sz w:val="20"/>
                <w:lang w:bidi="en-US"/>
              </w:rPr>
            </w:pPr>
          </w:p>
          <w:p w14:paraId="2E58F26D" w14:textId="77777777" w:rsidR="00D53D61" w:rsidRDefault="00D53D61" w:rsidP="00D53D61">
            <w:pPr>
              <w:spacing w:line="276" w:lineRule="auto"/>
              <w:jc w:val="center"/>
              <w:rPr>
                <w:b/>
                <w:sz w:val="20"/>
                <w:lang w:bidi="en-US"/>
              </w:rPr>
            </w:pPr>
            <w:r>
              <w:rPr>
                <w:b/>
                <w:sz w:val="20"/>
                <w:lang w:bidi="en-US"/>
              </w:rPr>
              <w:t xml:space="preserve">Fulbright Tower, 1301 McKinney Street, Suite 2300 </w:t>
            </w:r>
          </w:p>
          <w:p w14:paraId="2558FB18" w14:textId="77777777" w:rsidR="00D53D61" w:rsidRPr="00874665" w:rsidRDefault="00D53D61" w:rsidP="00D53D61">
            <w:pPr>
              <w:spacing w:line="276" w:lineRule="auto"/>
              <w:jc w:val="center"/>
              <w:rPr>
                <w:b/>
                <w:sz w:val="16"/>
                <w:szCs w:val="16"/>
              </w:rPr>
            </w:pPr>
            <w:r>
              <w:rPr>
                <w:b/>
                <w:sz w:val="20"/>
                <w:lang w:bidi="en-US"/>
              </w:rPr>
              <w:t>Houston, Texas 77010</w:t>
            </w:r>
            <w:r>
              <w:rPr>
                <w:b/>
                <w:sz w:val="20"/>
              </w:rPr>
              <w:br/>
            </w:r>
            <w:r w:rsidRPr="00874665">
              <w:rPr>
                <w:b/>
                <w:sz w:val="16"/>
                <w:szCs w:val="16"/>
              </w:rPr>
              <w:t>(Address of Principal Executive Offices)</w:t>
            </w:r>
          </w:p>
          <w:p w14:paraId="61A583BC" w14:textId="77777777" w:rsidR="00D53D61" w:rsidRPr="00E22170" w:rsidRDefault="00D53D61" w:rsidP="00D53D61">
            <w:pPr>
              <w:spacing w:line="276" w:lineRule="auto"/>
              <w:rPr>
                <w:b/>
                <w:sz w:val="20"/>
              </w:rPr>
            </w:pPr>
          </w:p>
        </w:tc>
        <w:tc>
          <w:tcPr>
            <w:tcW w:w="2259" w:type="dxa"/>
          </w:tcPr>
          <w:p w14:paraId="25BBB018" w14:textId="77777777" w:rsidR="00D53D61" w:rsidRDefault="00D53D61" w:rsidP="00D53D61">
            <w:pPr>
              <w:spacing w:line="276" w:lineRule="auto"/>
              <w:jc w:val="center"/>
              <w:rPr>
                <w:b/>
                <w:sz w:val="20"/>
              </w:rPr>
            </w:pPr>
          </w:p>
        </w:tc>
      </w:tr>
    </w:tbl>
    <w:p w14:paraId="60D96AB1" w14:textId="77777777" w:rsidR="00D53D61" w:rsidRDefault="00D53D61" w:rsidP="00D53D61">
      <w:pPr>
        <w:pStyle w:val="BodyText3"/>
        <w:spacing w:after="0"/>
        <w:jc w:val="center"/>
        <w:rPr>
          <w:b/>
        </w:rPr>
      </w:pPr>
      <w:r w:rsidRPr="00E22170">
        <w:rPr>
          <w:b/>
        </w:rPr>
        <w:t>Registrant’s telephone number, including area code</w:t>
      </w:r>
      <w:proofErr w:type="gramStart"/>
      <w:r w:rsidRPr="00E22170">
        <w:rPr>
          <w:b/>
        </w:rPr>
        <w:t xml:space="preserve">: </w:t>
      </w:r>
      <w:r>
        <w:rPr>
          <w:b/>
        </w:rPr>
        <w:t xml:space="preserve"> </w:t>
      </w:r>
      <w:r w:rsidRPr="00E22170">
        <w:rPr>
          <w:b/>
        </w:rPr>
        <w:t>(</w:t>
      </w:r>
      <w:proofErr w:type="gramEnd"/>
      <w:r w:rsidRPr="00E22170">
        <w:rPr>
          <w:b/>
        </w:rPr>
        <w:t>877) 294-7574</w:t>
      </w:r>
    </w:p>
    <w:p w14:paraId="0FDEE896" w14:textId="77777777" w:rsidR="00D53D61" w:rsidRDefault="00D53D61" w:rsidP="00D53D61">
      <w:pPr>
        <w:pStyle w:val="BodyText3"/>
        <w:spacing w:after="0"/>
        <w:jc w:val="center"/>
        <w:rPr>
          <w:rFonts w:ascii="Times New Roman" w:hAnsi="Times New Roman"/>
        </w:rPr>
      </w:pPr>
    </w:p>
    <w:p w14:paraId="758D85A0" w14:textId="77777777" w:rsidR="00D53D61" w:rsidRDefault="00D53D61" w:rsidP="00D53D61">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14:paraId="514C41BC" w14:textId="77777777" w:rsidR="00D53D61" w:rsidRDefault="00D53D61" w:rsidP="00D53D61">
      <w:pPr>
        <w:pStyle w:val="BodyText3"/>
        <w:spacing w:after="0"/>
        <w:rPr>
          <w:rFonts w:ascii="Times New Roman" w:hAnsi="Times New Roman"/>
        </w:rPr>
      </w:pPr>
    </w:p>
    <w:p w14:paraId="7582B7D0" w14:textId="77777777" w:rsidR="00D53D61" w:rsidRDefault="00D53D61" w:rsidP="00D53D61">
      <w:pPr>
        <w:pStyle w:val="BodyText3"/>
        <w:overflowPunct/>
        <w:autoSpaceDE/>
        <w:adjustRightInd/>
        <w:spacing w:after="0"/>
        <w:rPr>
          <w:rFonts w:ascii="Times New Roman" w:hAnsi="Times New Roman"/>
        </w:rPr>
      </w:pPr>
      <w:proofErr w:type="gramStart"/>
      <w:r>
        <w:rPr>
          <w:rFonts w:ascii="Times New Roman" w:hAnsi="Times New Roman"/>
        </w:rPr>
        <w:t>[  ]</w:t>
      </w:r>
      <w:proofErr w:type="gramEnd"/>
      <w:r>
        <w:rPr>
          <w:rFonts w:ascii="Times New Roman" w:hAnsi="Times New Roman"/>
        </w:rPr>
        <w:t xml:space="preserve"> Written communications pursuant to Rule 425 under the Securities Act (17 CFR 230.425)</w:t>
      </w:r>
    </w:p>
    <w:p w14:paraId="32D2A3B2" w14:textId="77777777" w:rsidR="00D53D61" w:rsidRDefault="00D53D61" w:rsidP="00D53D61">
      <w:pPr>
        <w:pStyle w:val="BodyText3"/>
        <w:overflowPunct/>
        <w:autoSpaceDE/>
        <w:adjustRightInd/>
        <w:spacing w:after="0"/>
        <w:rPr>
          <w:rFonts w:ascii="Times New Roman" w:hAnsi="Times New Roman"/>
        </w:rPr>
      </w:pPr>
    </w:p>
    <w:p w14:paraId="55DEA454" w14:textId="77777777" w:rsidR="00D53D61" w:rsidRDefault="00D53D61" w:rsidP="00D53D61">
      <w:pPr>
        <w:pStyle w:val="BodyText2"/>
        <w:widowControl/>
        <w:rPr>
          <w:sz w:val="20"/>
        </w:rPr>
      </w:pPr>
      <w:proofErr w:type="gramStart"/>
      <w:r>
        <w:rPr>
          <w:sz w:val="20"/>
        </w:rPr>
        <w:t>[  ]</w:t>
      </w:r>
      <w:proofErr w:type="gramEnd"/>
      <w:r>
        <w:rPr>
          <w:sz w:val="20"/>
        </w:rPr>
        <w:t xml:space="preserve"> Soliciting material pursuant to Rule 14a-12 under the Exchange Act (17 CFR 240.14a-12)</w:t>
      </w:r>
    </w:p>
    <w:p w14:paraId="5952FAFD" w14:textId="77777777" w:rsidR="00D53D61" w:rsidRDefault="00D53D61" w:rsidP="00D53D61">
      <w:pPr>
        <w:pStyle w:val="BodyText2"/>
        <w:widowControl/>
        <w:rPr>
          <w:sz w:val="20"/>
        </w:rPr>
      </w:pPr>
    </w:p>
    <w:p w14:paraId="5F7398E5" w14:textId="77777777" w:rsidR="00D53D61" w:rsidRDefault="00D53D61" w:rsidP="00D53D61">
      <w:pPr>
        <w:rPr>
          <w:sz w:val="20"/>
        </w:rPr>
      </w:pPr>
      <w:proofErr w:type="gramStart"/>
      <w:r>
        <w:rPr>
          <w:sz w:val="20"/>
        </w:rPr>
        <w:t>[  ]</w:t>
      </w:r>
      <w:proofErr w:type="gramEnd"/>
      <w:r>
        <w:rPr>
          <w:sz w:val="20"/>
        </w:rPr>
        <w:t xml:space="preserve"> Pre-commencement communications pursuant to Rule 14d-2(b) under the Exchange Act (17 CFR 240.14d-2(b))</w:t>
      </w:r>
    </w:p>
    <w:p w14:paraId="70BD72FD" w14:textId="77777777" w:rsidR="00D53D61" w:rsidRDefault="00D53D61" w:rsidP="00D53D61">
      <w:pPr>
        <w:rPr>
          <w:sz w:val="20"/>
        </w:rPr>
      </w:pPr>
    </w:p>
    <w:p w14:paraId="2EF14008" w14:textId="77777777" w:rsidR="00D53D61" w:rsidRDefault="00D53D61" w:rsidP="00D53D61">
      <w:pPr>
        <w:rPr>
          <w:sz w:val="20"/>
        </w:rPr>
      </w:pPr>
      <w:proofErr w:type="gramStart"/>
      <w:r>
        <w:rPr>
          <w:sz w:val="20"/>
        </w:rPr>
        <w:t>[  ]</w:t>
      </w:r>
      <w:proofErr w:type="gramEnd"/>
      <w:r>
        <w:rPr>
          <w:sz w:val="20"/>
        </w:rPr>
        <w:t xml:space="preserve"> Pre-commencement communications pursuant to Rule 13e-4(c) under the Exchange Act (17 CFR 240.13e-4(c))</w:t>
      </w:r>
    </w:p>
    <w:p w14:paraId="783250F0" w14:textId="77777777" w:rsidR="00D53D61" w:rsidRDefault="00D53D61" w:rsidP="00D53D61">
      <w:pPr>
        <w:rPr>
          <w:sz w:val="20"/>
        </w:rPr>
      </w:pPr>
    </w:p>
    <w:p w14:paraId="3D5805D1" w14:textId="77777777" w:rsidR="00D53D61" w:rsidRDefault="00D53D61" w:rsidP="00D53D61">
      <w:pPr>
        <w:rPr>
          <w:color w:val="000000"/>
          <w:sz w:val="20"/>
        </w:rPr>
      </w:pPr>
      <w:r w:rsidRPr="00D20168">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14:paraId="74E3FBDD" w14:textId="77777777" w:rsidR="00D53D61" w:rsidRPr="00D20168" w:rsidRDefault="00D53D61" w:rsidP="00D53D61">
      <w:pPr>
        <w:rPr>
          <w:color w:val="000000"/>
          <w:sz w:val="20"/>
        </w:rPr>
      </w:pPr>
    </w:p>
    <w:p w14:paraId="69423E6D" w14:textId="77777777" w:rsidR="00D53D61" w:rsidRDefault="00D53D61" w:rsidP="00D53D61">
      <w:pPr>
        <w:rPr>
          <w:rFonts w:ascii="Segoe UI Symbol" w:hAnsi="Segoe UI Symbol" w:cs="Segoe UI Symbol"/>
          <w:color w:val="000000"/>
          <w:sz w:val="20"/>
        </w:rPr>
      </w:pPr>
      <w:r w:rsidRPr="00D20168">
        <w:rPr>
          <w:color w:val="000000"/>
          <w:sz w:val="20"/>
        </w:rPr>
        <w:t xml:space="preserve">Emerging growth company </w:t>
      </w:r>
      <w:r w:rsidRPr="00D20168">
        <w:rPr>
          <w:rFonts w:ascii="Segoe UI Symbol" w:hAnsi="Segoe UI Symbol" w:cs="Segoe UI Symbol"/>
          <w:color w:val="000000"/>
          <w:sz w:val="20"/>
        </w:rPr>
        <w:t>☐</w:t>
      </w:r>
    </w:p>
    <w:p w14:paraId="2D61C03A" w14:textId="77777777" w:rsidR="00D53D61" w:rsidRPr="00D20168" w:rsidRDefault="00D53D61" w:rsidP="00D53D61">
      <w:pPr>
        <w:rPr>
          <w:color w:val="000000"/>
          <w:sz w:val="20"/>
        </w:rPr>
      </w:pPr>
    </w:p>
    <w:p w14:paraId="1A1848BD" w14:textId="77777777" w:rsidR="00D53D61" w:rsidRDefault="00D53D61" w:rsidP="00D53D61">
      <w:pPr>
        <w:rPr>
          <w:rFonts w:ascii="Segoe UI Symbol" w:hAnsi="Segoe UI Symbol" w:cs="Segoe UI Symbol"/>
          <w:color w:val="000000"/>
          <w:sz w:val="20"/>
        </w:rPr>
      </w:pPr>
      <w:r w:rsidRPr="00D20168">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D20168">
        <w:rPr>
          <w:rFonts w:ascii="Segoe UI Symbol" w:hAnsi="Segoe UI Symbol" w:cs="Segoe UI Symbol"/>
          <w:color w:val="000000"/>
          <w:sz w:val="20"/>
        </w:rPr>
        <w:t>☐</w:t>
      </w:r>
    </w:p>
    <w:p w14:paraId="30AB4211" w14:textId="77777777" w:rsidR="00D53D61" w:rsidRDefault="00D53D61" w:rsidP="00D53D61">
      <w:pPr>
        <w:ind w:firstLine="220"/>
        <w:rPr>
          <w:sz w:val="18"/>
          <w:szCs w:val="18"/>
        </w:rPr>
      </w:pPr>
    </w:p>
    <w:p w14:paraId="351263FD" w14:textId="77777777" w:rsidR="00D53D61" w:rsidRDefault="00D53D61" w:rsidP="00D53D61">
      <w:pPr>
        <w:ind w:firstLine="220"/>
        <w:rPr>
          <w:sz w:val="18"/>
          <w:szCs w:val="18"/>
        </w:rPr>
      </w:pPr>
      <w:r>
        <w:rPr>
          <w:sz w:val="18"/>
          <w:szCs w:val="18"/>
        </w:rPr>
        <w:t>Securities registered pursuant to Section 12(b) of the Act:</w:t>
      </w:r>
    </w:p>
    <w:tbl>
      <w:tblPr>
        <w:tblStyle w:val="TableGrid"/>
        <w:tblW w:w="0" w:type="auto"/>
        <w:jc w:val="center"/>
        <w:tblLook w:val="04A0" w:firstRow="1" w:lastRow="0" w:firstColumn="1" w:lastColumn="0" w:noHBand="0" w:noVBand="1"/>
      </w:tblPr>
      <w:tblGrid>
        <w:gridCol w:w="3596"/>
        <w:gridCol w:w="3597"/>
        <w:gridCol w:w="3597"/>
      </w:tblGrid>
      <w:tr w:rsidR="00D53D61" w14:paraId="1AC2E486" w14:textId="77777777" w:rsidTr="00D53D61">
        <w:trPr>
          <w:trHeight w:hRule="exact" w:val="20"/>
          <w:jc w:val="center"/>
        </w:trPr>
        <w:tc>
          <w:tcPr>
            <w:tcW w:w="3596" w:type="dxa"/>
            <w:tcBorders>
              <w:top w:val="nil"/>
              <w:left w:val="nil"/>
              <w:bottom w:val="nil"/>
              <w:right w:val="nil"/>
            </w:tcBorders>
          </w:tcPr>
          <w:p w14:paraId="1D92A446" w14:textId="77777777" w:rsidR="00D53D61" w:rsidRDefault="00D53D61">
            <w:pPr>
              <w:rPr>
                <w:b/>
                <w:sz w:val="2"/>
                <w:lang w:val="am-ET"/>
              </w:rPr>
            </w:pPr>
          </w:p>
        </w:tc>
        <w:tc>
          <w:tcPr>
            <w:tcW w:w="3597" w:type="dxa"/>
            <w:tcBorders>
              <w:top w:val="nil"/>
              <w:left w:val="nil"/>
              <w:bottom w:val="nil"/>
              <w:right w:val="nil"/>
            </w:tcBorders>
          </w:tcPr>
          <w:p w14:paraId="1DB4D039" w14:textId="77777777" w:rsidR="00D53D61" w:rsidRDefault="00D53D61">
            <w:pPr>
              <w:rPr>
                <w:b/>
                <w:sz w:val="2"/>
              </w:rPr>
            </w:pPr>
          </w:p>
        </w:tc>
        <w:tc>
          <w:tcPr>
            <w:tcW w:w="3597" w:type="dxa"/>
            <w:tcBorders>
              <w:top w:val="nil"/>
              <w:left w:val="nil"/>
              <w:bottom w:val="nil"/>
              <w:right w:val="nil"/>
            </w:tcBorders>
          </w:tcPr>
          <w:p w14:paraId="3CA4D66D" w14:textId="77777777" w:rsidR="00D53D61" w:rsidRDefault="00D53D61">
            <w:pPr>
              <w:rPr>
                <w:b/>
                <w:sz w:val="2"/>
              </w:rPr>
            </w:pPr>
          </w:p>
        </w:tc>
      </w:tr>
      <w:tr w:rsidR="00D53D61" w14:paraId="383C1A3A" w14:textId="77777777" w:rsidTr="00D53D61">
        <w:trPr>
          <w:jc w:val="center"/>
        </w:trPr>
        <w:tc>
          <w:tcPr>
            <w:tcW w:w="3596" w:type="dxa"/>
            <w:tcBorders>
              <w:top w:val="single" w:sz="4" w:space="0" w:color="000000"/>
              <w:left w:val="single" w:sz="4" w:space="0" w:color="000000"/>
              <w:bottom w:val="single" w:sz="4" w:space="0" w:color="000000"/>
              <w:right w:val="single" w:sz="4" w:space="0" w:color="000000"/>
            </w:tcBorders>
            <w:hideMark/>
          </w:tcPr>
          <w:p w14:paraId="41C5A2C0" w14:textId="77777777" w:rsidR="00D53D61" w:rsidRDefault="00D53D61">
            <w:pPr>
              <w:jc w:val="center"/>
              <w:rPr>
                <w:b/>
                <w:sz w:val="18"/>
                <w:szCs w:val="18"/>
              </w:rPr>
            </w:pPr>
            <w:r>
              <w:rPr>
                <w:b/>
                <w:sz w:val="18"/>
                <w:szCs w:val="18"/>
              </w:rPr>
              <w:t>Title of each class</w:t>
            </w:r>
          </w:p>
        </w:tc>
        <w:tc>
          <w:tcPr>
            <w:tcW w:w="3597" w:type="dxa"/>
            <w:tcBorders>
              <w:top w:val="single" w:sz="4" w:space="0" w:color="000000"/>
              <w:left w:val="single" w:sz="4" w:space="0" w:color="000000"/>
              <w:bottom w:val="single" w:sz="4" w:space="0" w:color="000000"/>
              <w:right w:val="single" w:sz="4" w:space="0" w:color="000000"/>
            </w:tcBorders>
            <w:hideMark/>
          </w:tcPr>
          <w:p w14:paraId="560170D2" w14:textId="77777777" w:rsidR="00D53D61" w:rsidRDefault="00D53D61">
            <w:pPr>
              <w:jc w:val="center"/>
              <w:rPr>
                <w:b/>
                <w:sz w:val="18"/>
                <w:szCs w:val="18"/>
              </w:rPr>
            </w:pPr>
            <w:r>
              <w:rPr>
                <w:b/>
                <w:sz w:val="18"/>
                <w:szCs w:val="18"/>
              </w:rPr>
              <w:t>Trading symbol(s)</w:t>
            </w:r>
          </w:p>
        </w:tc>
        <w:tc>
          <w:tcPr>
            <w:tcW w:w="3597" w:type="dxa"/>
            <w:tcBorders>
              <w:top w:val="single" w:sz="4" w:space="0" w:color="000000"/>
              <w:left w:val="single" w:sz="4" w:space="0" w:color="000000"/>
              <w:bottom w:val="single" w:sz="4" w:space="0" w:color="000000"/>
              <w:right w:val="single" w:sz="4" w:space="0" w:color="000000"/>
            </w:tcBorders>
            <w:hideMark/>
          </w:tcPr>
          <w:p w14:paraId="105216A9" w14:textId="77777777" w:rsidR="00D53D61" w:rsidRDefault="00D53D61">
            <w:pPr>
              <w:jc w:val="center"/>
              <w:rPr>
                <w:b/>
                <w:sz w:val="18"/>
                <w:szCs w:val="18"/>
              </w:rPr>
            </w:pPr>
            <w:r>
              <w:rPr>
                <w:b/>
                <w:sz w:val="18"/>
                <w:szCs w:val="18"/>
              </w:rPr>
              <w:t>Name of each exchange on which registered</w:t>
            </w:r>
          </w:p>
        </w:tc>
      </w:tr>
      <w:tr w:rsidR="00D53D61" w14:paraId="03BF85AA" w14:textId="77777777" w:rsidTr="00D53D61">
        <w:trPr>
          <w:jc w:val="center"/>
        </w:trPr>
        <w:tc>
          <w:tcPr>
            <w:tcW w:w="3596" w:type="dxa"/>
            <w:tcBorders>
              <w:top w:val="single" w:sz="4" w:space="0" w:color="000000"/>
              <w:left w:val="single" w:sz="4" w:space="0" w:color="000000"/>
              <w:bottom w:val="single" w:sz="4" w:space="0" w:color="000000"/>
              <w:right w:val="single" w:sz="4" w:space="0" w:color="000000"/>
            </w:tcBorders>
            <w:hideMark/>
          </w:tcPr>
          <w:p w14:paraId="74C6EBD3" w14:textId="77777777" w:rsidR="00D53D61" w:rsidRDefault="00D53D61">
            <w:pPr>
              <w:jc w:val="center"/>
              <w:rPr>
                <w:sz w:val="18"/>
                <w:szCs w:val="18"/>
              </w:rPr>
            </w:pPr>
            <w:r>
              <w:rPr>
                <w:sz w:val="18"/>
                <w:szCs w:val="18"/>
              </w:rPr>
              <w:t>Common Stock, par value $0.01</w:t>
            </w:r>
          </w:p>
        </w:tc>
        <w:tc>
          <w:tcPr>
            <w:tcW w:w="3597" w:type="dxa"/>
            <w:tcBorders>
              <w:top w:val="single" w:sz="4" w:space="0" w:color="000000"/>
              <w:left w:val="single" w:sz="4" w:space="0" w:color="000000"/>
              <w:bottom w:val="single" w:sz="4" w:space="0" w:color="000000"/>
              <w:right w:val="single" w:sz="4" w:space="0" w:color="000000"/>
            </w:tcBorders>
            <w:hideMark/>
          </w:tcPr>
          <w:p w14:paraId="0E51E5CE" w14:textId="77777777" w:rsidR="00D53D61" w:rsidRDefault="00D53D61">
            <w:pPr>
              <w:jc w:val="center"/>
              <w:rPr>
                <w:sz w:val="18"/>
                <w:szCs w:val="18"/>
              </w:rPr>
            </w:pPr>
            <w:r>
              <w:rPr>
                <w:sz w:val="18"/>
                <w:szCs w:val="18"/>
              </w:rPr>
              <w:t>MRC</w:t>
            </w:r>
          </w:p>
        </w:tc>
        <w:tc>
          <w:tcPr>
            <w:tcW w:w="3597" w:type="dxa"/>
            <w:tcBorders>
              <w:top w:val="single" w:sz="4" w:space="0" w:color="000000"/>
              <w:left w:val="single" w:sz="4" w:space="0" w:color="000000"/>
              <w:bottom w:val="single" w:sz="4" w:space="0" w:color="000000"/>
              <w:right w:val="single" w:sz="4" w:space="0" w:color="000000"/>
            </w:tcBorders>
            <w:hideMark/>
          </w:tcPr>
          <w:p w14:paraId="76E9D5E4" w14:textId="77777777" w:rsidR="00D53D61" w:rsidRDefault="00D53D61">
            <w:pPr>
              <w:jc w:val="center"/>
              <w:rPr>
                <w:sz w:val="18"/>
                <w:szCs w:val="18"/>
              </w:rPr>
            </w:pPr>
            <w:r>
              <w:rPr>
                <w:sz w:val="18"/>
                <w:szCs w:val="18"/>
              </w:rPr>
              <w:t>New York Stock Exchange</w:t>
            </w:r>
          </w:p>
        </w:tc>
      </w:tr>
    </w:tbl>
    <w:p w14:paraId="65778BB8" w14:textId="77777777" w:rsidR="00D53D61" w:rsidRPr="00D20168" w:rsidRDefault="00D53D61" w:rsidP="00D53D61">
      <w:pPr>
        <w:rPr>
          <w:color w:val="000000"/>
          <w:sz w:val="20"/>
        </w:rPr>
      </w:pPr>
    </w:p>
    <w:p w14:paraId="3637FE31" w14:textId="77777777" w:rsidR="00D53D61" w:rsidRDefault="00D53D61" w:rsidP="00D53D61">
      <w:pPr>
        <w:pBdr>
          <w:top w:val="double" w:sz="6" w:space="1" w:color="auto"/>
        </w:pBdr>
        <w:rPr>
          <w:b/>
          <w:sz w:val="20"/>
        </w:rPr>
      </w:pPr>
    </w:p>
    <w:p w14:paraId="1D1F6A4E" w14:textId="77777777" w:rsidR="00D53D61" w:rsidRDefault="00D53D61" w:rsidP="00D53D61">
      <w:pPr>
        <w:overflowPunct/>
        <w:autoSpaceDE/>
        <w:autoSpaceDN/>
        <w:adjustRightInd/>
        <w:rPr>
          <w:b/>
          <w:sz w:val="20"/>
        </w:rPr>
        <w:sectPr w:rsidR="00D53D61" w:rsidSect="00D53D61">
          <w:pgSz w:w="12240" w:h="15840"/>
          <w:pgMar w:top="432" w:right="720" w:bottom="547" w:left="720" w:header="432" w:footer="0" w:gutter="0"/>
          <w:cols w:space="720"/>
          <w:titlePg/>
          <w:docGrid w:linePitch="360"/>
        </w:sectPr>
      </w:pPr>
    </w:p>
    <w:p w14:paraId="593DF745" w14:textId="77777777" w:rsidR="00D53D61" w:rsidRPr="001B44F7" w:rsidRDefault="00D53D61" w:rsidP="00D53D61">
      <w:pPr>
        <w:spacing w:after="240"/>
        <w:ind w:left="1440" w:hanging="1440"/>
        <w:rPr>
          <w:b/>
          <w:color w:val="000000"/>
          <w:sz w:val="20"/>
        </w:rPr>
      </w:pPr>
      <w:r w:rsidRPr="001B44F7">
        <w:rPr>
          <w:b/>
          <w:color w:val="000000"/>
          <w:sz w:val="20"/>
        </w:rPr>
        <w:lastRenderedPageBreak/>
        <w:t>Item 2.02</w:t>
      </w:r>
      <w:r w:rsidRPr="001B44F7">
        <w:rPr>
          <w:b/>
          <w:color w:val="000000"/>
          <w:sz w:val="20"/>
        </w:rPr>
        <w:tab/>
      </w:r>
      <w:r w:rsidRPr="001B44F7">
        <w:rPr>
          <w:b/>
          <w:color w:val="000000"/>
          <w:sz w:val="20"/>
          <w:u w:val="single"/>
        </w:rPr>
        <w:t>Results of Operations and Financial Condition</w:t>
      </w:r>
    </w:p>
    <w:p w14:paraId="3943F01A" w14:textId="77777777" w:rsidR="00D53D61" w:rsidRDefault="00D53D61" w:rsidP="00D53D61">
      <w:pPr>
        <w:spacing w:after="240"/>
        <w:jc w:val="both"/>
        <w:rPr>
          <w:color w:val="000000"/>
          <w:sz w:val="20"/>
        </w:rPr>
      </w:pPr>
      <w:r>
        <w:rPr>
          <w:color w:val="000000"/>
          <w:sz w:val="20"/>
        </w:rPr>
        <w:t>On May 2, 2019, MRC Global Inc. (“MRC Global” or the “Company”) issued a press release announcing its financial results for the three months ended March 31, 2019. A copy of the press release is furnished as Exhibit 99.1 to this Form 8-K and is incorporated herein by reference.</w:t>
      </w:r>
    </w:p>
    <w:p w14:paraId="7E5EEDB5" w14:textId="77777777" w:rsidR="00D53D61" w:rsidRDefault="00D53D61" w:rsidP="00D53D61">
      <w:pPr>
        <w:spacing w:after="240"/>
        <w:jc w:val="both"/>
        <w:rPr>
          <w:color w:val="000000"/>
          <w:sz w:val="20"/>
        </w:rPr>
      </w:pPr>
      <w:r>
        <w:rPr>
          <w:color w:val="000000"/>
          <w:sz w:val="20"/>
        </w:rPr>
        <w:t>In accordance with General Instruction B.2 of Form 8-K, the information in Item 2.02 of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14:paraId="1AD237E9" w14:textId="77777777" w:rsidR="00D53D61" w:rsidRDefault="00D53D61" w:rsidP="00D53D61">
      <w:pPr>
        <w:pStyle w:val="NormalWeb"/>
        <w:keepNext/>
        <w:spacing w:before="0" w:beforeAutospacing="0" w:after="0" w:afterAutospacing="0"/>
        <w:ind w:left="1440" w:hanging="1440"/>
        <w:rPr>
          <w:b/>
          <w:bCs/>
          <w:sz w:val="20"/>
          <w:szCs w:val="20"/>
        </w:rPr>
      </w:pPr>
      <w:r>
        <w:rPr>
          <w:b/>
          <w:bCs/>
          <w:sz w:val="20"/>
          <w:szCs w:val="20"/>
        </w:rPr>
        <w:t>Item 7.01</w:t>
      </w:r>
      <w:r>
        <w:rPr>
          <w:b/>
          <w:bCs/>
          <w:sz w:val="20"/>
          <w:szCs w:val="20"/>
        </w:rPr>
        <w:tab/>
      </w:r>
      <w:r>
        <w:rPr>
          <w:b/>
          <w:bCs/>
          <w:sz w:val="20"/>
          <w:szCs w:val="20"/>
          <w:u w:val="single"/>
        </w:rPr>
        <w:t>Regulation FD Disclosure</w:t>
      </w:r>
      <w:r>
        <w:rPr>
          <w:b/>
          <w:bCs/>
          <w:sz w:val="20"/>
          <w:szCs w:val="20"/>
        </w:rPr>
        <w:t>.</w:t>
      </w:r>
    </w:p>
    <w:p w14:paraId="0DB7A291" w14:textId="77777777" w:rsidR="00D53D61" w:rsidRDefault="00D53D61" w:rsidP="00D53D61">
      <w:pPr>
        <w:pStyle w:val="NormalWeb"/>
        <w:keepNext/>
        <w:spacing w:before="0" w:beforeAutospacing="0" w:after="0" w:afterAutospacing="0"/>
        <w:rPr>
          <w:b/>
          <w:bCs/>
          <w:sz w:val="20"/>
          <w:szCs w:val="20"/>
        </w:rPr>
      </w:pPr>
    </w:p>
    <w:p w14:paraId="58E43BA3" w14:textId="77777777" w:rsidR="00D53D61" w:rsidRDefault="00D53D61" w:rsidP="00D53D61">
      <w:pPr>
        <w:pStyle w:val="NormalWeb"/>
        <w:keepNext/>
        <w:spacing w:before="0" w:beforeAutospacing="0" w:after="0" w:afterAutospacing="0"/>
        <w:rPr>
          <w:sz w:val="20"/>
          <w:szCs w:val="20"/>
        </w:rPr>
      </w:pPr>
      <w:r>
        <w:rPr>
          <w:sz w:val="20"/>
          <w:szCs w:val="20"/>
        </w:rPr>
        <w:t>MRC Global expects the following results with respect to the operations and performance of the Company for the 2019 fiscal year:</w:t>
      </w:r>
    </w:p>
    <w:p w14:paraId="46D0C770" w14:textId="77777777" w:rsidR="00D53D61" w:rsidRDefault="00D53D61" w:rsidP="00D53D61">
      <w:pPr>
        <w:pStyle w:val="NormalWeb"/>
        <w:keepNext/>
        <w:spacing w:before="0" w:beforeAutospacing="0" w:after="0" w:afterAutospacing="0"/>
        <w:jc w:val="both"/>
        <w:rPr>
          <w:sz w:val="20"/>
          <w:szCs w:val="20"/>
        </w:rPr>
      </w:pPr>
    </w:p>
    <w:p w14:paraId="527FEAC1" w14:textId="77777777" w:rsidR="00D53D61" w:rsidRDefault="00D53D61" w:rsidP="00D53D61">
      <w:pPr>
        <w:pStyle w:val="NormalWeb"/>
        <w:keepNext/>
        <w:numPr>
          <w:ilvl w:val="0"/>
          <w:numId w:val="23"/>
        </w:numPr>
        <w:spacing w:before="0" w:beforeAutospacing="0" w:after="0" w:afterAutospacing="0"/>
        <w:rPr>
          <w:sz w:val="20"/>
          <w:szCs w:val="20"/>
        </w:rPr>
      </w:pPr>
      <w:r>
        <w:rPr>
          <w:sz w:val="20"/>
          <w:szCs w:val="20"/>
        </w:rPr>
        <w:t>The Company expects 2019 revenue to be between $4,070 million and $4,270 million.</w:t>
      </w:r>
    </w:p>
    <w:p w14:paraId="105DCA81" w14:textId="77777777" w:rsidR="00D53D61" w:rsidRDefault="00D53D61" w:rsidP="00D53D61">
      <w:pPr>
        <w:pStyle w:val="NormalWeb"/>
        <w:keepNext/>
        <w:spacing w:before="0" w:beforeAutospacing="0" w:after="0" w:afterAutospacing="0"/>
        <w:ind w:left="1080"/>
        <w:rPr>
          <w:sz w:val="20"/>
          <w:szCs w:val="20"/>
        </w:rPr>
      </w:pPr>
    </w:p>
    <w:p w14:paraId="792E68EA" w14:textId="77777777" w:rsidR="00D53D61" w:rsidRDefault="00D53D61" w:rsidP="00D53D61">
      <w:pPr>
        <w:pStyle w:val="NormalWeb"/>
        <w:keepNext/>
        <w:numPr>
          <w:ilvl w:val="0"/>
          <w:numId w:val="23"/>
        </w:numPr>
        <w:spacing w:before="0" w:beforeAutospacing="0" w:after="0" w:afterAutospacing="0"/>
        <w:rPr>
          <w:sz w:val="20"/>
          <w:szCs w:val="20"/>
        </w:rPr>
      </w:pPr>
      <w:r>
        <w:rPr>
          <w:sz w:val="20"/>
          <w:szCs w:val="20"/>
        </w:rPr>
        <w:t>Sequentially, the Company expects second quarter 2019 revenue to be up approximately 6%-9% from the first quarter of 2019.</w:t>
      </w:r>
    </w:p>
    <w:p w14:paraId="047BBFBD" w14:textId="77777777" w:rsidR="00D53D61" w:rsidRDefault="00D53D61" w:rsidP="00D53D61">
      <w:pPr>
        <w:pStyle w:val="NormalWeb"/>
        <w:keepNext/>
        <w:spacing w:before="0" w:beforeAutospacing="0" w:after="0" w:afterAutospacing="0"/>
        <w:ind w:left="720"/>
        <w:rPr>
          <w:sz w:val="20"/>
          <w:szCs w:val="20"/>
        </w:rPr>
      </w:pPr>
    </w:p>
    <w:p w14:paraId="1A776A56" w14:textId="77777777" w:rsidR="00D53D61" w:rsidRDefault="00D53D61" w:rsidP="00D53D61">
      <w:pPr>
        <w:pStyle w:val="NormalWeb"/>
        <w:widowControl w:val="0"/>
        <w:numPr>
          <w:ilvl w:val="0"/>
          <w:numId w:val="23"/>
        </w:numPr>
        <w:spacing w:before="0" w:beforeAutospacing="0" w:after="0" w:afterAutospacing="0"/>
        <w:contextualSpacing/>
        <w:rPr>
          <w:sz w:val="20"/>
          <w:szCs w:val="20"/>
        </w:rPr>
      </w:pPr>
      <w:r>
        <w:rPr>
          <w:sz w:val="20"/>
          <w:szCs w:val="20"/>
        </w:rPr>
        <w:t xml:space="preserve">Given MRC </w:t>
      </w:r>
      <w:proofErr w:type="spellStart"/>
      <w:r>
        <w:rPr>
          <w:sz w:val="20"/>
          <w:szCs w:val="20"/>
        </w:rPr>
        <w:t>Global’s</w:t>
      </w:r>
      <w:proofErr w:type="spellEnd"/>
      <w:r>
        <w:rPr>
          <w:sz w:val="20"/>
          <w:szCs w:val="20"/>
        </w:rPr>
        <w:t xml:space="preserve"> current mix of products, the Company expects a gross profit percentage between 17.4% and 18.0% and an Adjusted Gross Profit percentage between 19.7% and 19.9% for 2019.  Adjusted Gross Profit percentage is a non-GAAP measure that is not necessarily better than gross profit percentage.  The Company defines Adjusted Gross Profit as sales, less cost of sales, plus depreciation and amortization, plus amortization of intangibles, and plus or minus the impact of its last-in, first-out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14:paraId="72373351" w14:textId="77777777" w:rsidR="00D53D61" w:rsidRDefault="00D53D61" w:rsidP="00D53D61">
      <w:pPr>
        <w:pStyle w:val="NormalWeb"/>
        <w:widowControl w:val="0"/>
        <w:spacing w:before="0" w:beforeAutospacing="0" w:after="0" w:afterAutospacing="0"/>
        <w:ind w:left="1080"/>
        <w:contextualSpacing/>
        <w:rPr>
          <w:sz w:val="20"/>
          <w:szCs w:val="20"/>
        </w:rPr>
      </w:pPr>
    </w:p>
    <w:p w14:paraId="4AB88E9B" w14:textId="77777777" w:rsidR="00D53D61" w:rsidRDefault="00D53D61" w:rsidP="00D53D61">
      <w:pPr>
        <w:pStyle w:val="NormalWeb"/>
        <w:widowControl w:val="0"/>
        <w:spacing w:before="0" w:beforeAutospacing="0" w:after="0" w:afterAutospacing="0"/>
        <w:ind w:left="1080"/>
        <w:contextualSpacing/>
        <w:rPr>
          <w:sz w:val="20"/>
          <w:szCs w:val="20"/>
        </w:rPr>
      </w:pPr>
      <w:r>
        <w:rPr>
          <w:sz w:val="20"/>
          <w:szCs w:val="20"/>
        </w:rPr>
        <w:t>The following table reconciles gross profit and gross profit percentage, GAAP measures, to Adjusted Gross Profit and Adjusted Gross Profit percentage, non-GAAP measures (in millions):</w:t>
      </w:r>
    </w:p>
    <w:p w14:paraId="2543A49B" w14:textId="77777777" w:rsidR="00D53D61" w:rsidRDefault="00D53D61" w:rsidP="00D53D61">
      <w:pPr>
        <w:pStyle w:val="NormalWeb"/>
        <w:widowControl w:val="0"/>
        <w:spacing w:before="0" w:beforeAutospacing="0" w:after="0" w:afterAutospacing="0"/>
        <w:ind w:left="1620"/>
        <w:jc w:val="both"/>
        <w:rPr>
          <w:sz w:val="20"/>
          <w:szCs w:val="20"/>
        </w:rPr>
      </w:pPr>
    </w:p>
    <w:p w14:paraId="2F0E8F0C" w14:textId="77777777" w:rsidR="00D53D61" w:rsidRPr="00381833" w:rsidRDefault="00D53D61" w:rsidP="00D53D61">
      <w:pPr>
        <w:pStyle w:val="NormalWeb"/>
        <w:widowControl w:val="0"/>
        <w:spacing w:before="0" w:beforeAutospacing="0" w:after="0" w:afterAutospacing="0"/>
        <w:ind w:left="1620"/>
        <w:jc w:val="both"/>
        <w:rPr>
          <w:sz w:val="2"/>
          <w:szCs w:val="20"/>
        </w:rPr>
      </w:pPr>
    </w:p>
    <w:tbl>
      <w:tblPr>
        <w:tblW w:w="3557" w:type="pct"/>
        <w:jc w:val="center"/>
        <w:tblCellMar>
          <w:left w:w="0" w:type="dxa"/>
          <w:right w:w="0" w:type="dxa"/>
        </w:tblCellMar>
        <w:tblLook w:val="04A0" w:firstRow="1" w:lastRow="0" w:firstColumn="1" w:lastColumn="0" w:noHBand="0" w:noVBand="1"/>
      </w:tblPr>
      <w:tblGrid>
        <w:gridCol w:w="2934"/>
        <w:gridCol w:w="574"/>
        <w:gridCol w:w="1352"/>
        <w:gridCol w:w="1799"/>
      </w:tblGrid>
      <w:tr w:rsidR="00D53D61" w14:paraId="636EDA65" w14:textId="77777777" w:rsidTr="00D53D61">
        <w:trPr>
          <w:trHeight w:hRule="exact" w:val="20"/>
          <w:jc w:val="center"/>
        </w:trPr>
        <w:tc>
          <w:tcPr>
            <w:tcW w:w="2203" w:type="pct"/>
            <w:tcBorders>
              <w:top w:val="nil"/>
              <w:left w:val="nil"/>
              <w:bottom w:val="nil"/>
              <w:right w:val="nil"/>
            </w:tcBorders>
            <w:shd w:val="clear" w:color="auto" w:fill="auto"/>
            <w:vAlign w:val="bottom"/>
          </w:tcPr>
          <w:p w14:paraId="5C9296CD" w14:textId="77777777" w:rsidR="00D53D61" w:rsidRDefault="00D53D61" w:rsidP="00D53D61">
            <w:pPr>
              <w:spacing w:before="1" w:after="1"/>
              <w:rPr>
                <w:sz w:val="2"/>
              </w:rPr>
            </w:pPr>
          </w:p>
        </w:tc>
        <w:tc>
          <w:tcPr>
            <w:tcW w:w="431" w:type="pct"/>
            <w:tcBorders>
              <w:top w:val="nil"/>
              <w:left w:val="nil"/>
              <w:bottom w:val="nil"/>
              <w:right w:val="nil"/>
            </w:tcBorders>
            <w:shd w:val="clear" w:color="auto" w:fill="auto"/>
            <w:vAlign w:val="bottom"/>
          </w:tcPr>
          <w:p w14:paraId="7EB00F56" w14:textId="77777777" w:rsidR="00D53D61" w:rsidRDefault="00D53D61" w:rsidP="00D53D61">
            <w:pPr>
              <w:spacing w:before="1" w:after="1"/>
              <w:rPr>
                <w:sz w:val="2"/>
              </w:rPr>
            </w:pPr>
          </w:p>
        </w:tc>
        <w:tc>
          <w:tcPr>
            <w:tcW w:w="1015" w:type="pct"/>
            <w:tcBorders>
              <w:top w:val="nil"/>
              <w:left w:val="nil"/>
              <w:bottom w:val="nil"/>
              <w:right w:val="nil"/>
            </w:tcBorders>
            <w:shd w:val="clear" w:color="auto" w:fill="auto"/>
            <w:vAlign w:val="bottom"/>
          </w:tcPr>
          <w:p w14:paraId="4349406A" w14:textId="77777777" w:rsidR="00D53D61" w:rsidRDefault="00D53D61" w:rsidP="00D53D61">
            <w:pPr>
              <w:spacing w:before="1" w:after="1"/>
              <w:rPr>
                <w:sz w:val="2"/>
              </w:rPr>
            </w:pPr>
          </w:p>
        </w:tc>
        <w:tc>
          <w:tcPr>
            <w:tcW w:w="1351" w:type="pct"/>
            <w:tcBorders>
              <w:top w:val="nil"/>
              <w:left w:val="nil"/>
              <w:bottom w:val="nil"/>
              <w:right w:val="nil"/>
            </w:tcBorders>
            <w:shd w:val="clear" w:color="auto" w:fill="auto"/>
            <w:vAlign w:val="bottom"/>
          </w:tcPr>
          <w:p w14:paraId="6C390B2E" w14:textId="77777777" w:rsidR="00D53D61" w:rsidRDefault="00D53D61" w:rsidP="00D53D61">
            <w:pPr>
              <w:spacing w:before="1" w:after="1"/>
              <w:rPr>
                <w:sz w:val="2"/>
              </w:rPr>
            </w:pPr>
          </w:p>
        </w:tc>
      </w:tr>
      <w:tr w:rsidR="00D53D61" w14:paraId="0404AEE1" w14:textId="77777777" w:rsidTr="00D53D61">
        <w:trPr>
          <w:trHeight w:hRule="exact" w:val="780"/>
          <w:jc w:val="center"/>
        </w:trPr>
        <w:tc>
          <w:tcPr>
            <w:tcW w:w="2203" w:type="pct"/>
            <w:tcBorders>
              <w:top w:val="nil"/>
              <w:left w:val="nil"/>
              <w:bottom w:val="nil"/>
              <w:right w:val="nil"/>
              <w:tl2br w:val="nil"/>
              <w:tr2bl w:val="nil"/>
            </w:tcBorders>
            <w:shd w:val="clear" w:color="auto" w:fill="auto"/>
            <w:vAlign w:val="bottom"/>
          </w:tcPr>
          <w:p w14:paraId="2EBD4A1B" w14:textId="77777777" w:rsidR="00D53D61" w:rsidRDefault="00D53D61" w:rsidP="00D53D61">
            <w:pPr>
              <w:spacing w:before="1" w:after="1"/>
              <w:rPr>
                <w:sz w:val="20"/>
              </w:rPr>
            </w:pPr>
          </w:p>
        </w:tc>
        <w:tc>
          <w:tcPr>
            <w:tcW w:w="1446" w:type="pct"/>
            <w:gridSpan w:val="2"/>
            <w:tcBorders>
              <w:top w:val="nil"/>
              <w:left w:val="nil"/>
              <w:bottom w:val="single" w:sz="0" w:space="0" w:color="000000"/>
              <w:right w:val="nil"/>
              <w:tl2br w:val="nil"/>
              <w:tr2bl w:val="nil"/>
            </w:tcBorders>
            <w:shd w:val="clear" w:color="auto" w:fill="auto"/>
            <w:vAlign w:val="bottom"/>
          </w:tcPr>
          <w:p w14:paraId="2ED0B97D" w14:textId="77777777" w:rsidR="00D53D61" w:rsidRDefault="00D53D61" w:rsidP="00D53D61">
            <w:pPr>
              <w:spacing w:before="1" w:after="1"/>
              <w:jc w:val="center"/>
              <w:rPr>
                <w:b/>
                <w:sz w:val="20"/>
              </w:rPr>
            </w:pPr>
            <w:r>
              <w:rPr>
                <w:b/>
                <w:sz w:val="20"/>
              </w:rPr>
              <w:t>Expected for the Year Ended 2019</w:t>
            </w:r>
          </w:p>
        </w:tc>
        <w:tc>
          <w:tcPr>
            <w:tcW w:w="1351" w:type="pct"/>
            <w:tcBorders>
              <w:top w:val="nil"/>
              <w:left w:val="nil"/>
              <w:bottom w:val="single" w:sz="0" w:space="0" w:color="000000"/>
              <w:right w:val="nil"/>
              <w:tl2br w:val="nil"/>
              <w:tr2bl w:val="nil"/>
            </w:tcBorders>
            <w:shd w:val="clear" w:color="auto" w:fill="auto"/>
            <w:vAlign w:val="bottom"/>
          </w:tcPr>
          <w:p w14:paraId="1868B56C" w14:textId="77777777" w:rsidR="00D53D61" w:rsidRDefault="00D53D61" w:rsidP="00D53D61">
            <w:pPr>
              <w:spacing w:before="1" w:after="1"/>
              <w:jc w:val="center"/>
              <w:rPr>
                <w:b/>
                <w:sz w:val="20"/>
              </w:rPr>
            </w:pPr>
            <w:r>
              <w:rPr>
                <w:b/>
                <w:sz w:val="20"/>
              </w:rPr>
              <w:t>Percentage of Expected Revenue*</w:t>
            </w:r>
          </w:p>
        </w:tc>
      </w:tr>
      <w:tr w:rsidR="00D53D61" w14:paraId="1D1A1D8F" w14:textId="77777777" w:rsidTr="00D53D61">
        <w:trPr>
          <w:trHeight w:hRule="exact" w:val="255"/>
          <w:jc w:val="center"/>
        </w:trPr>
        <w:tc>
          <w:tcPr>
            <w:tcW w:w="2203" w:type="pct"/>
            <w:tcBorders>
              <w:top w:val="nil"/>
              <w:left w:val="nil"/>
              <w:bottom w:val="nil"/>
              <w:right w:val="nil"/>
              <w:tl2br w:val="nil"/>
              <w:tr2bl w:val="nil"/>
            </w:tcBorders>
            <w:shd w:val="clear" w:color="auto" w:fill="CCEEFF"/>
            <w:vAlign w:val="bottom"/>
          </w:tcPr>
          <w:p w14:paraId="42B59B85" w14:textId="77777777" w:rsidR="00D53D61" w:rsidRDefault="00D53D61" w:rsidP="00D53D61">
            <w:pPr>
              <w:spacing w:before="1" w:after="1"/>
              <w:rPr>
                <w:sz w:val="20"/>
              </w:rPr>
            </w:pPr>
            <w:r>
              <w:rPr>
                <w:sz w:val="20"/>
              </w:rPr>
              <w:t>Gross profit</w:t>
            </w:r>
          </w:p>
        </w:tc>
        <w:tc>
          <w:tcPr>
            <w:tcW w:w="431" w:type="pct"/>
            <w:tcBorders>
              <w:top w:val="single" w:sz="0" w:space="0" w:color="000000"/>
              <w:left w:val="nil"/>
              <w:bottom w:val="nil"/>
              <w:right w:val="nil"/>
              <w:tl2br w:val="nil"/>
              <w:tr2bl w:val="nil"/>
            </w:tcBorders>
            <w:shd w:val="clear" w:color="auto" w:fill="CCEEFF"/>
            <w:vAlign w:val="bottom"/>
          </w:tcPr>
          <w:p w14:paraId="4C1C167B" w14:textId="77777777" w:rsidR="00D53D61" w:rsidRDefault="00D53D61" w:rsidP="00D53D61">
            <w:pPr>
              <w:spacing w:before="1" w:after="1"/>
              <w:rPr>
                <w:sz w:val="20"/>
              </w:rPr>
            </w:pPr>
            <w:r>
              <w:rPr>
                <w:sz w:val="20"/>
              </w:rPr>
              <w:t>$</w:t>
            </w:r>
          </w:p>
        </w:tc>
        <w:tc>
          <w:tcPr>
            <w:tcW w:w="1015" w:type="pct"/>
            <w:tcBorders>
              <w:top w:val="single" w:sz="0" w:space="0" w:color="000000"/>
              <w:left w:val="nil"/>
              <w:bottom w:val="nil"/>
              <w:right w:val="nil"/>
              <w:tl2br w:val="nil"/>
              <w:tr2bl w:val="nil"/>
            </w:tcBorders>
            <w:shd w:val="clear" w:color="auto" w:fill="CCEEFF"/>
            <w:vAlign w:val="bottom"/>
          </w:tcPr>
          <w:p w14:paraId="6C974C5D" w14:textId="77777777" w:rsidR="00D53D61" w:rsidRDefault="00D53D61" w:rsidP="00D53D61">
            <w:pPr>
              <w:spacing w:before="1" w:after="1"/>
              <w:ind w:right="65"/>
              <w:jc w:val="right"/>
              <w:rPr>
                <w:sz w:val="20"/>
              </w:rPr>
            </w:pPr>
            <w:r>
              <w:rPr>
                <w:sz w:val="20"/>
              </w:rPr>
              <w:t>736</w:t>
            </w:r>
          </w:p>
        </w:tc>
        <w:tc>
          <w:tcPr>
            <w:tcW w:w="1351" w:type="pct"/>
            <w:tcBorders>
              <w:top w:val="single" w:sz="0" w:space="0" w:color="000000"/>
              <w:left w:val="nil"/>
              <w:bottom w:val="nil"/>
              <w:right w:val="nil"/>
              <w:tl2br w:val="nil"/>
              <w:tr2bl w:val="nil"/>
            </w:tcBorders>
            <w:shd w:val="clear" w:color="auto" w:fill="CCEEFF"/>
            <w:vAlign w:val="bottom"/>
          </w:tcPr>
          <w:p w14:paraId="03598A45" w14:textId="77777777" w:rsidR="00D53D61" w:rsidRDefault="00D53D61" w:rsidP="00D53D61">
            <w:pPr>
              <w:spacing w:before="1" w:after="1"/>
              <w:ind w:right="65"/>
              <w:jc w:val="right"/>
              <w:rPr>
                <w:sz w:val="20"/>
              </w:rPr>
            </w:pPr>
            <w:r>
              <w:rPr>
                <w:sz w:val="20"/>
              </w:rPr>
              <w:t>17.7%</w:t>
            </w:r>
          </w:p>
        </w:tc>
      </w:tr>
      <w:tr w:rsidR="00D53D61" w14:paraId="08E30068" w14:textId="77777777" w:rsidTr="00D53D61">
        <w:trPr>
          <w:trHeight w:hRule="exact" w:val="255"/>
          <w:jc w:val="center"/>
        </w:trPr>
        <w:tc>
          <w:tcPr>
            <w:tcW w:w="2203" w:type="pct"/>
            <w:tcBorders>
              <w:top w:val="nil"/>
              <w:left w:val="nil"/>
              <w:bottom w:val="nil"/>
              <w:right w:val="nil"/>
              <w:tl2br w:val="nil"/>
              <w:tr2bl w:val="nil"/>
            </w:tcBorders>
            <w:vAlign w:val="bottom"/>
          </w:tcPr>
          <w:p w14:paraId="0DECBC09" w14:textId="77777777" w:rsidR="00D53D61" w:rsidRDefault="00D53D61" w:rsidP="00D53D61">
            <w:pPr>
              <w:spacing w:before="1" w:after="1"/>
              <w:rPr>
                <w:sz w:val="20"/>
              </w:rPr>
            </w:pPr>
            <w:r>
              <w:rPr>
                <w:sz w:val="20"/>
              </w:rPr>
              <w:t>Depreciation and amortization</w:t>
            </w:r>
          </w:p>
        </w:tc>
        <w:tc>
          <w:tcPr>
            <w:tcW w:w="431" w:type="pct"/>
            <w:tcBorders>
              <w:top w:val="nil"/>
              <w:left w:val="nil"/>
              <w:bottom w:val="nil"/>
              <w:right w:val="nil"/>
              <w:tl2br w:val="nil"/>
              <w:tr2bl w:val="nil"/>
            </w:tcBorders>
            <w:vAlign w:val="bottom"/>
          </w:tcPr>
          <w:p w14:paraId="4DF66AE1" w14:textId="77777777" w:rsidR="00D53D61" w:rsidRDefault="00D53D61" w:rsidP="00D53D61">
            <w:pPr>
              <w:spacing w:before="1" w:after="1"/>
              <w:rPr>
                <w:sz w:val="20"/>
              </w:rPr>
            </w:pPr>
          </w:p>
        </w:tc>
        <w:tc>
          <w:tcPr>
            <w:tcW w:w="1015" w:type="pct"/>
            <w:tcBorders>
              <w:top w:val="nil"/>
              <w:left w:val="nil"/>
              <w:bottom w:val="nil"/>
              <w:right w:val="nil"/>
              <w:tl2br w:val="nil"/>
              <w:tr2bl w:val="nil"/>
            </w:tcBorders>
            <w:vAlign w:val="bottom"/>
          </w:tcPr>
          <w:p w14:paraId="016F09C4" w14:textId="77777777" w:rsidR="00D53D61" w:rsidRDefault="00D53D61" w:rsidP="00D53D61">
            <w:pPr>
              <w:spacing w:before="1" w:after="1"/>
              <w:ind w:right="65"/>
              <w:jc w:val="right"/>
              <w:rPr>
                <w:sz w:val="20"/>
              </w:rPr>
            </w:pPr>
            <w:r>
              <w:rPr>
                <w:sz w:val="20"/>
              </w:rPr>
              <w:t>23</w:t>
            </w:r>
          </w:p>
        </w:tc>
        <w:tc>
          <w:tcPr>
            <w:tcW w:w="1351" w:type="pct"/>
            <w:tcBorders>
              <w:top w:val="nil"/>
              <w:left w:val="nil"/>
              <w:bottom w:val="nil"/>
              <w:right w:val="nil"/>
              <w:tl2br w:val="nil"/>
              <w:tr2bl w:val="nil"/>
            </w:tcBorders>
            <w:vAlign w:val="bottom"/>
          </w:tcPr>
          <w:p w14:paraId="1BD65762" w14:textId="77777777" w:rsidR="00D53D61" w:rsidRDefault="00D53D61" w:rsidP="00D53D61">
            <w:pPr>
              <w:spacing w:before="1" w:after="1"/>
              <w:ind w:right="65"/>
              <w:jc w:val="right"/>
              <w:rPr>
                <w:sz w:val="20"/>
              </w:rPr>
            </w:pPr>
            <w:r>
              <w:rPr>
                <w:sz w:val="20"/>
              </w:rPr>
              <w:t>0.5%</w:t>
            </w:r>
          </w:p>
        </w:tc>
      </w:tr>
      <w:tr w:rsidR="00D53D61" w14:paraId="4D848AB2" w14:textId="77777777" w:rsidTr="00D53D61">
        <w:trPr>
          <w:trHeight w:hRule="exact" w:val="255"/>
          <w:jc w:val="center"/>
        </w:trPr>
        <w:tc>
          <w:tcPr>
            <w:tcW w:w="2203" w:type="pct"/>
            <w:tcBorders>
              <w:top w:val="nil"/>
              <w:left w:val="nil"/>
              <w:bottom w:val="nil"/>
              <w:right w:val="nil"/>
              <w:tl2br w:val="nil"/>
              <w:tr2bl w:val="nil"/>
            </w:tcBorders>
            <w:shd w:val="clear" w:color="auto" w:fill="CCEEFF"/>
            <w:vAlign w:val="bottom"/>
          </w:tcPr>
          <w:p w14:paraId="07933E6F" w14:textId="77777777" w:rsidR="00D53D61" w:rsidRDefault="00D53D61" w:rsidP="00D53D61">
            <w:pPr>
              <w:spacing w:before="1" w:after="1"/>
              <w:rPr>
                <w:sz w:val="20"/>
              </w:rPr>
            </w:pPr>
            <w:r>
              <w:rPr>
                <w:sz w:val="20"/>
              </w:rPr>
              <w:t>Amortization of intangibles</w:t>
            </w:r>
          </w:p>
        </w:tc>
        <w:tc>
          <w:tcPr>
            <w:tcW w:w="431" w:type="pct"/>
            <w:tcBorders>
              <w:top w:val="nil"/>
              <w:left w:val="nil"/>
              <w:bottom w:val="nil"/>
              <w:right w:val="nil"/>
              <w:tl2br w:val="nil"/>
              <w:tr2bl w:val="nil"/>
            </w:tcBorders>
            <w:shd w:val="clear" w:color="auto" w:fill="CCEEFF"/>
            <w:vAlign w:val="bottom"/>
          </w:tcPr>
          <w:p w14:paraId="36CEDD56" w14:textId="77777777" w:rsidR="00D53D61" w:rsidRDefault="00D53D61" w:rsidP="00D53D61">
            <w:pPr>
              <w:spacing w:before="1" w:after="1"/>
              <w:rPr>
                <w:sz w:val="20"/>
              </w:rPr>
            </w:pPr>
          </w:p>
        </w:tc>
        <w:tc>
          <w:tcPr>
            <w:tcW w:w="1015" w:type="pct"/>
            <w:tcBorders>
              <w:top w:val="nil"/>
              <w:left w:val="nil"/>
              <w:bottom w:val="nil"/>
              <w:right w:val="nil"/>
              <w:tl2br w:val="nil"/>
              <w:tr2bl w:val="nil"/>
            </w:tcBorders>
            <w:shd w:val="clear" w:color="auto" w:fill="CCEEFF"/>
            <w:vAlign w:val="bottom"/>
          </w:tcPr>
          <w:p w14:paraId="390E067E" w14:textId="77777777" w:rsidR="00D53D61" w:rsidRDefault="00D53D61" w:rsidP="00D53D61">
            <w:pPr>
              <w:spacing w:before="1" w:after="1"/>
              <w:ind w:right="65"/>
              <w:jc w:val="right"/>
              <w:rPr>
                <w:sz w:val="20"/>
              </w:rPr>
            </w:pPr>
            <w:r>
              <w:rPr>
                <w:sz w:val="20"/>
              </w:rPr>
              <w:t>42</w:t>
            </w:r>
          </w:p>
        </w:tc>
        <w:tc>
          <w:tcPr>
            <w:tcW w:w="1351" w:type="pct"/>
            <w:tcBorders>
              <w:top w:val="nil"/>
              <w:left w:val="nil"/>
              <w:bottom w:val="nil"/>
              <w:right w:val="nil"/>
              <w:tl2br w:val="nil"/>
              <w:tr2bl w:val="nil"/>
            </w:tcBorders>
            <w:shd w:val="clear" w:color="auto" w:fill="CCEEFF"/>
            <w:vAlign w:val="bottom"/>
          </w:tcPr>
          <w:p w14:paraId="6A1BF4A0" w14:textId="77777777" w:rsidR="00D53D61" w:rsidRDefault="00D53D61" w:rsidP="00D53D61">
            <w:pPr>
              <w:spacing w:before="1" w:after="1"/>
              <w:ind w:right="65"/>
              <w:jc w:val="right"/>
              <w:rPr>
                <w:sz w:val="20"/>
              </w:rPr>
            </w:pPr>
            <w:r>
              <w:rPr>
                <w:sz w:val="20"/>
              </w:rPr>
              <w:t>1.0%</w:t>
            </w:r>
          </w:p>
        </w:tc>
      </w:tr>
      <w:tr w:rsidR="00D53D61" w14:paraId="4C1E292C" w14:textId="77777777" w:rsidTr="00D53D61">
        <w:trPr>
          <w:trHeight w:hRule="exact" w:val="255"/>
          <w:jc w:val="center"/>
        </w:trPr>
        <w:tc>
          <w:tcPr>
            <w:tcW w:w="2203" w:type="pct"/>
            <w:tcBorders>
              <w:top w:val="nil"/>
              <w:left w:val="nil"/>
              <w:bottom w:val="nil"/>
              <w:right w:val="nil"/>
              <w:tl2br w:val="nil"/>
              <w:tr2bl w:val="nil"/>
            </w:tcBorders>
            <w:vAlign w:val="bottom"/>
          </w:tcPr>
          <w:p w14:paraId="70C9B011" w14:textId="77777777" w:rsidR="00D53D61" w:rsidRDefault="00D53D61" w:rsidP="00D53D61">
            <w:pPr>
              <w:spacing w:before="1" w:after="1"/>
              <w:rPr>
                <w:sz w:val="20"/>
              </w:rPr>
            </w:pPr>
            <w:r>
              <w:rPr>
                <w:sz w:val="20"/>
              </w:rPr>
              <w:t>Increase in LIFO reserve</w:t>
            </w:r>
          </w:p>
        </w:tc>
        <w:tc>
          <w:tcPr>
            <w:tcW w:w="431" w:type="pct"/>
            <w:tcBorders>
              <w:top w:val="nil"/>
              <w:left w:val="nil"/>
              <w:bottom w:val="single" w:sz="0" w:space="0" w:color="000000"/>
              <w:right w:val="nil"/>
              <w:tl2br w:val="nil"/>
              <w:tr2bl w:val="nil"/>
            </w:tcBorders>
            <w:vAlign w:val="bottom"/>
          </w:tcPr>
          <w:p w14:paraId="0474817A" w14:textId="77777777" w:rsidR="00D53D61" w:rsidRDefault="00D53D61" w:rsidP="00D53D61">
            <w:pPr>
              <w:spacing w:before="1" w:after="1"/>
              <w:rPr>
                <w:sz w:val="20"/>
              </w:rPr>
            </w:pPr>
          </w:p>
        </w:tc>
        <w:tc>
          <w:tcPr>
            <w:tcW w:w="1015" w:type="pct"/>
            <w:tcBorders>
              <w:top w:val="nil"/>
              <w:left w:val="nil"/>
              <w:bottom w:val="single" w:sz="0" w:space="0" w:color="000000"/>
              <w:right w:val="nil"/>
              <w:tl2br w:val="nil"/>
              <w:tr2bl w:val="nil"/>
            </w:tcBorders>
            <w:vAlign w:val="bottom"/>
          </w:tcPr>
          <w:p w14:paraId="0497DE32" w14:textId="77777777" w:rsidR="00D53D61" w:rsidRDefault="00D53D61" w:rsidP="00D53D61">
            <w:pPr>
              <w:spacing w:before="1" w:after="1"/>
              <w:ind w:right="65"/>
              <w:jc w:val="right"/>
              <w:rPr>
                <w:sz w:val="20"/>
              </w:rPr>
            </w:pPr>
            <w:r>
              <w:rPr>
                <w:sz w:val="20"/>
              </w:rPr>
              <w:t>25</w:t>
            </w:r>
          </w:p>
        </w:tc>
        <w:tc>
          <w:tcPr>
            <w:tcW w:w="1351" w:type="pct"/>
            <w:tcBorders>
              <w:top w:val="nil"/>
              <w:left w:val="nil"/>
              <w:bottom w:val="single" w:sz="0" w:space="0" w:color="000000"/>
              <w:right w:val="nil"/>
              <w:tl2br w:val="nil"/>
              <w:tr2bl w:val="nil"/>
            </w:tcBorders>
            <w:vAlign w:val="bottom"/>
          </w:tcPr>
          <w:p w14:paraId="5133D278" w14:textId="77777777" w:rsidR="00D53D61" w:rsidRDefault="00D53D61" w:rsidP="00D53D61">
            <w:pPr>
              <w:spacing w:before="1" w:after="1"/>
              <w:ind w:right="65"/>
              <w:jc w:val="right"/>
              <w:rPr>
                <w:sz w:val="20"/>
              </w:rPr>
            </w:pPr>
            <w:r>
              <w:rPr>
                <w:sz w:val="20"/>
              </w:rPr>
              <w:t>0.6%</w:t>
            </w:r>
          </w:p>
        </w:tc>
      </w:tr>
      <w:tr w:rsidR="00D53D61" w14:paraId="44BA4C58" w14:textId="77777777" w:rsidTr="00D53D61">
        <w:trPr>
          <w:trHeight w:hRule="exact" w:val="270"/>
          <w:jc w:val="center"/>
        </w:trPr>
        <w:tc>
          <w:tcPr>
            <w:tcW w:w="2203" w:type="pct"/>
            <w:tcBorders>
              <w:top w:val="nil"/>
              <w:left w:val="nil"/>
              <w:bottom w:val="nil"/>
              <w:right w:val="nil"/>
              <w:tl2br w:val="nil"/>
              <w:tr2bl w:val="nil"/>
            </w:tcBorders>
            <w:shd w:val="clear" w:color="auto" w:fill="CCEEFF"/>
            <w:vAlign w:val="bottom"/>
          </w:tcPr>
          <w:p w14:paraId="3C1E662F" w14:textId="77777777" w:rsidR="00D53D61" w:rsidRDefault="00D53D61" w:rsidP="00D53D61">
            <w:pPr>
              <w:spacing w:before="1" w:after="1"/>
              <w:rPr>
                <w:sz w:val="20"/>
              </w:rPr>
            </w:pPr>
            <w:r>
              <w:rPr>
                <w:sz w:val="20"/>
              </w:rPr>
              <w:t>Adjusted Gross Profit</w:t>
            </w:r>
          </w:p>
        </w:tc>
        <w:tc>
          <w:tcPr>
            <w:tcW w:w="431" w:type="pct"/>
            <w:tcBorders>
              <w:top w:val="single" w:sz="0" w:space="0" w:color="000000"/>
              <w:left w:val="nil"/>
              <w:bottom w:val="double" w:sz="4" w:space="0" w:color="000000"/>
              <w:right w:val="nil"/>
              <w:tl2br w:val="nil"/>
              <w:tr2bl w:val="nil"/>
            </w:tcBorders>
            <w:shd w:val="clear" w:color="auto" w:fill="CCEEFF"/>
            <w:vAlign w:val="bottom"/>
          </w:tcPr>
          <w:p w14:paraId="7542F3CF" w14:textId="77777777" w:rsidR="00D53D61" w:rsidRDefault="00D53D61" w:rsidP="00D53D61">
            <w:pPr>
              <w:spacing w:before="1" w:after="1"/>
              <w:rPr>
                <w:sz w:val="20"/>
              </w:rPr>
            </w:pPr>
            <w:r>
              <w:rPr>
                <w:sz w:val="20"/>
              </w:rPr>
              <w:t>$</w:t>
            </w:r>
          </w:p>
        </w:tc>
        <w:tc>
          <w:tcPr>
            <w:tcW w:w="1015" w:type="pct"/>
            <w:tcBorders>
              <w:top w:val="single" w:sz="0" w:space="0" w:color="000000"/>
              <w:left w:val="nil"/>
              <w:bottom w:val="double" w:sz="4" w:space="0" w:color="000000"/>
              <w:right w:val="nil"/>
              <w:tl2br w:val="nil"/>
              <w:tr2bl w:val="nil"/>
            </w:tcBorders>
            <w:shd w:val="clear" w:color="auto" w:fill="CCEEFF"/>
            <w:vAlign w:val="bottom"/>
          </w:tcPr>
          <w:p w14:paraId="24904B21" w14:textId="77777777" w:rsidR="00D53D61" w:rsidRDefault="00D53D61" w:rsidP="00D53D61">
            <w:pPr>
              <w:spacing w:before="1" w:after="1"/>
              <w:ind w:right="65"/>
              <w:jc w:val="right"/>
              <w:rPr>
                <w:sz w:val="20"/>
              </w:rPr>
            </w:pPr>
            <w:r>
              <w:rPr>
                <w:sz w:val="20"/>
              </w:rPr>
              <w:t>826</w:t>
            </w:r>
          </w:p>
        </w:tc>
        <w:tc>
          <w:tcPr>
            <w:tcW w:w="1351" w:type="pct"/>
            <w:tcBorders>
              <w:top w:val="single" w:sz="0" w:space="0" w:color="000000"/>
              <w:left w:val="nil"/>
              <w:bottom w:val="double" w:sz="4" w:space="0" w:color="000000"/>
              <w:right w:val="nil"/>
              <w:tl2br w:val="nil"/>
              <w:tr2bl w:val="nil"/>
            </w:tcBorders>
            <w:shd w:val="clear" w:color="auto" w:fill="CCEEFF"/>
            <w:vAlign w:val="bottom"/>
          </w:tcPr>
          <w:p w14:paraId="4E9EFF70" w14:textId="77777777" w:rsidR="00D53D61" w:rsidRDefault="00D53D61" w:rsidP="00D53D61">
            <w:pPr>
              <w:spacing w:before="1" w:after="1"/>
              <w:ind w:right="65"/>
              <w:jc w:val="right"/>
              <w:rPr>
                <w:sz w:val="20"/>
              </w:rPr>
            </w:pPr>
            <w:r>
              <w:rPr>
                <w:sz w:val="20"/>
              </w:rPr>
              <w:t>19.8%</w:t>
            </w:r>
          </w:p>
        </w:tc>
      </w:tr>
      <w:tr w:rsidR="00D53D61" w14:paraId="0DF93F7A" w14:textId="77777777" w:rsidTr="00D53D61">
        <w:trPr>
          <w:trHeight w:hRule="exact" w:val="270"/>
          <w:jc w:val="center"/>
        </w:trPr>
        <w:tc>
          <w:tcPr>
            <w:tcW w:w="2203" w:type="pct"/>
            <w:tcBorders>
              <w:top w:val="nil"/>
              <w:left w:val="nil"/>
              <w:bottom w:val="nil"/>
              <w:right w:val="nil"/>
              <w:tl2br w:val="nil"/>
              <w:tr2bl w:val="nil"/>
            </w:tcBorders>
            <w:vAlign w:val="bottom"/>
          </w:tcPr>
          <w:p w14:paraId="3A0FB1F2" w14:textId="77777777" w:rsidR="00D53D61" w:rsidRDefault="00D53D61" w:rsidP="00D53D61">
            <w:pPr>
              <w:spacing w:before="1" w:after="1"/>
              <w:rPr>
                <w:sz w:val="20"/>
              </w:rPr>
            </w:pPr>
          </w:p>
        </w:tc>
        <w:tc>
          <w:tcPr>
            <w:tcW w:w="431" w:type="pct"/>
            <w:tcBorders>
              <w:top w:val="double" w:sz="0" w:space="0" w:color="000000"/>
              <w:left w:val="nil"/>
              <w:bottom w:val="nil"/>
              <w:right w:val="nil"/>
              <w:tl2br w:val="nil"/>
              <w:tr2bl w:val="nil"/>
            </w:tcBorders>
            <w:vAlign w:val="bottom"/>
          </w:tcPr>
          <w:p w14:paraId="072A72ED" w14:textId="77777777" w:rsidR="00D53D61" w:rsidRDefault="00D53D61" w:rsidP="00D53D61">
            <w:pPr>
              <w:spacing w:before="1" w:after="1"/>
              <w:rPr>
                <w:sz w:val="20"/>
              </w:rPr>
            </w:pPr>
          </w:p>
        </w:tc>
        <w:tc>
          <w:tcPr>
            <w:tcW w:w="1015" w:type="pct"/>
            <w:tcBorders>
              <w:top w:val="double" w:sz="0" w:space="0" w:color="000000"/>
              <w:left w:val="nil"/>
              <w:bottom w:val="nil"/>
              <w:right w:val="nil"/>
              <w:tl2br w:val="nil"/>
              <w:tr2bl w:val="nil"/>
            </w:tcBorders>
            <w:vAlign w:val="bottom"/>
          </w:tcPr>
          <w:p w14:paraId="028791B1" w14:textId="77777777" w:rsidR="00D53D61" w:rsidRDefault="00D53D61" w:rsidP="00D53D61">
            <w:pPr>
              <w:spacing w:before="1" w:after="1"/>
              <w:rPr>
                <w:sz w:val="20"/>
              </w:rPr>
            </w:pPr>
          </w:p>
        </w:tc>
        <w:tc>
          <w:tcPr>
            <w:tcW w:w="1351" w:type="pct"/>
            <w:tcBorders>
              <w:top w:val="double" w:sz="0" w:space="0" w:color="000000"/>
              <w:left w:val="nil"/>
              <w:bottom w:val="nil"/>
              <w:right w:val="nil"/>
              <w:tl2br w:val="nil"/>
              <w:tr2bl w:val="nil"/>
            </w:tcBorders>
            <w:vAlign w:val="bottom"/>
          </w:tcPr>
          <w:p w14:paraId="25ECF17E" w14:textId="77777777" w:rsidR="00D53D61" w:rsidRDefault="00D53D61" w:rsidP="00D53D61">
            <w:pPr>
              <w:spacing w:before="1" w:after="1"/>
              <w:rPr>
                <w:sz w:val="20"/>
              </w:rPr>
            </w:pPr>
          </w:p>
        </w:tc>
      </w:tr>
    </w:tbl>
    <w:p w14:paraId="2E04E77D" w14:textId="77777777" w:rsidR="00D53D61" w:rsidRPr="00381833" w:rsidRDefault="00D53D61" w:rsidP="00D53D61">
      <w:pPr>
        <w:pStyle w:val="NormalWeb"/>
        <w:widowControl w:val="0"/>
        <w:spacing w:before="0" w:beforeAutospacing="0" w:after="0" w:afterAutospacing="0"/>
        <w:ind w:left="1620"/>
        <w:jc w:val="both"/>
        <w:rPr>
          <w:sz w:val="20"/>
          <w:szCs w:val="20"/>
        </w:rPr>
      </w:pPr>
    </w:p>
    <w:p w14:paraId="0D317AC8" w14:textId="77777777" w:rsidR="00D53D61" w:rsidRDefault="00D53D61" w:rsidP="00D53D61">
      <w:pPr>
        <w:pStyle w:val="NormalWeb"/>
        <w:widowControl w:val="0"/>
        <w:spacing w:before="0" w:beforeAutospacing="0" w:after="0" w:afterAutospacing="0"/>
        <w:ind w:left="1620"/>
        <w:jc w:val="both"/>
        <w:rPr>
          <w:sz w:val="20"/>
          <w:szCs w:val="20"/>
        </w:rPr>
      </w:pPr>
      <w:r w:rsidRPr="00381833">
        <w:rPr>
          <w:sz w:val="20"/>
          <w:szCs w:val="20"/>
        </w:rPr>
        <w:t>* Percentages are based on the midpoint of revenue guidance provided above.</w:t>
      </w:r>
    </w:p>
    <w:p w14:paraId="3E40125D" w14:textId="77777777" w:rsidR="00D53D61" w:rsidRPr="00381833" w:rsidRDefault="00D53D61" w:rsidP="00D53D61">
      <w:pPr>
        <w:pStyle w:val="NormalWeb"/>
        <w:widowControl w:val="0"/>
        <w:spacing w:before="0" w:beforeAutospacing="0" w:after="0" w:afterAutospacing="0"/>
        <w:ind w:left="1620"/>
        <w:jc w:val="both"/>
        <w:rPr>
          <w:sz w:val="20"/>
          <w:szCs w:val="20"/>
        </w:rPr>
      </w:pPr>
    </w:p>
    <w:p w14:paraId="3B0D4D1B" w14:textId="77777777" w:rsidR="00D53D61" w:rsidRDefault="00D53D61" w:rsidP="00D53D61">
      <w:pPr>
        <w:pStyle w:val="NormalWeb"/>
        <w:keepNext/>
        <w:numPr>
          <w:ilvl w:val="0"/>
          <w:numId w:val="23"/>
        </w:numPr>
        <w:spacing w:before="0" w:beforeAutospacing="0" w:after="0" w:afterAutospacing="0"/>
        <w:rPr>
          <w:sz w:val="20"/>
          <w:szCs w:val="20"/>
        </w:rPr>
      </w:pPr>
      <w:r w:rsidRPr="00381833">
        <w:rPr>
          <w:sz w:val="20"/>
          <w:szCs w:val="20"/>
        </w:rPr>
        <w:lastRenderedPageBreak/>
        <w:t>The Company expects LIFO expen</w:t>
      </w:r>
      <w:r>
        <w:rPr>
          <w:sz w:val="20"/>
          <w:szCs w:val="20"/>
        </w:rPr>
        <w:t>se to be between $20 million and $30 million in 2019.</w:t>
      </w:r>
    </w:p>
    <w:p w14:paraId="0853DE0D" w14:textId="77777777" w:rsidR="00D53D61" w:rsidRDefault="00D53D61" w:rsidP="00D53D61">
      <w:pPr>
        <w:pStyle w:val="NormalWeb"/>
        <w:keepNext/>
        <w:spacing w:before="0" w:beforeAutospacing="0" w:after="0" w:afterAutospacing="0"/>
        <w:ind w:left="1080"/>
        <w:rPr>
          <w:sz w:val="20"/>
          <w:szCs w:val="20"/>
        </w:rPr>
      </w:pPr>
    </w:p>
    <w:p w14:paraId="147A5904" w14:textId="77777777" w:rsidR="00D53D61" w:rsidRDefault="00D53D61" w:rsidP="00D53D61">
      <w:pPr>
        <w:pStyle w:val="NormalWeb"/>
        <w:keepNext/>
        <w:numPr>
          <w:ilvl w:val="0"/>
          <w:numId w:val="23"/>
        </w:numPr>
        <w:spacing w:before="0" w:beforeAutospacing="0" w:after="0" w:afterAutospacing="0"/>
        <w:rPr>
          <w:sz w:val="20"/>
          <w:szCs w:val="20"/>
        </w:rPr>
      </w:pPr>
      <w:r>
        <w:rPr>
          <w:sz w:val="20"/>
          <w:szCs w:val="20"/>
        </w:rPr>
        <w:t>The Company expects selling, general and administrative expense to be between $555 million and $575 million in 2019.</w:t>
      </w:r>
    </w:p>
    <w:p w14:paraId="34B59C16" w14:textId="77777777" w:rsidR="00D53D61" w:rsidRDefault="00D53D61" w:rsidP="00D53D61">
      <w:pPr>
        <w:pStyle w:val="NormalWeb"/>
        <w:keepNext/>
        <w:spacing w:before="0" w:beforeAutospacing="0" w:after="0" w:afterAutospacing="0"/>
        <w:rPr>
          <w:sz w:val="20"/>
          <w:szCs w:val="20"/>
        </w:rPr>
      </w:pPr>
    </w:p>
    <w:p w14:paraId="3631C339" w14:textId="77777777" w:rsidR="00D53D61" w:rsidRDefault="00D53D61" w:rsidP="00D53D61">
      <w:pPr>
        <w:pStyle w:val="NormalWeb"/>
        <w:keepNext/>
        <w:numPr>
          <w:ilvl w:val="0"/>
          <w:numId w:val="23"/>
        </w:numPr>
        <w:spacing w:before="0" w:beforeAutospacing="0" w:after="0" w:afterAutospacing="0"/>
        <w:jc w:val="both"/>
        <w:rPr>
          <w:sz w:val="20"/>
          <w:szCs w:val="20"/>
        </w:rPr>
      </w:pPr>
      <w:r>
        <w:rPr>
          <w:sz w:val="20"/>
          <w:szCs w:val="20"/>
        </w:rPr>
        <w:t>The Company expects equity-based compensation expense to be $15 million in 2019.</w:t>
      </w:r>
    </w:p>
    <w:p w14:paraId="2E1B2345" w14:textId="77777777" w:rsidR="00D53D61" w:rsidRDefault="00D53D61" w:rsidP="00D53D61">
      <w:pPr>
        <w:pStyle w:val="NormalWeb"/>
        <w:keepNext/>
        <w:spacing w:before="0" w:beforeAutospacing="0" w:after="0" w:afterAutospacing="0"/>
        <w:jc w:val="both"/>
        <w:rPr>
          <w:sz w:val="20"/>
          <w:szCs w:val="20"/>
        </w:rPr>
      </w:pPr>
    </w:p>
    <w:p w14:paraId="6224E56E" w14:textId="77777777" w:rsidR="00D53D61" w:rsidRDefault="00D53D61" w:rsidP="00D53D61">
      <w:pPr>
        <w:pStyle w:val="NormalWeb"/>
        <w:keepNext/>
        <w:numPr>
          <w:ilvl w:val="0"/>
          <w:numId w:val="23"/>
        </w:numPr>
        <w:spacing w:before="0" w:beforeAutospacing="0" w:after="0" w:afterAutospacing="0"/>
        <w:jc w:val="both"/>
        <w:rPr>
          <w:sz w:val="20"/>
          <w:szCs w:val="20"/>
        </w:rPr>
      </w:pPr>
      <w:r>
        <w:rPr>
          <w:sz w:val="20"/>
          <w:szCs w:val="20"/>
        </w:rPr>
        <w:t>The Company expects to generate between $150 million and $200 million of cash from operations in 2019.</w:t>
      </w:r>
    </w:p>
    <w:p w14:paraId="3C82A539" w14:textId="77777777" w:rsidR="00D53D61" w:rsidRDefault="00D53D61" w:rsidP="00D53D61">
      <w:pPr>
        <w:pStyle w:val="NormalWeb"/>
        <w:keepNext/>
        <w:spacing w:before="0" w:beforeAutospacing="0" w:after="0" w:afterAutospacing="0"/>
        <w:ind w:left="1080"/>
        <w:jc w:val="both"/>
        <w:rPr>
          <w:sz w:val="20"/>
          <w:szCs w:val="20"/>
        </w:rPr>
      </w:pPr>
    </w:p>
    <w:p w14:paraId="7B0943A3" w14:textId="77777777" w:rsidR="00D53D61" w:rsidRDefault="00D53D61" w:rsidP="00D53D61">
      <w:pPr>
        <w:pStyle w:val="NormalWeb"/>
        <w:keepNext/>
        <w:numPr>
          <w:ilvl w:val="0"/>
          <w:numId w:val="23"/>
        </w:numPr>
        <w:spacing w:before="0" w:beforeAutospacing="0" w:after="0" w:afterAutospacing="0"/>
        <w:jc w:val="both"/>
        <w:rPr>
          <w:sz w:val="20"/>
          <w:szCs w:val="20"/>
        </w:rPr>
      </w:pPr>
      <w:r>
        <w:rPr>
          <w:sz w:val="20"/>
          <w:szCs w:val="20"/>
        </w:rPr>
        <w:t>The Company expects to have an effective tax rate of 25% for the full year of 2019.</w:t>
      </w:r>
    </w:p>
    <w:p w14:paraId="2D74AC71" w14:textId="77777777" w:rsidR="00D53D61" w:rsidRDefault="00D53D61" w:rsidP="00D53D61">
      <w:pPr>
        <w:pStyle w:val="NormalWeb"/>
        <w:keepNext/>
        <w:spacing w:before="0" w:beforeAutospacing="0" w:after="0" w:afterAutospacing="0"/>
        <w:jc w:val="both"/>
        <w:rPr>
          <w:sz w:val="20"/>
          <w:szCs w:val="20"/>
        </w:rPr>
      </w:pPr>
    </w:p>
    <w:p w14:paraId="70083800" w14:textId="77777777" w:rsidR="00D53D61" w:rsidRDefault="00D53D61" w:rsidP="00D53D61">
      <w:pPr>
        <w:pStyle w:val="NormalWeb"/>
        <w:keepNext/>
        <w:numPr>
          <w:ilvl w:val="0"/>
          <w:numId w:val="23"/>
        </w:numPr>
        <w:spacing w:before="0" w:beforeAutospacing="0" w:after="0" w:afterAutospacing="0"/>
        <w:jc w:val="both"/>
        <w:rPr>
          <w:sz w:val="20"/>
          <w:szCs w:val="20"/>
        </w:rPr>
      </w:pPr>
      <w:r>
        <w:rPr>
          <w:sz w:val="20"/>
          <w:szCs w:val="20"/>
        </w:rPr>
        <w:t>The Company expects its total capital expenditures for 2019 to be between $20 million and $25 million.</w:t>
      </w:r>
    </w:p>
    <w:p w14:paraId="065946BF" w14:textId="77777777" w:rsidR="00D53D61" w:rsidRDefault="00D53D61" w:rsidP="00D53D61">
      <w:pPr>
        <w:pStyle w:val="NormalWeb"/>
        <w:keepNext/>
        <w:spacing w:before="0" w:beforeAutospacing="0" w:after="0" w:afterAutospacing="0"/>
        <w:jc w:val="both"/>
        <w:rPr>
          <w:sz w:val="20"/>
          <w:szCs w:val="20"/>
        </w:rPr>
      </w:pPr>
    </w:p>
    <w:p w14:paraId="29FBD2D9" w14:textId="77777777" w:rsidR="00D53D61" w:rsidRDefault="00D53D61" w:rsidP="00D53D61">
      <w:pPr>
        <w:pStyle w:val="NormalWeb"/>
        <w:keepNext/>
        <w:numPr>
          <w:ilvl w:val="0"/>
          <w:numId w:val="23"/>
        </w:numPr>
        <w:spacing w:before="0" w:beforeAutospacing="0" w:after="0" w:afterAutospacing="0"/>
        <w:jc w:val="both"/>
        <w:rPr>
          <w:sz w:val="20"/>
          <w:szCs w:val="20"/>
        </w:rPr>
      </w:pPr>
      <w:r>
        <w:rPr>
          <w:sz w:val="20"/>
          <w:szCs w:val="20"/>
        </w:rPr>
        <w:t>The Company expects diluted income per common share to be between $0.70 and $1.00.</w:t>
      </w:r>
    </w:p>
    <w:p w14:paraId="3CD490EB" w14:textId="77777777" w:rsidR="00D53D61" w:rsidRDefault="00D53D61" w:rsidP="00D53D61">
      <w:pPr>
        <w:pStyle w:val="ListParagraph"/>
        <w:rPr>
          <w:sz w:val="20"/>
        </w:rPr>
      </w:pPr>
    </w:p>
    <w:p w14:paraId="41C86927" w14:textId="77777777" w:rsidR="00D53D61" w:rsidRDefault="00D53D61" w:rsidP="00D53D61">
      <w:pPr>
        <w:pStyle w:val="NormalWeb"/>
        <w:keepNext/>
        <w:numPr>
          <w:ilvl w:val="0"/>
          <w:numId w:val="23"/>
        </w:numPr>
        <w:spacing w:before="0" w:beforeAutospacing="0" w:after="0" w:afterAutospacing="0"/>
        <w:rPr>
          <w:sz w:val="20"/>
          <w:szCs w:val="20"/>
        </w:rPr>
      </w:pPr>
      <w:r>
        <w:rPr>
          <w:sz w:val="20"/>
          <w:szCs w:val="20"/>
        </w:rPr>
        <w:t xml:space="preserve">The Company expects to have net income (before preferred stock dividend) between $85 million and $110 million and Adjusted EBITDA between $260 million and $290 million in 2019.  Adjusted EBITDA is a non-GAAP measure that is not necessarily better than net income. The Company defines Adjusted </w:t>
      </w:r>
      <w:r>
        <w:rPr>
          <w:sz w:val="20"/>
        </w:rPr>
        <w:t>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w:t>
      </w:r>
      <w:r>
        <w:rPr>
          <w:sz w:val="20"/>
          <w:szCs w:val="20"/>
        </w:rPr>
        <w:t xml:space="preserve"> The Company presents </w:t>
      </w:r>
      <w:r>
        <w:rPr>
          <w:sz w:val="20"/>
        </w:rPr>
        <w:t>Adjusted EBITDA because the Company believes it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w:t>
      </w:r>
    </w:p>
    <w:p w14:paraId="4076D895" w14:textId="77777777" w:rsidR="00D53D61" w:rsidRDefault="00D53D61" w:rsidP="00D53D61">
      <w:pPr>
        <w:pStyle w:val="NormalWeb"/>
        <w:keepNext/>
        <w:spacing w:before="0" w:beforeAutospacing="0" w:after="0" w:afterAutospacing="0"/>
        <w:ind w:left="1080"/>
        <w:rPr>
          <w:rFonts w:asciiTheme="minorHAnsi" w:eastAsiaTheme="minorHAnsi" w:hAnsiTheme="minorHAnsi" w:cstheme="minorBidi"/>
          <w:sz w:val="20"/>
          <w:szCs w:val="20"/>
        </w:rPr>
      </w:pPr>
    </w:p>
    <w:p w14:paraId="2A5F96AF" w14:textId="77777777" w:rsidR="00D53D61" w:rsidRDefault="00D53D61" w:rsidP="00D53D61">
      <w:pPr>
        <w:pStyle w:val="NormalWeb"/>
        <w:keepNext/>
        <w:spacing w:before="0" w:beforeAutospacing="0" w:after="0" w:afterAutospacing="0"/>
        <w:ind w:left="1080"/>
        <w:rPr>
          <w:sz w:val="20"/>
        </w:rPr>
      </w:pPr>
      <w:r>
        <w:rPr>
          <w:sz w:val="20"/>
          <w:szCs w:val="20"/>
        </w:rPr>
        <w:t>The following table</w:t>
      </w:r>
      <w:r>
        <w:rPr>
          <w:sz w:val="20"/>
        </w:rPr>
        <w:t xml:space="preserve"> reconciles net income, a GAAP measure, with Adjusted EBITDA, a non-GAAP measure, based on the mid-point of the guidance (in millions):</w:t>
      </w:r>
    </w:p>
    <w:p w14:paraId="30248726" w14:textId="77777777" w:rsidR="00D53D61" w:rsidRDefault="00D53D61" w:rsidP="00D53D61">
      <w:pPr>
        <w:pStyle w:val="NormalWeb"/>
        <w:keepNext/>
        <w:spacing w:before="0" w:beforeAutospacing="0" w:after="0" w:afterAutospacing="0"/>
        <w:ind w:left="1080"/>
        <w:jc w:val="both"/>
        <w:rPr>
          <w:sz w:val="20"/>
          <w:szCs w:val="20"/>
        </w:rPr>
      </w:pPr>
    </w:p>
    <w:p w14:paraId="046192E7" w14:textId="77777777" w:rsidR="00D53D61" w:rsidRDefault="00D53D61" w:rsidP="00D53D61">
      <w:pPr>
        <w:pStyle w:val="NormalWeb"/>
        <w:keepNext/>
        <w:spacing w:before="0" w:beforeAutospacing="0" w:after="0" w:afterAutospacing="0"/>
        <w:ind w:left="1080"/>
        <w:jc w:val="both"/>
        <w:rPr>
          <w:sz w:val="2"/>
          <w:szCs w:val="20"/>
        </w:rPr>
      </w:pPr>
    </w:p>
    <w:p w14:paraId="2E4D5015" w14:textId="77777777" w:rsidR="00D53D61" w:rsidRDefault="00D53D61" w:rsidP="00D53D61">
      <w:pPr>
        <w:pStyle w:val="NormalWeb"/>
        <w:keepNext/>
        <w:spacing w:before="0" w:beforeAutospacing="0" w:after="0" w:afterAutospacing="0"/>
        <w:jc w:val="both"/>
        <w:rPr>
          <w:sz w:val="20"/>
          <w:szCs w:val="20"/>
        </w:rPr>
      </w:pPr>
    </w:p>
    <w:p w14:paraId="6705F6E4" w14:textId="77777777" w:rsidR="00D53D61" w:rsidRPr="00381833" w:rsidRDefault="00D53D61" w:rsidP="00D53D61">
      <w:pPr>
        <w:pStyle w:val="NormalWeb"/>
        <w:keepNext/>
        <w:spacing w:before="0" w:beforeAutospacing="0" w:after="0" w:afterAutospacing="0"/>
        <w:jc w:val="both"/>
        <w:rPr>
          <w:sz w:val="2"/>
          <w:szCs w:val="20"/>
        </w:rPr>
      </w:pPr>
    </w:p>
    <w:tbl>
      <w:tblPr>
        <w:tblW w:w="2885" w:type="pct"/>
        <w:jc w:val="center"/>
        <w:tblCellMar>
          <w:left w:w="0" w:type="dxa"/>
          <w:right w:w="0" w:type="dxa"/>
        </w:tblCellMar>
        <w:tblLook w:val="04A0" w:firstRow="1" w:lastRow="0" w:firstColumn="1" w:lastColumn="0" w:noHBand="0" w:noVBand="1"/>
      </w:tblPr>
      <w:tblGrid>
        <w:gridCol w:w="3644"/>
        <w:gridCol w:w="316"/>
        <w:gridCol w:w="1441"/>
      </w:tblGrid>
      <w:tr w:rsidR="00D53D61" w14:paraId="196F2682" w14:textId="77777777" w:rsidTr="00D53D61">
        <w:trPr>
          <w:trHeight w:hRule="exact" w:val="20"/>
          <w:jc w:val="center"/>
        </w:trPr>
        <w:tc>
          <w:tcPr>
            <w:tcW w:w="3373" w:type="pct"/>
            <w:tcBorders>
              <w:top w:val="nil"/>
              <w:left w:val="nil"/>
              <w:bottom w:val="nil"/>
              <w:right w:val="nil"/>
            </w:tcBorders>
            <w:shd w:val="clear" w:color="auto" w:fill="auto"/>
            <w:vAlign w:val="bottom"/>
          </w:tcPr>
          <w:p w14:paraId="6ADD6AAF" w14:textId="77777777" w:rsidR="00D53D61" w:rsidRDefault="00D53D61" w:rsidP="00D53D61">
            <w:pPr>
              <w:spacing w:before="1" w:after="1"/>
              <w:rPr>
                <w:sz w:val="2"/>
              </w:rPr>
            </w:pPr>
          </w:p>
        </w:tc>
        <w:tc>
          <w:tcPr>
            <w:tcW w:w="293" w:type="pct"/>
            <w:tcBorders>
              <w:top w:val="nil"/>
              <w:left w:val="nil"/>
              <w:bottom w:val="nil"/>
              <w:right w:val="nil"/>
            </w:tcBorders>
            <w:shd w:val="clear" w:color="auto" w:fill="auto"/>
            <w:vAlign w:val="bottom"/>
          </w:tcPr>
          <w:p w14:paraId="4B529DF4" w14:textId="77777777" w:rsidR="00D53D61" w:rsidRDefault="00D53D61" w:rsidP="00D53D61">
            <w:pPr>
              <w:spacing w:before="1" w:after="1"/>
              <w:rPr>
                <w:sz w:val="2"/>
              </w:rPr>
            </w:pPr>
          </w:p>
        </w:tc>
        <w:tc>
          <w:tcPr>
            <w:tcW w:w="1334" w:type="pct"/>
            <w:tcBorders>
              <w:top w:val="nil"/>
              <w:left w:val="nil"/>
              <w:bottom w:val="nil"/>
              <w:right w:val="nil"/>
            </w:tcBorders>
            <w:shd w:val="clear" w:color="auto" w:fill="auto"/>
            <w:vAlign w:val="bottom"/>
          </w:tcPr>
          <w:p w14:paraId="3B828683" w14:textId="77777777" w:rsidR="00D53D61" w:rsidRDefault="00D53D61" w:rsidP="00D53D61">
            <w:pPr>
              <w:spacing w:before="1" w:after="1"/>
              <w:rPr>
                <w:sz w:val="2"/>
              </w:rPr>
            </w:pPr>
          </w:p>
        </w:tc>
      </w:tr>
      <w:tr w:rsidR="00D53D61" w14:paraId="7AC0C2D6" w14:textId="77777777" w:rsidTr="00D53D61">
        <w:trPr>
          <w:trHeight w:hRule="exact" w:val="555"/>
          <w:jc w:val="center"/>
        </w:trPr>
        <w:tc>
          <w:tcPr>
            <w:tcW w:w="3373" w:type="pct"/>
            <w:tcBorders>
              <w:top w:val="nil"/>
              <w:left w:val="nil"/>
              <w:bottom w:val="nil"/>
              <w:right w:val="nil"/>
              <w:tl2br w:val="nil"/>
              <w:tr2bl w:val="nil"/>
            </w:tcBorders>
            <w:shd w:val="clear" w:color="auto" w:fill="auto"/>
            <w:vAlign w:val="bottom"/>
          </w:tcPr>
          <w:p w14:paraId="582517AD" w14:textId="77777777" w:rsidR="00D53D61" w:rsidRDefault="00D53D61" w:rsidP="00D53D61">
            <w:pPr>
              <w:spacing w:before="1" w:after="1"/>
              <w:rPr>
                <w:sz w:val="20"/>
              </w:rPr>
            </w:pPr>
          </w:p>
        </w:tc>
        <w:tc>
          <w:tcPr>
            <w:tcW w:w="1627" w:type="pct"/>
            <w:gridSpan w:val="2"/>
            <w:tcBorders>
              <w:top w:val="nil"/>
              <w:left w:val="nil"/>
              <w:bottom w:val="single" w:sz="0" w:space="0" w:color="000000"/>
              <w:right w:val="nil"/>
              <w:tl2br w:val="nil"/>
              <w:tr2bl w:val="nil"/>
            </w:tcBorders>
            <w:shd w:val="clear" w:color="auto" w:fill="auto"/>
            <w:vAlign w:val="bottom"/>
          </w:tcPr>
          <w:p w14:paraId="220A2882" w14:textId="77777777" w:rsidR="00D53D61" w:rsidRDefault="00D53D61" w:rsidP="00D53D61">
            <w:pPr>
              <w:spacing w:before="1" w:after="1"/>
              <w:jc w:val="center"/>
              <w:rPr>
                <w:b/>
                <w:sz w:val="20"/>
              </w:rPr>
            </w:pPr>
            <w:r>
              <w:rPr>
                <w:b/>
                <w:sz w:val="20"/>
              </w:rPr>
              <w:t>Expected for the Year Ended 2019</w:t>
            </w:r>
          </w:p>
        </w:tc>
      </w:tr>
      <w:tr w:rsidR="00D53D61" w14:paraId="23742D6E" w14:textId="77777777" w:rsidTr="00D53D61">
        <w:trPr>
          <w:trHeight w:hRule="exact" w:val="255"/>
          <w:jc w:val="center"/>
        </w:trPr>
        <w:tc>
          <w:tcPr>
            <w:tcW w:w="3373" w:type="pct"/>
            <w:tcBorders>
              <w:top w:val="nil"/>
              <w:left w:val="nil"/>
              <w:bottom w:val="nil"/>
              <w:right w:val="nil"/>
              <w:tl2br w:val="nil"/>
              <w:tr2bl w:val="nil"/>
            </w:tcBorders>
            <w:shd w:val="clear" w:color="auto" w:fill="CCEEFF"/>
            <w:vAlign w:val="bottom"/>
          </w:tcPr>
          <w:p w14:paraId="4FFF941C" w14:textId="77777777" w:rsidR="00D53D61" w:rsidRDefault="00D53D61" w:rsidP="00D53D61">
            <w:pPr>
              <w:spacing w:before="1" w:after="1"/>
              <w:rPr>
                <w:sz w:val="20"/>
              </w:rPr>
            </w:pPr>
            <w:r>
              <w:rPr>
                <w:sz w:val="20"/>
              </w:rPr>
              <w:t>Net income</w:t>
            </w:r>
          </w:p>
        </w:tc>
        <w:tc>
          <w:tcPr>
            <w:tcW w:w="293" w:type="pct"/>
            <w:tcBorders>
              <w:top w:val="single" w:sz="0" w:space="0" w:color="000000"/>
              <w:left w:val="nil"/>
              <w:bottom w:val="nil"/>
              <w:right w:val="nil"/>
              <w:tl2br w:val="nil"/>
              <w:tr2bl w:val="nil"/>
            </w:tcBorders>
            <w:shd w:val="clear" w:color="auto" w:fill="CCEEFF"/>
            <w:vAlign w:val="bottom"/>
          </w:tcPr>
          <w:p w14:paraId="1AE1E67E" w14:textId="77777777" w:rsidR="00D53D61" w:rsidRDefault="00D53D61" w:rsidP="00D53D61">
            <w:pPr>
              <w:spacing w:before="1" w:after="1"/>
              <w:rPr>
                <w:sz w:val="20"/>
              </w:rPr>
            </w:pPr>
            <w:r>
              <w:rPr>
                <w:sz w:val="20"/>
              </w:rPr>
              <w:t>$</w:t>
            </w:r>
          </w:p>
        </w:tc>
        <w:tc>
          <w:tcPr>
            <w:tcW w:w="1334" w:type="pct"/>
            <w:tcBorders>
              <w:top w:val="single" w:sz="0" w:space="0" w:color="000000"/>
              <w:left w:val="nil"/>
              <w:bottom w:val="nil"/>
              <w:right w:val="nil"/>
              <w:tl2br w:val="nil"/>
              <w:tr2bl w:val="nil"/>
            </w:tcBorders>
            <w:shd w:val="clear" w:color="auto" w:fill="CCEEFF"/>
            <w:vAlign w:val="bottom"/>
          </w:tcPr>
          <w:p w14:paraId="67542DF6" w14:textId="77777777" w:rsidR="00D53D61" w:rsidRDefault="00D53D61" w:rsidP="00D53D61">
            <w:pPr>
              <w:spacing w:before="1" w:after="1"/>
              <w:ind w:right="65"/>
              <w:jc w:val="right"/>
              <w:rPr>
                <w:sz w:val="20"/>
              </w:rPr>
            </w:pPr>
            <w:r>
              <w:rPr>
                <w:sz w:val="20"/>
              </w:rPr>
              <w:t>98</w:t>
            </w:r>
          </w:p>
        </w:tc>
      </w:tr>
      <w:tr w:rsidR="00D53D61" w14:paraId="76C2F706" w14:textId="77777777" w:rsidTr="00D53D61">
        <w:trPr>
          <w:trHeight w:hRule="exact" w:val="255"/>
          <w:jc w:val="center"/>
        </w:trPr>
        <w:tc>
          <w:tcPr>
            <w:tcW w:w="3373" w:type="pct"/>
            <w:tcBorders>
              <w:top w:val="nil"/>
              <w:left w:val="nil"/>
              <w:bottom w:val="nil"/>
              <w:right w:val="nil"/>
              <w:tl2br w:val="nil"/>
              <w:tr2bl w:val="nil"/>
            </w:tcBorders>
            <w:vAlign w:val="bottom"/>
          </w:tcPr>
          <w:p w14:paraId="3AFFA07D" w14:textId="77777777" w:rsidR="00D53D61" w:rsidRDefault="00D53D61" w:rsidP="00D53D61">
            <w:pPr>
              <w:spacing w:before="1" w:after="1"/>
              <w:rPr>
                <w:sz w:val="20"/>
              </w:rPr>
            </w:pPr>
            <w:r>
              <w:rPr>
                <w:sz w:val="20"/>
              </w:rPr>
              <w:t>Income tax expense</w:t>
            </w:r>
          </w:p>
        </w:tc>
        <w:tc>
          <w:tcPr>
            <w:tcW w:w="293" w:type="pct"/>
            <w:tcBorders>
              <w:top w:val="nil"/>
              <w:left w:val="nil"/>
              <w:bottom w:val="nil"/>
              <w:right w:val="nil"/>
              <w:tl2br w:val="nil"/>
              <w:tr2bl w:val="nil"/>
            </w:tcBorders>
            <w:vAlign w:val="bottom"/>
          </w:tcPr>
          <w:p w14:paraId="7BBCB8D8" w14:textId="77777777" w:rsidR="00D53D61" w:rsidRDefault="00D53D61" w:rsidP="00D53D61">
            <w:pPr>
              <w:spacing w:before="1" w:after="1"/>
              <w:rPr>
                <w:sz w:val="20"/>
              </w:rPr>
            </w:pPr>
          </w:p>
        </w:tc>
        <w:tc>
          <w:tcPr>
            <w:tcW w:w="1334" w:type="pct"/>
            <w:tcBorders>
              <w:top w:val="nil"/>
              <w:left w:val="nil"/>
              <w:bottom w:val="nil"/>
              <w:right w:val="nil"/>
              <w:tl2br w:val="nil"/>
              <w:tr2bl w:val="nil"/>
            </w:tcBorders>
            <w:vAlign w:val="bottom"/>
          </w:tcPr>
          <w:p w14:paraId="120C23B8" w14:textId="77777777" w:rsidR="00D53D61" w:rsidRDefault="00D53D61" w:rsidP="00D53D61">
            <w:pPr>
              <w:spacing w:before="1" w:after="1"/>
              <w:ind w:right="65"/>
              <w:jc w:val="right"/>
              <w:rPr>
                <w:sz w:val="20"/>
              </w:rPr>
            </w:pPr>
            <w:r>
              <w:rPr>
                <w:sz w:val="20"/>
              </w:rPr>
              <w:t>32</w:t>
            </w:r>
          </w:p>
        </w:tc>
      </w:tr>
      <w:tr w:rsidR="00D53D61" w14:paraId="3C774594" w14:textId="77777777" w:rsidTr="00D53D61">
        <w:trPr>
          <w:trHeight w:hRule="exact" w:val="255"/>
          <w:jc w:val="center"/>
        </w:trPr>
        <w:tc>
          <w:tcPr>
            <w:tcW w:w="3373" w:type="pct"/>
            <w:tcBorders>
              <w:top w:val="nil"/>
              <w:left w:val="nil"/>
              <w:bottom w:val="nil"/>
              <w:right w:val="nil"/>
              <w:tl2br w:val="nil"/>
              <w:tr2bl w:val="nil"/>
            </w:tcBorders>
            <w:shd w:val="clear" w:color="auto" w:fill="CCEEFF"/>
            <w:vAlign w:val="bottom"/>
          </w:tcPr>
          <w:p w14:paraId="308B8F53" w14:textId="77777777" w:rsidR="00D53D61" w:rsidRDefault="00D53D61" w:rsidP="00D53D61">
            <w:pPr>
              <w:spacing w:before="1" w:after="1"/>
              <w:rPr>
                <w:sz w:val="20"/>
              </w:rPr>
            </w:pPr>
            <w:r>
              <w:rPr>
                <w:sz w:val="20"/>
              </w:rPr>
              <w:t>Interest expense</w:t>
            </w:r>
          </w:p>
        </w:tc>
        <w:tc>
          <w:tcPr>
            <w:tcW w:w="293" w:type="pct"/>
            <w:tcBorders>
              <w:top w:val="nil"/>
              <w:left w:val="nil"/>
              <w:bottom w:val="nil"/>
              <w:right w:val="nil"/>
              <w:tl2br w:val="nil"/>
              <w:tr2bl w:val="nil"/>
            </w:tcBorders>
            <w:shd w:val="clear" w:color="auto" w:fill="CCEEFF"/>
            <w:vAlign w:val="bottom"/>
          </w:tcPr>
          <w:p w14:paraId="75063D96" w14:textId="77777777" w:rsidR="00D53D61" w:rsidRDefault="00D53D61" w:rsidP="00D53D61">
            <w:pPr>
              <w:spacing w:before="1" w:after="1"/>
              <w:rPr>
                <w:sz w:val="20"/>
              </w:rPr>
            </w:pPr>
          </w:p>
        </w:tc>
        <w:tc>
          <w:tcPr>
            <w:tcW w:w="1334" w:type="pct"/>
            <w:tcBorders>
              <w:top w:val="nil"/>
              <w:left w:val="nil"/>
              <w:bottom w:val="nil"/>
              <w:right w:val="nil"/>
              <w:tl2br w:val="nil"/>
              <w:tr2bl w:val="nil"/>
            </w:tcBorders>
            <w:shd w:val="clear" w:color="auto" w:fill="CCEEFF"/>
            <w:vAlign w:val="bottom"/>
          </w:tcPr>
          <w:p w14:paraId="0B75ACEA" w14:textId="77777777" w:rsidR="00D53D61" w:rsidRDefault="00D53D61" w:rsidP="00D53D61">
            <w:pPr>
              <w:spacing w:before="1" w:after="1"/>
              <w:ind w:right="65"/>
              <w:jc w:val="right"/>
              <w:rPr>
                <w:sz w:val="20"/>
              </w:rPr>
            </w:pPr>
            <w:r>
              <w:rPr>
                <w:sz w:val="20"/>
              </w:rPr>
              <w:t>40</w:t>
            </w:r>
          </w:p>
        </w:tc>
      </w:tr>
      <w:tr w:rsidR="00D53D61" w14:paraId="28DB0D07" w14:textId="77777777" w:rsidTr="00D53D61">
        <w:trPr>
          <w:trHeight w:hRule="exact" w:val="255"/>
          <w:jc w:val="center"/>
        </w:trPr>
        <w:tc>
          <w:tcPr>
            <w:tcW w:w="3373" w:type="pct"/>
            <w:tcBorders>
              <w:top w:val="nil"/>
              <w:left w:val="nil"/>
              <w:bottom w:val="nil"/>
              <w:right w:val="nil"/>
              <w:tl2br w:val="nil"/>
              <w:tr2bl w:val="nil"/>
            </w:tcBorders>
            <w:vAlign w:val="bottom"/>
          </w:tcPr>
          <w:p w14:paraId="46B51DED" w14:textId="77777777" w:rsidR="00D53D61" w:rsidRDefault="00D53D61" w:rsidP="00D53D61">
            <w:pPr>
              <w:spacing w:before="1" w:after="1"/>
              <w:rPr>
                <w:sz w:val="20"/>
              </w:rPr>
            </w:pPr>
            <w:r>
              <w:rPr>
                <w:sz w:val="20"/>
              </w:rPr>
              <w:t>Depreciation and amortization</w:t>
            </w:r>
          </w:p>
        </w:tc>
        <w:tc>
          <w:tcPr>
            <w:tcW w:w="293" w:type="pct"/>
            <w:tcBorders>
              <w:top w:val="nil"/>
              <w:left w:val="nil"/>
              <w:bottom w:val="nil"/>
              <w:right w:val="nil"/>
              <w:tl2br w:val="nil"/>
              <w:tr2bl w:val="nil"/>
            </w:tcBorders>
            <w:vAlign w:val="bottom"/>
          </w:tcPr>
          <w:p w14:paraId="2D49DACD" w14:textId="77777777" w:rsidR="00D53D61" w:rsidRDefault="00D53D61" w:rsidP="00D53D61">
            <w:pPr>
              <w:spacing w:before="1" w:after="1"/>
              <w:rPr>
                <w:sz w:val="20"/>
              </w:rPr>
            </w:pPr>
          </w:p>
        </w:tc>
        <w:tc>
          <w:tcPr>
            <w:tcW w:w="1334" w:type="pct"/>
            <w:tcBorders>
              <w:top w:val="nil"/>
              <w:left w:val="nil"/>
              <w:bottom w:val="nil"/>
              <w:right w:val="nil"/>
              <w:tl2br w:val="nil"/>
              <w:tr2bl w:val="nil"/>
            </w:tcBorders>
            <w:vAlign w:val="bottom"/>
          </w:tcPr>
          <w:p w14:paraId="055BABD0" w14:textId="77777777" w:rsidR="00D53D61" w:rsidRDefault="00D53D61" w:rsidP="00D53D61">
            <w:pPr>
              <w:spacing w:before="1" w:after="1"/>
              <w:ind w:right="65"/>
              <w:jc w:val="right"/>
              <w:rPr>
                <w:sz w:val="20"/>
              </w:rPr>
            </w:pPr>
            <w:r>
              <w:rPr>
                <w:sz w:val="20"/>
              </w:rPr>
              <w:t>23</w:t>
            </w:r>
          </w:p>
        </w:tc>
      </w:tr>
      <w:tr w:rsidR="00D53D61" w14:paraId="7B3EDC9A" w14:textId="77777777" w:rsidTr="00D53D61">
        <w:trPr>
          <w:trHeight w:hRule="exact" w:val="255"/>
          <w:jc w:val="center"/>
        </w:trPr>
        <w:tc>
          <w:tcPr>
            <w:tcW w:w="3373" w:type="pct"/>
            <w:tcBorders>
              <w:top w:val="nil"/>
              <w:left w:val="nil"/>
              <w:bottom w:val="nil"/>
              <w:right w:val="nil"/>
              <w:tl2br w:val="nil"/>
              <w:tr2bl w:val="nil"/>
            </w:tcBorders>
            <w:shd w:val="clear" w:color="auto" w:fill="CCEEFF"/>
            <w:vAlign w:val="bottom"/>
          </w:tcPr>
          <w:p w14:paraId="768F7D70" w14:textId="77777777" w:rsidR="00D53D61" w:rsidRDefault="00D53D61" w:rsidP="00D53D61">
            <w:pPr>
              <w:spacing w:before="1" w:after="1"/>
              <w:rPr>
                <w:sz w:val="20"/>
              </w:rPr>
            </w:pPr>
            <w:r>
              <w:rPr>
                <w:sz w:val="20"/>
              </w:rPr>
              <w:t>Amortization of intangibles</w:t>
            </w:r>
          </w:p>
        </w:tc>
        <w:tc>
          <w:tcPr>
            <w:tcW w:w="293" w:type="pct"/>
            <w:tcBorders>
              <w:top w:val="nil"/>
              <w:left w:val="nil"/>
              <w:bottom w:val="nil"/>
              <w:right w:val="nil"/>
              <w:tl2br w:val="nil"/>
              <w:tr2bl w:val="nil"/>
            </w:tcBorders>
            <w:shd w:val="clear" w:color="auto" w:fill="CCEEFF"/>
            <w:vAlign w:val="bottom"/>
          </w:tcPr>
          <w:p w14:paraId="79CC1EDB" w14:textId="77777777" w:rsidR="00D53D61" w:rsidRDefault="00D53D61" w:rsidP="00D53D61">
            <w:pPr>
              <w:spacing w:before="1" w:after="1"/>
              <w:rPr>
                <w:sz w:val="20"/>
              </w:rPr>
            </w:pPr>
          </w:p>
        </w:tc>
        <w:tc>
          <w:tcPr>
            <w:tcW w:w="1334" w:type="pct"/>
            <w:tcBorders>
              <w:top w:val="nil"/>
              <w:left w:val="nil"/>
              <w:bottom w:val="nil"/>
              <w:right w:val="nil"/>
              <w:tl2br w:val="nil"/>
              <w:tr2bl w:val="nil"/>
            </w:tcBorders>
            <w:shd w:val="clear" w:color="auto" w:fill="CCEEFF"/>
            <w:vAlign w:val="bottom"/>
          </w:tcPr>
          <w:p w14:paraId="26C8AA6D" w14:textId="77777777" w:rsidR="00D53D61" w:rsidRDefault="00D53D61" w:rsidP="00D53D61">
            <w:pPr>
              <w:spacing w:before="1" w:after="1"/>
              <w:ind w:right="65"/>
              <w:jc w:val="right"/>
              <w:rPr>
                <w:sz w:val="20"/>
              </w:rPr>
            </w:pPr>
            <w:r>
              <w:rPr>
                <w:sz w:val="20"/>
              </w:rPr>
              <w:t>42</w:t>
            </w:r>
          </w:p>
        </w:tc>
      </w:tr>
      <w:tr w:rsidR="00D53D61" w14:paraId="45319A8E" w14:textId="77777777" w:rsidTr="00D53D61">
        <w:trPr>
          <w:trHeight w:hRule="exact" w:val="255"/>
          <w:jc w:val="center"/>
        </w:trPr>
        <w:tc>
          <w:tcPr>
            <w:tcW w:w="3373" w:type="pct"/>
            <w:tcBorders>
              <w:top w:val="nil"/>
              <w:left w:val="nil"/>
              <w:bottom w:val="nil"/>
              <w:right w:val="nil"/>
              <w:tl2br w:val="nil"/>
              <w:tr2bl w:val="nil"/>
            </w:tcBorders>
            <w:vAlign w:val="bottom"/>
          </w:tcPr>
          <w:p w14:paraId="35A20B50" w14:textId="77777777" w:rsidR="00D53D61" w:rsidRDefault="00D53D61" w:rsidP="00D53D61">
            <w:pPr>
              <w:spacing w:before="1" w:after="1"/>
              <w:rPr>
                <w:sz w:val="20"/>
              </w:rPr>
            </w:pPr>
            <w:r>
              <w:rPr>
                <w:sz w:val="20"/>
              </w:rPr>
              <w:t>Increase in LIFO reserve</w:t>
            </w:r>
          </w:p>
        </w:tc>
        <w:tc>
          <w:tcPr>
            <w:tcW w:w="293" w:type="pct"/>
            <w:tcBorders>
              <w:top w:val="nil"/>
              <w:left w:val="nil"/>
              <w:bottom w:val="nil"/>
              <w:right w:val="nil"/>
              <w:tl2br w:val="nil"/>
              <w:tr2bl w:val="nil"/>
            </w:tcBorders>
            <w:vAlign w:val="bottom"/>
          </w:tcPr>
          <w:p w14:paraId="2498D035" w14:textId="77777777" w:rsidR="00D53D61" w:rsidRDefault="00D53D61" w:rsidP="00D53D61">
            <w:pPr>
              <w:spacing w:before="1" w:after="1"/>
              <w:rPr>
                <w:sz w:val="20"/>
              </w:rPr>
            </w:pPr>
          </w:p>
        </w:tc>
        <w:tc>
          <w:tcPr>
            <w:tcW w:w="1334" w:type="pct"/>
            <w:tcBorders>
              <w:top w:val="nil"/>
              <w:left w:val="nil"/>
              <w:bottom w:val="nil"/>
              <w:right w:val="nil"/>
              <w:tl2br w:val="nil"/>
              <w:tr2bl w:val="nil"/>
            </w:tcBorders>
            <w:vAlign w:val="bottom"/>
          </w:tcPr>
          <w:p w14:paraId="15785A6C" w14:textId="77777777" w:rsidR="00D53D61" w:rsidRDefault="00D53D61" w:rsidP="00D53D61">
            <w:pPr>
              <w:spacing w:before="1" w:after="1"/>
              <w:ind w:right="65"/>
              <w:jc w:val="right"/>
              <w:rPr>
                <w:sz w:val="20"/>
              </w:rPr>
            </w:pPr>
            <w:r>
              <w:rPr>
                <w:sz w:val="20"/>
              </w:rPr>
              <w:t>25</w:t>
            </w:r>
          </w:p>
        </w:tc>
      </w:tr>
      <w:tr w:rsidR="00D53D61" w14:paraId="17659011" w14:textId="77777777" w:rsidTr="00D53D61">
        <w:trPr>
          <w:trHeight w:hRule="exact" w:val="255"/>
          <w:jc w:val="center"/>
        </w:trPr>
        <w:tc>
          <w:tcPr>
            <w:tcW w:w="3373" w:type="pct"/>
            <w:tcBorders>
              <w:top w:val="nil"/>
              <w:left w:val="nil"/>
              <w:bottom w:val="nil"/>
              <w:right w:val="nil"/>
              <w:tl2br w:val="nil"/>
              <w:tr2bl w:val="nil"/>
            </w:tcBorders>
            <w:shd w:val="clear" w:color="auto" w:fill="CCEEFF"/>
            <w:vAlign w:val="bottom"/>
          </w:tcPr>
          <w:p w14:paraId="1B0311B4" w14:textId="77777777" w:rsidR="00D53D61" w:rsidRDefault="00D53D61" w:rsidP="00D53D61">
            <w:pPr>
              <w:spacing w:before="1" w:after="1"/>
              <w:rPr>
                <w:sz w:val="20"/>
              </w:rPr>
            </w:pPr>
            <w:r>
              <w:rPr>
                <w:sz w:val="20"/>
              </w:rPr>
              <w:t>Equity-based compensation expense</w:t>
            </w:r>
          </w:p>
        </w:tc>
        <w:tc>
          <w:tcPr>
            <w:tcW w:w="293" w:type="pct"/>
            <w:tcBorders>
              <w:top w:val="nil"/>
              <w:left w:val="nil"/>
              <w:bottom w:val="single" w:sz="0" w:space="0" w:color="000000"/>
              <w:right w:val="nil"/>
              <w:tl2br w:val="nil"/>
              <w:tr2bl w:val="nil"/>
            </w:tcBorders>
            <w:shd w:val="clear" w:color="auto" w:fill="CCEEFF"/>
            <w:vAlign w:val="bottom"/>
          </w:tcPr>
          <w:p w14:paraId="5FCAF13E" w14:textId="77777777" w:rsidR="00D53D61" w:rsidRDefault="00D53D61" w:rsidP="00D53D61">
            <w:pPr>
              <w:spacing w:before="1" w:after="1"/>
              <w:rPr>
                <w:sz w:val="20"/>
              </w:rPr>
            </w:pPr>
          </w:p>
        </w:tc>
        <w:tc>
          <w:tcPr>
            <w:tcW w:w="1334" w:type="pct"/>
            <w:tcBorders>
              <w:top w:val="nil"/>
              <w:left w:val="nil"/>
              <w:bottom w:val="single" w:sz="0" w:space="0" w:color="000000"/>
              <w:right w:val="nil"/>
              <w:tl2br w:val="nil"/>
              <w:tr2bl w:val="nil"/>
            </w:tcBorders>
            <w:shd w:val="clear" w:color="auto" w:fill="CCEEFF"/>
            <w:vAlign w:val="bottom"/>
          </w:tcPr>
          <w:p w14:paraId="0795C2F9" w14:textId="77777777" w:rsidR="00D53D61" w:rsidRDefault="00D53D61" w:rsidP="00D53D61">
            <w:pPr>
              <w:spacing w:before="1" w:after="1"/>
              <w:ind w:right="65"/>
              <w:jc w:val="right"/>
              <w:rPr>
                <w:sz w:val="20"/>
              </w:rPr>
            </w:pPr>
            <w:r>
              <w:rPr>
                <w:sz w:val="20"/>
              </w:rPr>
              <w:t>15</w:t>
            </w:r>
          </w:p>
        </w:tc>
      </w:tr>
      <w:tr w:rsidR="00D53D61" w14:paraId="7146DF1D" w14:textId="77777777" w:rsidTr="00D53D61">
        <w:trPr>
          <w:trHeight w:hRule="exact" w:val="270"/>
          <w:jc w:val="center"/>
        </w:trPr>
        <w:tc>
          <w:tcPr>
            <w:tcW w:w="3373" w:type="pct"/>
            <w:tcBorders>
              <w:top w:val="nil"/>
              <w:left w:val="nil"/>
              <w:bottom w:val="nil"/>
              <w:right w:val="nil"/>
              <w:tl2br w:val="nil"/>
              <w:tr2bl w:val="nil"/>
            </w:tcBorders>
            <w:vAlign w:val="bottom"/>
          </w:tcPr>
          <w:p w14:paraId="2E54AC33" w14:textId="77777777" w:rsidR="00D53D61" w:rsidRDefault="00D53D61" w:rsidP="00D53D61">
            <w:pPr>
              <w:spacing w:before="1" w:after="1"/>
              <w:rPr>
                <w:sz w:val="20"/>
              </w:rPr>
            </w:pPr>
            <w:r>
              <w:rPr>
                <w:sz w:val="20"/>
              </w:rPr>
              <w:t>Adjusted EBITDA</w:t>
            </w:r>
          </w:p>
        </w:tc>
        <w:tc>
          <w:tcPr>
            <w:tcW w:w="293" w:type="pct"/>
            <w:tcBorders>
              <w:top w:val="single" w:sz="0" w:space="0" w:color="000000"/>
              <w:left w:val="nil"/>
              <w:bottom w:val="double" w:sz="4" w:space="0" w:color="000000"/>
              <w:right w:val="nil"/>
              <w:tl2br w:val="nil"/>
              <w:tr2bl w:val="nil"/>
            </w:tcBorders>
            <w:vAlign w:val="bottom"/>
          </w:tcPr>
          <w:p w14:paraId="015EFA12" w14:textId="77777777" w:rsidR="00D53D61" w:rsidRDefault="00D53D61" w:rsidP="00D53D61">
            <w:pPr>
              <w:spacing w:before="1" w:after="1"/>
              <w:rPr>
                <w:sz w:val="20"/>
              </w:rPr>
            </w:pPr>
            <w:r>
              <w:rPr>
                <w:sz w:val="20"/>
              </w:rPr>
              <w:t>$</w:t>
            </w:r>
          </w:p>
        </w:tc>
        <w:tc>
          <w:tcPr>
            <w:tcW w:w="1334" w:type="pct"/>
            <w:tcBorders>
              <w:top w:val="single" w:sz="0" w:space="0" w:color="000000"/>
              <w:left w:val="nil"/>
              <w:bottom w:val="double" w:sz="4" w:space="0" w:color="000000"/>
              <w:right w:val="nil"/>
              <w:tl2br w:val="nil"/>
              <w:tr2bl w:val="nil"/>
            </w:tcBorders>
            <w:vAlign w:val="bottom"/>
          </w:tcPr>
          <w:p w14:paraId="33AC3A57" w14:textId="77777777" w:rsidR="00D53D61" w:rsidRDefault="00D53D61" w:rsidP="00D53D61">
            <w:pPr>
              <w:spacing w:before="1" w:after="1"/>
              <w:ind w:right="65"/>
              <w:jc w:val="right"/>
              <w:rPr>
                <w:sz w:val="20"/>
              </w:rPr>
            </w:pPr>
            <w:r>
              <w:rPr>
                <w:sz w:val="20"/>
              </w:rPr>
              <w:t>275</w:t>
            </w:r>
          </w:p>
        </w:tc>
      </w:tr>
    </w:tbl>
    <w:p w14:paraId="46EA5A20" w14:textId="77777777" w:rsidR="00D53D61" w:rsidRDefault="00D53D61"/>
    <w:p w14:paraId="27906627" w14:textId="77777777" w:rsidR="00D53D61" w:rsidRDefault="00D53D61" w:rsidP="00D53D61">
      <w:pPr>
        <w:pStyle w:val="NormalWeb"/>
        <w:keepNext/>
        <w:spacing w:before="0" w:beforeAutospacing="0" w:after="0" w:afterAutospacing="0"/>
        <w:ind w:firstLine="720"/>
        <w:jc w:val="both"/>
        <w:rPr>
          <w:sz w:val="20"/>
          <w:szCs w:val="20"/>
        </w:rPr>
      </w:pPr>
    </w:p>
    <w:p w14:paraId="69ABA88D" w14:textId="77777777" w:rsidR="00D53D61" w:rsidRDefault="00D53D61" w:rsidP="00D53D61">
      <w:pPr>
        <w:rPr>
          <w:sz w:val="20"/>
        </w:rPr>
      </w:pPr>
      <w:r>
        <w:rPr>
          <w:sz w:val="20"/>
        </w:rPr>
        <w:t>The above information, as well as information contained in Exhibit 99.1 referenced under Item 9.01 below, contain forward-looking statements within the meaning of Section 27A of the Securities Act and Section 21E of the Exchange Act.  Words such as “will,” “expect,” “expects,” “expected,” “believes,” “looking forward,” “guidance” and similar expressions are intended to identify forward-looking statements.</w:t>
      </w:r>
    </w:p>
    <w:p w14:paraId="796E26E0" w14:textId="77777777" w:rsidR="00D53D61" w:rsidRDefault="00D53D61" w:rsidP="00D53D61">
      <w:pPr>
        <w:rPr>
          <w:sz w:val="20"/>
        </w:rPr>
      </w:pPr>
    </w:p>
    <w:p w14:paraId="11D650AB" w14:textId="77777777" w:rsidR="00D53D61" w:rsidRDefault="00D53D61" w:rsidP="00D53D61">
      <w:pPr>
        <w:rPr>
          <w:sz w:val="20"/>
        </w:rPr>
      </w:pPr>
      <w:r>
        <w:rPr>
          <w:sz w:val="20"/>
        </w:rPr>
        <w:t xml:space="preserve">Statements about the company’s business, including its strategy, its industry, the company’s future profitability, the company’s guidance on its sales, Adjusted EBITDA, gross profit, gross profit percentage, Adjusted Gross Profit and Adjusted Gross Profit percentage, tax rate, capital expenditures and cash from operations, growth in the company’s </w:t>
      </w:r>
      <w:r>
        <w:rPr>
          <w:sz w:val="20"/>
        </w:rPr>
        <w:lastRenderedPageBreak/>
        <w:t xml:space="preserve">various markets and the company’s expectations, beliefs, plans, strategies, objectives, prospects and assumptions are not guarantees of future performance.  These statements are based on management’s expectations that involve </w:t>
      </w:r>
      <w:proofErr w:type="gramStart"/>
      <w:r>
        <w:rPr>
          <w:sz w:val="20"/>
        </w:rPr>
        <w:t>a number of</w:t>
      </w:r>
      <w:proofErr w:type="gramEnd"/>
      <w:r>
        <w:rPr>
          <w:sz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14:paraId="65E17C2C" w14:textId="77777777" w:rsidR="00D53D61" w:rsidRDefault="00D53D61" w:rsidP="00D53D61">
      <w:pPr>
        <w:rPr>
          <w:sz w:val="20"/>
        </w:rPr>
      </w:pPr>
    </w:p>
    <w:p w14:paraId="16658BD6" w14:textId="77777777" w:rsidR="00D53D61" w:rsidRDefault="00D53D61" w:rsidP="00D53D61">
      <w:pPr>
        <w:rPr>
          <w:sz w:val="20"/>
        </w:rPr>
      </w:pPr>
      <w:r>
        <w:rPr>
          <w:sz w:val="20"/>
        </w:rPr>
        <w:t xml:space="preserve">With respect to net income (before preferred stock dividend) and diluted earnings per share, these risks include actual share count, LIFO expense and the other component expectations listed above meeting the Company’s expectations for each component.  These risks and uncertainties also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 and international general economic conditions; the company’s ability to compete successfully with other companies in MRC </w:t>
      </w:r>
      <w:proofErr w:type="spellStart"/>
      <w:r>
        <w:rPr>
          <w:sz w:val="20"/>
        </w:rPr>
        <w:t>Global’s</w:t>
      </w:r>
      <w:proofErr w:type="spellEnd"/>
      <w:r>
        <w:rPr>
          <w:sz w:val="20"/>
        </w:rPr>
        <w:t xml:space="preserve"> industry; the risk that manufacturers of the products the company distributes will sell a substantial amount of goods directly to end users in the industry sectors the company serves; unexpected supply shortages; cost increases by the company’s suppliers; the company’s lack of long-term contracts with most of its suppliers; suppliers’ price reductions of products that the company sells, which could cause the value of the company’s inventory to decline; decreases in steel prices, which could significantly lower MRC </w:t>
      </w:r>
      <w:proofErr w:type="spellStart"/>
      <w:r>
        <w:rPr>
          <w:sz w:val="20"/>
        </w:rPr>
        <w:t>Global’s</w:t>
      </w:r>
      <w:proofErr w:type="spellEnd"/>
      <w:r>
        <w:rPr>
          <w:sz w:val="20"/>
        </w:rPr>
        <w:t xml:space="preserve"> profit; increases in steel prices, which the company may be unable to pass along to its customers which could significantly lower its profit; the company’s lack of long-term contracts with many of its customers and the company’s lack of contracts with customers that require minimum purchase volumes; changes in the company’s customer and product mix; risks related to the company’s customers’ creditworthiness; the success of the company’s acquisition strategies; the potential adverse effects associated with integrating acquisitions into the company’s business and whether these acquisitions will yield their intended benefits; the company’s significant indebtedness; the dependence on the company’s subsidiaries for cash to meet its debt obligations; changes in the company’s credit profile; a decline in demand for certain of the products the company distributes if import restrictions on these products are lifted; environmental, health and safety laws and regulations and the interpretation or implementation thereof; the sufficiency of the company’s insurance policies to cover losses, including liabilities arising from litigation; product liability claims against the company; pending or future asbestos-related claims against the company; the potential loss of key personnel; interruption in the proper functioning of the company’s information systems and the occurrence of cyber security incidents; loss of third-party transportation providers; potential inability to obtain necessary capital; risks related to adverse weather events or natural disasters; impairment of our goodwill or other intangible assets; adverse changes in political or economic conditions in the countries in which the company operates;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 and risks arising from compliance with and changes in laws and regulations in the countries in which we operate, including (among others) changes in tax law, tax rates and interpretation in tax laws, changes in trade and other treaties that lead to differing tariffs and trade rules, the expansion of currency exchange controls, export controls or additional restrictions on doing business in countries subject to sanctions in which we operate or intend to operate. In addition, the Company’s intention to continue to repurchase shares of the Company’s common stock is also subject to the trading price of the stock being at prices that the Company believes are favorable to stockholders and to the Company’s debt and liquidity levels being at levels the Company deems sufficient to repurchase shares. </w:t>
      </w:r>
    </w:p>
    <w:p w14:paraId="50B26124" w14:textId="77777777" w:rsidR="00D53D61" w:rsidRDefault="00D53D61" w:rsidP="00D53D61">
      <w:pPr>
        <w:rPr>
          <w:sz w:val="20"/>
        </w:rPr>
      </w:pPr>
    </w:p>
    <w:p w14:paraId="66457818" w14:textId="77777777" w:rsidR="00D53D61" w:rsidRDefault="00D53D61" w:rsidP="00D53D61">
      <w:pPr>
        <w:rPr>
          <w:sz w:val="20"/>
        </w:rPr>
      </w:pPr>
      <w:r>
        <w:rPr>
          <w:sz w:val="20"/>
        </w:rPr>
        <w:t xml:space="preserve">For a discussion of key risk factors, please see the risk factors disclosed in the company’s SEC filings, which are available on the SEC’s website at </w:t>
      </w:r>
      <w:r>
        <w:rPr>
          <w:sz w:val="20"/>
          <w:u w:val="single"/>
        </w:rPr>
        <w:t>www.sec.gov</w:t>
      </w:r>
      <w:r>
        <w:rPr>
          <w:sz w:val="20"/>
        </w:rPr>
        <w:t xml:space="preserve"> and on the company’s website, </w:t>
      </w:r>
      <w:r>
        <w:rPr>
          <w:sz w:val="20"/>
          <w:u w:val="single"/>
        </w:rPr>
        <w:t>www.mrcglobal.com</w:t>
      </w:r>
      <w:r>
        <w:rPr>
          <w:sz w:val="20"/>
        </w:rPr>
        <w:t xml:space="preserve">.  Our filings and other important information are also available on the Investor Relations page of our website at </w:t>
      </w:r>
      <w:r>
        <w:rPr>
          <w:sz w:val="20"/>
          <w:u w:val="single"/>
        </w:rPr>
        <w:t>www.mrcglobal.com</w:t>
      </w:r>
      <w:r>
        <w:rPr>
          <w:sz w:val="20"/>
        </w:rPr>
        <w:t>.</w:t>
      </w:r>
    </w:p>
    <w:p w14:paraId="121D1EA4" w14:textId="77777777" w:rsidR="00D53D61" w:rsidRDefault="00D53D61" w:rsidP="00D53D61">
      <w:pPr>
        <w:rPr>
          <w:sz w:val="20"/>
        </w:rPr>
      </w:pPr>
    </w:p>
    <w:p w14:paraId="022D3EF7" w14:textId="77777777" w:rsidR="00D53D61" w:rsidRDefault="00D53D61" w:rsidP="00D53D61">
      <w:pPr>
        <w:rPr>
          <w:sz w:val="20"/>
        </w:rPr>
      </w:pPr>
      <w:r>
        <w:rPr>
          <w:sz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w:t>
      </w:r>
      <w:r>
        <w:rPr>
          <w:sz w:val="20"/>
        </w:rPr>
        <w:lastRenderedPageBreak/>
        <w:t xml:space="preserve">performance or achievements or future events expressed or implied by such forward-looking statements.  The company undertakes no obligation to publicly update or revise any forward-looking statement, whether </w:t>
      </w:r>
      <w:proofErr w:type="gramStart"/>
      <w:r>
        <w:rPr>
          <w:sz w:val="20"/>
        </w:rPr>
        <w:t>as a result of</w:t>
      </w:r>
      <w:proofErr w:type="gramEnd"/>
      <w:r>
        <w:rPr>
          <w:sz w:val="20"/>
        </w:rPr>
        <w:t xml:space="preserve"> new information, future events, changed circumstances or otherwise, except to the extent required by law.</w:t>
      </w:r>
    </w:p>
    <w:p w14:paraId="1CD544DA" w14:textId="77777777" w:rsidR="00D53D61" w:rsidRDefault="00D53D61" w:rsidP="00D53D61">
      <w:pPr>
        <w:pStyle w:val="NormalWeb"/>
        <w:keepNext/>
        <w:spacing w:before="0" w:beforeAutospacing="0" w:after="0" w:afterAutospacing="0"/>
        <w:rPr>
          <w:sz w:val="20"/>
          <w:szCs w:val="20"/>
        </w:rPr>
      </w:pPr>
    </w:p>
    <w:p w14:paraId="3CBF1EBD" w14:textId="77777777" w:rsidR="00D53D61" w:rsidRDefault="00D53D61" w:rsidP="00D53D61">
      <w:pPr>
        <w:pStyle w:val="NormalWeb"/>
        <w:keepNext/>
        <w:spacing w:before="0" w:beforeAutospacing="0" w:after="0" w:afterAutospacing="0"/>
        <w:rPr>
          <w:sz w:val="20"/>
          <w:szCs w:val="20"/>
        </w:rPr>
      </w:pPr>
      <w:r>
        <w:rPr>
          <w:sz w:val="20"/>
        </w:rPr>
        <w:t>The information referenced under Item 7.01 (including Exhibit 99.1 referenced under Item 9.01 below) of this Current Report on Form 8-K is being “furnished” under “Item 7.01.  Regulation FD Disclosure” and, as such, shall not be deemed to be “filed” for the purposes of Section 18 of the Securities Exchange Act of 1934, as amended, or otherwise subject to the liabilities of that section.  The information set forth in this Current Report on Form 8-K (including Exhibit 99.1 referenced under Item 9.01 below) shall not be incorporated by reference into any registration statement, report or other document filed by MRC Global pursuant to the Securities Act of 1933, as amended, except as shall be expressly set forth by specific reference in such filing.</w:t>
      </w:r>
    </w:p>
    <w:p w14:paraId="0B0B0457" w14:textId="77777777" w:rsidR="00D53D61" w:rsidRDefault="00D53D61" w:rsidP="00D53D61">
      <w:pPr>
        <w:spacing w:after="240"/>
        <w:jc w:val="both"/>
        <w:rPr>
          <w:color w:val="000000"/>
          <w:sz w:val="20"/>
        </w:rPr>
      </w:pPr>
    </w:p>
    <w:p w14:paraId="40B2429D" w14:textId="77777777" w:rsidR="00D53D61" w:rsidRPr="001B44F7" w:rsidRDefault="00D53D61" w:rsidP="00D53D61">
      <w:pPr>
        <w:ind w:left="1440" w:hanging="1440"/>
        <w:rPr>
          <w:b/>
          <w:color w:val="000000"/>
          <w:sz w:val="20"/>
          <w:u w:val="single"/>
        </w:rPr>
      </w:pPr>
      <w:r w:rsidRPr="001B44F7">
        <w:rPr>
          <w:b/>
          <w:color w:val="000000"/>
          <w:sz w:val="20"/>
        </w:rPr>
        <w:t xml:space="preserve">Item 9.01 </w:t>
      </w:r>
      <w:r w:rsidRPr="001B44F7">
        <w:rPr>
          <w:b/>
          <w:color w:val="000000"/>
          <w:sz w:val="20"/>
        </w:rPr>
        <w:tab/>
      </w:r>
      <w:r w:rsidRPr="001B44F7">
        <w:rPr>
          <w:b/>
          <w:color w:val="000000"/>
          <w:sz w:val="20"/>
          <w:u w:val="single"/>
        </w:rPr>
        <w:t>Financial Statements and Exhibits.</w:t>
      </w:r>
    </w:p>
    <w:p w14:paraId="11B2660B" w14:textId="77777777" w:rsidR="00D53D61" w:rsidRDefault="00D53D61" w:rsidP="00D53D61">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D53D61" w14:paraId="57B2B030" w14:textId="77777777" w:rsidTr="00D53D61">
        <w:trPr>
          <w:trHeight w:hRule="exact" w:val="20"/>
        </w:trPr>
        <w:tc>
          <w:tcPr>
            <w:tcW w:w="272" w:type="pct"/>
            <w:hideMark/>
          </w:tcPr>
          <w:p w14:paraId="040161C8" w14:textId="77777777" w:rsidR="00D53D61" w:rsidRDefault="00D53D61">
            <w:pPr>
              <w:rPr>
                <w:color w:val="000000"/>
                <w:sz w:val="20"/>
              </w:rPr>
            </w:pPr>
          </w:p>
        </w:tc>
        <w:tc>
          <w:tcPr>
            <w:tcW w:w="8143" w:type="dxa"/>
            <w:hideMark/>
          </w:tcPr>
          <w:p w14:paraId="4410E875" w14:textId="77777777" w:rsidR="00D53D61" w:rsidRDefault="00D53D61">
            <w:pPr>
              <w:overflowPunct/>
              <w:autoSpaceDE/>
              <w:autoSpaceDN/>
              <w:adjustRightInd/>
              <w:spacing w:after="200" w:line="276" w:lineRule="auto"/>
              <w:rPr>
                <w:rFonts w:asciiTheme="minorHAnsi" w:eastAsiaTheme="minorHAnsi" w:hAnsiTheme="minorHAnsi" w:cstheme="minorBidi"/>
                <w:sz w:val="20"/>
              </w:rPr>
            </w:pPr>
          </w:p>
        </w:tc>
      </w:tr>
      <w:tr w:rsidR="00D53D61" w14:paraId="2987BF36" w14:textId="77777777" w:rsidTr="00D53D61">
        <w:tc>
          <w:tcPr>
            <w:tcW w:w="272" w:type="pct"/>
            <w:hideMark/>
          </w:tcPr>
          <w:p w14:paraId="7D1DF98D" w14:textId="77777777" w:rsidR="00D53D61" w:rsidRDefault="00D53D61">
            <w:pPr>
              <w:spacing w:line="276" w:lineRule="auto"/>
              <w:rPr>
                <w:sz w:val="20"/>
              </w:rPr>
            </w:pPr>
            <w:r>
              <w:rPr>
                <w:sz w:val="20"/>
              </w:rPr>
              <w:t>(d)</w:t>
            </w:r>
          </w:p>
        </w:tc>
        <w:tc>
          <w:tcPr>
            <w:tcW w:w="8143" w:type="dxa"/>
            <w:hideMark/>
          </w:tcPr>
          <w:p w14:paraId="01FB8772" w14:textId="77777777" w:rsidR="00D53D61" w:rsidRDefault="00D53D61">
            <w:pPr>
              <w:spacing w:after="240" w:line="276" w:lineRule="auto"/>
              <w:rPr>
                <w:sz w:val="20"/>
              </w:rPr>
            </w:pPr>
            <w:r>
              <w:rPr>
                <w:i/>
                <w:iCs/>
                <w:sz w:val="20"/>
              </w:rPr>
              <w:t>Exhibits.</w:t>
            </w:r>
          </w:p>
        </w:tc>
      </w:tr>
    </w:tbl>
    <w:p w14:paraId="57BF4732" w14:textId="77777777" w:rsidR="00D53D61" w:rsidRPr="00B8537B" w:rsidRDefault="00D53D61" w:rsidP="00D53D61">
      <w:pPr>
        <w:rPr>
          <w:sz w:val="20"/>
        </w:rPr>
        <w:sectPr w:rsidR="00D53D61" w:rsidRPr="00B8537B">
          <w:pgSz w:w="12240" w:h="15840"/>
          <w:pgMar w:top="1440" w:right="1440" w:bottom="1440" w:left="1440" w:header="432" w:footer="360" w:gutter="0"/>
          <w:paperSrc w:first="15" w:other="15"/>
          <w:pgNumType w:start="1"/>
          <w:cols w:space="720"/>
        </w:sectPr>
      </w:pPr>
      <w:r>
        <w:rPr>
          <w:color w:val="000000"/>
          <w:sz w:val="20"/>
        </w:rPr>
        <w:t xml:space="preserve">99.1 </w:t>
      </w:r>
      <w:r>
        <w:rPr>
          <w:color w:val="000000"/>
          <w:sz w:val="20"/>
        </w:rPr>
        <w:tab/>
        <w:t>Press release of MRC Global Inc. dated May 2, 2019</w:t>
      </w:r>
    </w:p>
    <w:p w14:paraId="601B2C11" w14:textId="77777777" w:rsidR="00D53D61" w:rsidRDefault="00D53D61" w:rsidP="00D53D61">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14:paraId="0D767F64" w14:textId="77777777" w:rsidR="00D53D61" w:rsidRDefault="00D53D61" w:rsidP="00D53D61">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00"/>
        <w:gridCol w:w="108"/>
        <w:gridCol w:w="9692"/>
      </w:tblGrid>
      <w:tr w:rsidR="00D53D61" w14:paraId="0833B89D" w14:textId="77777777" w:rsidTr="00D53D61">
        <w:trPr>
          <w:trHeight w:hRule="exact" w:val="20"/>
          <w:tblCellSpacing w:w="0" w:type="dxa"/>
          <w:jc w:val="center"/>
        </w:trPr>
        <w:tc>
          <w:tcPr>
            <w:tcW w:w="463" w:type="pct"/>
            <w:vAlign w:val="center"/>
            <w:hideMark/>
          </w:tcPr>
          <w:p w14:paraId="1601D26F" w14:textId="77777777" w:rsidR="00D53D61" w:rsidRDefault="00D53D61">
            <w:pPr>
              <w:rPr>
                <w:sz w:val="2"/>
              </w:rPr>
            </w:pPr>
            <w:r>
              <w:rPr>
                <w:color w:val="000000"/>
                <w:sz w:val="20"/>
              </w:rPr>
              <w:t>re</w:t>
            </w:r>
          </w:p>
        </w:tc>
        <w:tc>
          <w:tcPr>
            <w:tcW w:w="50" w:type="pct"/>
            <w:vAlign w:val="bottom"/>
            <w:hideMark/>
          </w:tcPr>
          <w:p w14:paraId="5EF29B27" w14:textId="77777777" w:rsidR="00D53D61" w:rsidRDefault="00D53D61">
            <w:pPr>
              <w:rPr>
                <w:sz w:val="2"/>
              </w:rPr>
            </w:pPr>
          </w:p>
        </w:tc>
        <w:tc>
          <w:tcPr>
            <w:tcW w:w="4488" w:type="pct"/>
            <w:vAlign w:val="center"/>
            <w:hideMark/>
          </w:tcPr>
          <w:p w14:paraId="1C37152A" w14:textId="77777777" w:rsidR="00D53D61" w:rsidRDefault="00D53D61">
            <w:pPr>
              <w:overflowPunct/>
              <w:autoSpaceDE/>
              <w:autoSpaceDN/>
              <w:adjustRightInd/>
              <w:rPr>
                <w:sz w:val="20"/>
              </w:rPr>
            </w:pPr>
          </w:p>
        </w:tc>
      </w:tr>
      <w:tr w:rsidR="00D53D61" w14:paraId="25D5A9B1" w14:textId="77777777" w:rsidTr="00D53D61">
        <w:trPr>
          <w:tblCellSpacing w:w="0" w:type="dxa"/>
          <w:jc w:val="center"/>
        </w:trPr>
        <w:tc>
          <w:tcPr>
            <w:tcW w:w="463" w:type="pct"/>
            <w:vAlign w:val="center"/>
            <w:hideMark/>
          </w:tcPr>
          <w:p w14:paraId="433E1608" w14:textId="77777777" w:rsidR="00D53D61" w:rsidRDefault="00D53D61">
            <w:pPr>
              <w:overflowPunct/>
              <w:autoSpaceDE/>
              <w:autoSpaceDN/>
              <w:adjustRightInd/>
              <w:rPr>
                <w:sz w:val="20"/>
              </w:rPr>
            </w:pPr>
          </w:p>
        </w:tc>
        <w:tc>
          <w:tcPr>
            <w:tcW w:w="50" w:type="pct"/>
            <w:vAlign w:val="bottom"/>
            <w:hideMark/>
          </w:tcPr>
          <w:p w14:paraId="3FE0172F" w14:textId="77777777" w:rsidR="00D53D61" w:rsidRDefault="00D53D61">
            <w:pPr>
              <w:overflowPunct/>
              <w:autoSpaceDE/>
              <w:autoSpaceDN/>
              <w:adjustRightInd/>
              <w:rPr>
                <w:sz w:val="20"/>
              </w:rPr>
            </w:pPr>
          </w:p>
        </w:tc>
        <w:tc>
          <w:tcPr>
            <w:tcW w:w="4488" w:type="pct"/>
            <w:vAlign w:val="center"/>
            <w:hideMark/>
          </w:tcPr>
          <w:p w14:paraId="12E63D98" w14:textId="77777777" w:rsidR="00D53D61" w:rsidRDefault="00D53D61">
            <w:pPr>
              <w:overflowPunct/>
              <w:autoSpaceDE/>
              <w:autoSpaceDN/>
              <w:adjustRightInd/>
              <w:rPr>
                <w:sz w:val="20"/>
              </w:rPr>
            </w:pPr>
          </w:p>
        </w:tc>
      </w:tr>
      <w:tr w:rsidR="00D53D61" w14:paraId="0A1EDE8B" w14:textId="77777777" w:rsidTr="00D53D61">
        <w:trPr>
          <w:tblCellSpacing w:w="0" w:type="dxa"/>
          <w:jc w:val="center"/>
        </w:trPr>
        <w:tc>
          <w:tcPr>
            <w:tcW w:w="463" w:type="pct"/>
            <w:noWrap/>
            <w:vAlign w:val="bottom"/>
            <w:hideMark/>
          </w:tcPr>
          <w:p w14:paraId="10DBAAFE" w14:textId="77777777" w:rsidR="00D53D61" w:rsidRDefault="00D53D61">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14:paraId="563B94E2" w14:textId="77777777" w:rsidR="00D53D61" w:rsidRDefault="00D53D61">
            <w:pPr>
              <w:rPr>
                <w:sz w:val="20"/>
              </w:rPr>
            </w:pPr>
            <w:r>
              <w:rPr>
                <w:sz w:val="20"/>
              </w:rPr>
              <w:t>  </w:t>
            </w:r>
          </w:p>
        </w:tc>
        <w:tc>
          <w:tcPr>
            <w:tcW w:w="4488" w:type="pct"/>
            <w:noWrap/>
            <w:vAlign w:val="bottom"/>
            <w:hideMark/>
          </w:tcPr>
          <w:p w14:paraId="46CB8E4C" w14:textId="77777777" w:rsidR="00D53D61" w:rsidRDefault="00D53D61">
            <w:pPr>
              <w:pBdr>
                <w:bottom w:val="single" w:sz="6" w:space="0" w:color="000000"/>
              </w:pBdr>
              <w:spacing w:before="100" w:beforeAutospacing="1" w:after="100" w:afterAutospacing="1"/>
              <w:rPr>
                <w:sz w:val="20"/>
              </w:rPr>
            </w:pPr>
            <w:r>
              <w:rPr>
                <w:bCs/>
                <w:sz w:val="20"/>
              </w:rPr>
              <w:t>Description</w:t>
            </w:r>
          </w:p>
        </w:tc>
      </w:tr>
      <w:tr w:rsidR="00D53D61" w14:paraId="31E092DB" w14:textId="77777777" w:rsidTr="00D53D61">
        <w:trPr>
          <w:trHeight w:val="120"/>
          <w:tblCellSpacing w:w="0" w:type="dxa"/>
          <w:jc w:val="center"/>
        </w:trPr>
        <w:tc>
          <w:tcPr>
            <w:tcW w:w="463" w:type="pct"/>
            <w:vAlign w:val="center"/>
            <w:hideMark/>
          </w:tcPr>
          <w:p w14:paraId="5D4C214F" w14:textId="77777777" w:rsidR="00D53D61" w:rsidRDefault="00D53D61">
            <w:pPr>
              <w:rPr>
                <w:sz w:val="20"/>
              </w:rPr>
            </w:pPr>
          </w:p>
        </w:tc>
        <w:tc>
          <w:tcPr>
            <w:tcW w:w="4537" w:type="pct"/>
            <w:gridSpan w:val="2"/>
            <w:vAlign w:val="center"/>
            <w:hideMark/>
          </w:tcPr>
          <w:p w14:paraId="4CA6B0FC" w14:textId="77777777" w:rsidR="00D53D61" w:rsidRDefault="00D53D61">
            <w:pPr>
              <w:overflowPunct/>
              <w:autoSpaceDE/>
              <w:autoSpaceDN/>
              <w:adjustRightInd/>
              <w:rPr>
                <w:sz w:val="20"/>
              </w:rPr>
            </w:pPr>
          </w:p>
        </w:tc>
      </w:tr>
      <w:tr w:rsidR="00D53D61" w14:paraId="3B47FB76" w14:textId="77777777" w:rsidTr="00D53D61">
        <w:trPr>
          <w:tblCellSpacing w:w="0" w:type="dxa"/>
          <w:jc w:val="center"/>
        </w:trPr>
        <w:tc>
          <w:tcPr>
            <w:tcW w:w="463" w:type="pct"/>
            <w:noWrap/>
            <w:hideMark/>
          </w:tcPr>
          <w:p w14:paraId="0F6EB733" w14:textId="77777777" w:rsidR="00D53D61" w:rsidRDefault="00D53D61">
            <w:pPr>
              <w:spacing w:after="240"/>
              <w:rPr>
                <w:sz w:val="20"/>
              </w:rPr>
            </w:pPr>
            <w:r>
              <w:rPr>
                <w:sz w:val="20"/>
              </w:rPr>
              <w:t>99.1</w:t>
            </w:r>
          </w:p>
        </w:tc>
        <w:tc>
          <w:tcPr>
            <w:tcW w:w="50" w:type="pct"/>
            <w:vAlign w:val="bottom"/>
            <w:hideMark/>
          </w:tcPr>
          <w:p w14:paraId="2576D8A0" w14:textId="77777777" w:rsidR="00D53D61" w:rsidRDefault="00D53D61">
            <w:pPr>
              <w:spacing w:after="240"/>
              <w:rPr>
                <w:sz w:val="20"/>
              </w:rPr>
            </w:pPr>
            <w:r>
              <w:rPr>
                <w:sz w:val="20"/>
              </w:rPr>
              <w:t>  </w:t>
            </w:r>
          </w:p>
        </w:tc>
        <w:tc>
          <w:tcPr>
            <w:tcW w:w="4488" w:type="pct"/>
            <w:hideMark/>
          </w:tcPr>
          <w:p w14:paraId="5B613556" w14:textId="77777777" w:rsidR="00D53D61" w:rsidRPr="00430B87" w:rsidRDefault="00D53D61" w:rsidP="00D53D61">
            <w:pPr>
              <w:spacing w:after="180"/>
              <w:rPr>
                <w:sz w:val="20"/>
              </w:rPr>
            </w:pPr>
            <w:hyperlink r:id="rId8" w:tooltip="mrc-20190502xex99_1.htm" w:history="1">
              <w:r>
                <w:rPr>
                  <w:rStyle w:val="Hyperlink"/>
                  <w:sz w:val="20"/>
                </w:rPr>
                <w:t>Press release dated May 2, 2019</w:t>
              </w:r>
            </w:hyperlink>
          </w:p>
        </w:tc>
      </w:tr>
    </w:tbl>
    <w:p w14:paraId="5386A1D4" w14:textId="77777777" w:rsidR="00D53D61" w:rsidRDefault="00D53D61" w:rsidP="00D53D61"/>
    <w:p w14:paraId="6EFB1230" w14:textId="77777777" w:rsidR="00D53D61" w:rsidRDefault="00D53D61" w:rsidP="00D53D61">
      <w:pPr>
        <w:spacing w:after="240"/>
        <w:rPr>
          <w:color w:val="000000"/>
          <w:sz w:val="20"/>
        </w:rPr>
      </w:pPr>
      <w:r>
        <w:rPr>
          <w:color w:val="000000"/>
          <w:sz w:val="20"/>
        </w:rPr>
        <w:t> </w:t>
      </w:r>
    </w:p>
    <w:p w14:paraId="30F5A2EA" w14:textId="77777777" w:rsidR="00D53D61" w:rsidRDefault="00D53D61" w:rsidP="00D53D61">
      <w:pPr>
        <w:rPr>
          <w:rFonts w:eastAsia="Arial Unicode MS"/>
          <w:b/>
          <w:bCs/>
          <w:sz w:val="20"/>
        </w:rPr>
      </w:pPr>
    </w:p>
    <w:p w14:paraId="5A77BF00" w14:textId="77777777" w:rsidR="00D53D61" w:rsidRDefault="00D53D61">
      <w:pPr>
        <w:overflowPunct/>
        <w:autoSpaceDE/>
        <w:autoSpaceDN/>
        <w:adjustRightInd/>
        <w:spacing w:after="200" w:line="276" w:lineRule="auto"/>
      </w:pPr>
      <w:r>
        <w:br w:type="page"/>
      </w:r>
    </w:p>
    <w:p w14:paraId="3EE75497" w14:textId="77777777" w:rsidR="00D53D61" w:rsidRDefault="00D53D61" w:rsidP="00D53D61">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14:paraId="4BA50CC8" w14:textId="77777777" w:rsidR="00D53D61" w:rsidRDefault="00D53D61" w:rsidP="00D53D61">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14:paraId="15E82C07" w14:textId="77777777" w:rsidR="00D53D61" w:rsidRDefault="00D53D61" w:rsidP="00D53D61">
      <w:pPr>
        <w:pStyle w:val="Text"/>
        <w:spacing w:after="480"/>
        <w:ind w:firstLine="0"/>
        <w:rPr>
          <w:rFonts w:ascii="Times New Roman" w:hAnsi="Times New Roman"/>
        </w:rPr>
      </w:pPr>
      <w:r>
        <w:rPr>
          <w:rFonts w:ascii="Times New Roman" w:hAnsi="Times New Roman"/>
        </w:rPr>
        <w:t>Date:  May 2, 2019</w:t>
      </w:r>
    </w:p>
    <w:p w14:paraId="06EDB415" w14:textId="77777777" w:rsidR="00D53D61" w:rsidRDefault="00D53D61" w:rsidP="00D53D61">
      <w:pPr>
        <w:tabs>
          <w:tab w:val="left" w:pos="1296"/>
          <w:tab w:val="left" w:pos="2160"/>
          <w:tab w:val="left" w:pos="3168"/>
        </w:tabs>
        <w:spacing w:after="480" w:line="240" w:lineRule="atLeast"/>
        <w:ind w:left="4320" w:right="-187"/>
        <w:rPr>
          <w:sz w:val="20"/>
        </w:rPr>
      </w:pPr>
      <w:r>
        <w:rPr>
          <w:sz w:val="20"/>
        </w:rPr>
        <w:t>MRC GLOBAL INC.</w:t>
      </w:r>
    </w:p>
    <w:p w14:paraId="68222B32" w14:textId="77777777" w:rsidR="00D53D61" w:rsidRDefault="00D53D61" w:rsidP="00D53D61">
      <w:pPr>
        <w:tabs>
          <w:tab w:val="left" w:pos="7830"/>
        </w:tabs>
        <w:ind w:left="4320"/>
        <w:rPr>
          <w:sz w:val="20"/>
          <w:u w:val="single"/>
        </w:rPr>
      </w:pPr>
      <w:r>
        <w:rPr>
          <w:sz w:val="20"/>
        </w:rPr>
        <w:t xml:space="preserve">By: </w:t>
      </w:r>
      <w:r>
        <w:rPr>
          <w:sz w:val="20"/>
          <w:u w:val="single"/>
        </w:rPr>
        <w:t xml:space="preserve">/s/ James E. Braun                                                     </w:t>
      </w:r>
    </w:p>
    <w:p w14:paraId="01E00565" w14:textId="77777777" w:rsidR="00D53D61" w:rsidRDefault="00D53D61" w:rsidP="00D53D61">
      <w:pPr>
        <w:tabs>
          <w:tab w:val="left" w:pos="7830"/>
        </w:tabs>
        <w:ind w:left="4320"/>
        <w:rPr>
          <w:sz w:val="20"/>
        </w:rPr>
      </w:pPr>
      <w:r>
        <w:rPr>
          <w:sz w:val="20"/>
        </w:rPr>
        <w:t>James E. Braun</w:t>
      </w:r>
    </w:p>
    <w:p w14:paraId="0A3B9A35" w14:textId="77777777" w:rsidR="00D53D61" w:rsidRDefault="00D53D61" w:rsidP="00D53D61">
      <w:pPr>
        <w:tabs>
          <w:tab w:val="left" w:pos="1296"/>
          <w:tab w:val="left" w:pos="2160"/>
          <w:tab w:val="left" w:pos="3168"/>
        </w:tabs>
        <w:ind w:left="4320"/>
        <w:rPr>
          <w:sz w:val="20"/>
        </w:rPr>
      </w:pPr>
      <w:r>
        <w:rPr>
          <w:sz w:val="20"/>
        </w:rPr>
        <w:t>Executive Vice President and Chief Financial Officer</w:t>
      </w:r>
    </w:p>
    <w:p w14:paraId="2B97A4AC" w14:textId="77777777" w:rsidR="00D53D61" w:rsidRDefault="00D53D61" w:rsidP="00D53D61">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395148B" w14:textId="77777777" w:rsidR="00D53D61" w:rsidRDefault="00D53D61">
      <w:pPr>
        <w:overflowPunct/>
        <w:autoSpaceDE/>
        <w:autoSpaceDN/>
        <w:adjustRightInd/>
        <w:spacing w:after="200" w:line="276" w:lineRule="auto"/>
        <w:textAlignment w:val="auto"/>
        <w:sectPr w:rsidR="00D53D61" w:rsidSect="00AC4F02">
          <w:footerReference w:type="default" r:id="rId9"/>
          <w:headerReference w:type="first" r:id="rId10"/>
          <w:pgSz w:w="12240" w:h="15840"/>
          <w:pgMar w:top="432" w:right="720" w:bottom="547" w:left="720" w:header="432" w:footer="0" w:gutter="0"/>
          <w:cols w:space="720"/>
          <w:titlePg/>
          <w:docGrid w:linePitch="360"/>
        </w:sectPr>
      </w:pPr>
      <w:r>
        <w:br w:type="page"/>
      </w:r>
    </w:p>
    <w:p w14:paraId="394200AF" w14:textId="77777777" w:rsidR="002227AB" w:rsidRDefault="00B75293" w:rsidP="00AC4F02">
      <w:pPr>
        <w:rPr>
          <w:rFonts w:ascii="Arial" w:hAnsi="Arial" w:cs="Arial"/>
          <w:b/>
          <w:bCs/>
          <w:sz w:val="20"/>
        </w:rPr>
      </w:pPr>
      <w:r w:rsidRPr="00B75293">
        <w:rPr>
          <w:noProof/>
        </w:rPr>
        <w:lastRenderedPageBreak/>
        <w:drawing>
          <wp:inline distT="0" distB="0" distL="0" distR="0" wp14:anchorId="4F3F5D78" wp14:editId="4CF1A207">
            <wp:extent cx="3876190" cy="10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6190" cy="1009524"/>
                    </a:xfrm>
                    <a:prstGeom prst="rect">
                      <a:avLst/>
                    </a:prstGeom>
                  </pic:spPr>
                </pic:pic>
              </a:graphicData>
            </a:graphic>
          </wp:inline>
        </w:drawing>
      </w:r>
    </w:p>
    <w:p w14:paraId="34211643" w14:textId="77777777" w:rsidR="006729C5" w:rsidRDefault="006729C5" w:rsidP="006729C5">
      <w:pPr>
        <w:jc w:val="center"/>
        <w:rPr>
          <w:rFonts w:ascii="Arial" w:hAnsi="Arial" w:cs="Arial"/>
          <w:b/>
          <w:bCs/>
          <w:sz w:val="28"/>
          <w:szCs w:val="22"/>
        </w:rPr>
      </w:pPr>
      <w:r>
        <w:rPr>
          <w:rFonts w:ascii="Arial" w:hAnsi="Arial" w:cs="Arial"/>
          <w:b/>
          <w:bCs/>
          <w:sz w:val="28"/>
          <w:szCs w:val="22"/>
        </w:rPr>
        <w:t xml:space="preserve">MRC Global Announces First Quarter 2019 Results </w:t>
      </w:r>
    </w:p>
    <w:p w14:paraId="745FD643" w14:textId="77777777" w:rsidR="006729C5" w:rsidRDefault="006729C5" w:rsidP="006729C5">
      <w:pPr>
        <w:jc w:val="center"/>
        <w:rPr>
          <w:rFonts w:ascii="Arial" w:hAnsi="Arial" w:cs="Arial"/>
          <w:b/>
          <w:bCs/>
          <w:sz w:val="28"/>
          <w:szCs w:val="22"/>
        </w:rPr>
      </w:pPr>
    </w:p>
    <w:p w14:paraId="1BABC4F3" w14:textId="77777777" w:rsidR="006729C5" w:rsidRDefault="006729C5" w:rsidP="006729C5">
      <w:pPr>
        <w:jc w:val="center"/>
        <w:rPr>
          <w:rFonts w:ascii="Arial" w:hAnsi="Arial" w:cs="Arial"/>
          <w:b/>
          <w:bCs/>
          <w:sz w:val="22"/>
          <w:szCs w:val="22"/>
        </w:rPr>
      </w:pPr>
      <w:r>
        <w:rPr>
          <w:rFonts w:ascii="Arial" w:hAnsi="Arial" w:cs="Arial"/>
          <w:b/>
          <w:bCs/>
          <w:sz w:val="22"/>
          <w:szCs w:val="22"/>
        </w:rPr>
        <w:t>Sales of $970 million</w:t>
      </w:r>
    </w:p>
    <w:p w14:paraId="27AF5474" w14:textId="77777777" w:rsidR="006729C5" w:rsidRDefault="006729C5" w:rsidP="006729C5">
      <w:pPr>
        <w:jc w:val="center"/>
        <w:rPr>
          <w:rFonts w:ascii="Arial" w:hAnsi="Arial" w:cs="Arial"/>
          <w:b/>
          <w:bCs/>
          <w:sz w:val="22"/>
          <w:szCs w:val="22"/>
        </w:rPr>
      </w:pPr>
      <w:r>
        <w:rPr>
          <w:rFonts w:ascii="Arial" w:hAnsi="Arial" w:cs="Arial"/>
          <w:b/>
          <w:bCs/>
          <w:sz w:val="22"/>
          <w:szCs w:val="22"/>
        </w:rPr>
        <w:t>Net income attributable to common stockholders of $12 million</w:t>
      </w:r>
    </w:p>
    <w:p w14:paraId="0C47A622" w14:textId="77777777" w:rsidR="006729C5" w:rsidRDefault="006729C5" w:rsidP="006729C5">
      <w:pPr>
        <w:jc w:val="center"/>
        <w:rPr>
          <w:rFonts w:ascii="Arial" w:hAnsi="Arial" w:cs="Arial"/>
          <w:b/>
          <w:bCs/>
          <w:sz w:val="22"/>
          <w:szCs w:val="22"/>
        </w:rPr>
      </w:pPr>
      <w:r>
        <w:rPr>
          <w:rFonts w:ascii="Arial" w:hAnsi="Arial" w:cs="Arial"/>
          <w:b/>
          <w:bCs/>
          <w:sz w:val="22"/>
          <w:szCs w:val="22"/>
        </w:rPr>
        <w:t>Diluted earnings per common share of $0.14</w:t>
      </w:r>
    </w:p>
    <w:p w14:paraId="33BD1E79" w14:textId="77777777" w:rsidR="006729C5" w:rsidRDefault="006729C5" w:rsidP="006729C5">
      <w:pPr>
        <w:jc w:val="center"/>
        <w:rPr>
          <w:rFonts w:ascii="Arial" w:hAnsi="Arial" w:cs="Arial"/>
          <w:b/>
          <w:bCs/>
          <w:sz w:val="22"/>
          <w:szCs w:val="22"/>
        </w:rPr>
      </w:pPr>
      <w:r>
        <w:rPr>
          <w:rFonts w:ascii="Arial" w:hAnsi="Arial" w:cs="Arial"/>
          <w:b/>
          <w:bCs/>
          <w:sz w:val="22"/>
          <w:szCs w:val="22"/>
        </w:rPr>
        <w:t>Adjusted EBITDA of $56 million</w:t>
      </w:r>
    </w:p>
    <w:p w14:paraId="7946E3AB" w14:textId="77777777" w:rsidR="006729C5" w:rsidRDefault="006729C5" w:rsidP="006729C5">
      <w:pPr>
        <w:jc w:val="center"/>
        <w:rPr>
          <w:rFonts w:ascii="Arial" w:hAnsi="Arial" w:cs="Arial"/>
          <w:b/>
          <w:bCs/>
          <w:sz w:val="22"/>
          <w:szCs w:val="22"/>
        </w:rPr>
      </w:pPr>
    </w:p>
    <w:p w14:paraId="2F98FD8D" w14:textId="77777777" w:rsidR="006729C5" w:rsidRDefault="006729C5" w:rsidP="006729C5">
      <w:pPr>
        <w:jc w:val="center"/>
        <w:rPr>
          <w:rFonts w:ascii="Arial" w:hAnsi="Arial" w:cs="Arial"/>
          <w:b/>
          <w:bCs/>
          <w:sz w:val="22"/>
          <w:szCs w:val="22"/>
        </w:rPr>
      </w:pPr>
    </w:p>
    <w:p w14:paraId="1B43C964" w14:textId="77777777" w:rsidR="006729C5" w:rsidRDefault="006729C5" w:rsidP="006729C5">
      <w:pPr>
        <w:jc w:val="both"/>
        <w:rPr>
          <w:rFonts w:ascii="Arial" w:hAnsi="Arial" w:cs="Arial"/>
          <w:sz w:val="22"/>
          <w:szCs w:val="22"/>
        </w:rPr>
      </w:pPr>
      <w:r>
        <w:rPr>
          <w:rFonts w:ascii="Arial" w:hAnsi="Arial" w:cs="Arial"/>
          <w:sz w:val="22"/>
          <w:szCs w:val="22"/>
        </w:rPr>
        <w:t xml:space="preserve">Houston, TX – May 2, 2019 – MRC Global Inc. (NYSE: MRC), the largest global distributor, based on sales, of pipe, valves and fittings and related products and services to the energy industry, today announced first quarter 2019 results. </w:t>
      </w:r>
    </w:p>
    <w:p w14:paraId="1291B987" w14:textId="77777777" w:rsidR="006729C5" w:rsidRDefault="006729C5" w:rsidP="006729C5">
      <w:pPr>
        <w:jc w:val="both"/>
        <w:rPr>
          <w:rFonts w:ascii="Arial" w:hAnsi="Arial" w:cs="Arial"/>
          <w:color w:val="333333"/>
          <w:sz w:val="22"/>
          <w:szCs w:val="22"/>
        </w:rPr>
      </w:pPr>
    </w:p>
    <w:p w14:paraId="7B872C5B" w14:textId="77777777" w:rsidR="006729C5" w:rsidRDefault="006729C5" w:rsidP="006729C5">
      <w:pPr>
        <w:jc w:val="both"/>
        <w:rPr>
          <w:rFonts w:ascii="Arial" w:hAnsi="Arial" w:cs="Arial"/>
          <w:sz w:val="22"/>
          <w:szCs w:val="22"/>
        </w:rPr>
      </w:pPr>
      <w:r>
        <w:rPr>
          <w:rFonts w:ascii="Arial" w:hAnsi="Arial" w:cs="Arial"/>
          <w:sz w:val="22"/>
          <w:szCs w:val="22"/>
        </w:rPr>
        <w:t>The company’s sales were $970 million for the first quarter of 2019, which was 4% lower than the fourth quarter of 2018 and 4% lower than the first quarter of 2018. The sequential decline was driven primarily by the International and Canadian segments including the concluding of a project in Kazakhstan. As compared to the first quarter of 2018, the decrease was primarily due to non-recurring midstream project work.</w:t>
      </w:r>
    </w:p>
    <w:p w14:paraId="0BBDA7BB" w14:textId="77777777" w:rsidR="006729C5" w:rsidRDefault="006729C5" w:rsidP="006729C5">
      <w:pPr>
        <w:jc w:val="both"/>
        <w:rPr>
          <w:rFonts w:ascii="Arial" w:hAnsi="Arial" w:cs="Arial"/>
          <w:sz w:val="22"/>
          <w:szCs w:val="22"/>
        </w:rPr>
      </w:pPr>
    </w:p>
    <w:p w14:paraId="05D87067" w14:textId="77777777" w:rsidR="006729C5" w:rsidRDefault="006729C5" w:rsidP="006729C5">
      <w:pPr>
        <w:jc w:val="both"/>
        <w:rPr>
          <w:rFonts w:ascii="Arial" w:hAnsi="Arial" w:cs="Arial"/>
          <w:sz w:val="22"/>
          <w:szCs w:val="22"/>
        </w:rPr>
      </w:pPr>
      <w:r>
        <w:rPr>
          <w:rFonts w:ascii="Arial" w:hAnsi="Arial" w:cs="Arial"/>
          <w:sz w:val="22"/>
          <w:szCs w:val="22"/>
        </w:rPr>
        <w:t xml:space="preserve">Net income attributable to common stockholders for the first quarter of 2019 was $12 million, or $0.14 per diluted share, as compared to the first quarter of 2018 of $12 million, or $0.13 per diluted share. </w:t>
      </w:r>
    </w:p>
    <w:p w14:paraId="5B5CCD1F" w14:textId="77777777" w:rsidR="006729C5" w:rsidRDefault="006729C5" w:rsidP="006729C5">
      <w:pPr>
        <w:jc w:val="both"/>
        <w:rPr>
          <w:rFonts w:ascii="Arial" w:hAnsi="Arial" w:cs="Arial"/>
          <w:sz w:val="22"/>
          <w:szCs w:val="22"/>
        </w:rPr>
      </w:pPr>
    </w:p>
    <w:p w14:paraId="123616D3" w14:textId="77777777" w:rsidR="006729C5" w:rsidRDefault="006729C5" w:rsidP="006729C5">
      <w:pPr>
        <w:jc w:val="both"/>
        <w:rPr>
          <w:rFonts w:ascii="Arial" w:hAnsi="Arial" w:cs="Arial"/>
          <w:sz w:val="22"/>
          <w:szCs w:val="22"/>
        </w:rPr>
      </w:pPr>
      <w:bookmarkStart w:id="0" w:name="_Hlk7531955"/>
      <w:bookmarkStart w:id="1" w:name="_Hlk6300908"/>
      <w:r>
        <w:rPr>
          <w:rFonts w:ascii="Arial" w:hAnsi="Arial" w:cs="Arial"/>
          <w:sz w:val="22"/>
          <w:szCs w:val="22"/>
        </w:rPr>
        <w:t xml:space="preserve">Andrew R. Lane, MRC </w:t>
      </w:r>
      <w:proofErr w:type="spellStart"/>
      <w:r>
        <w:rPr>
          <w:rFonts w:ascii="Arial" w:hAnsi="Arial" w:cs="Arial"/>
          <w:sz w:val="22"/>
          <w:szCs w:val="22"/>
        </w:rPr>
        <w:t>Global’s</w:t>
      </w:r>
      <w:proofErr w:type="spellEnd"/>
      <w:r>
        <w:rPr>
          <w:rFonts w:ascii="Arial" w:hAnsi="Arial" w:cs="Arial"/>
          <w:sz w:val="22"/>
          <w:szCs w:val="22"/>
        </w:rPr>
        <w:t xml:space="preserve"> president and chief executive officer stated, “</w:t>
      </w:r>
      <w:bookmarkStart w:id="2" w:name="_Hlk536168056"/>
      <w:bookmarkStart w:id="3" w:name="_Hlk536171848"/>
      <w:r>
        <w:rPr>
          <w:rFonts w:ascii="Arial" w:hAnsi="Arial" w:cs="Arial"/>
          <w:sz w:val="22"/>
          <w:szCs w:val="22"/>
        </w:rPr>
        <w:t xml:space="preserve">The first quarter 2019 results were in line with our expectations. </w:t>
      </w:r>
      <w:bookmarkEnd w:id="2"/>
      <w:bookmarkEnd w:id="3"/>
      <w:r>
        <w:rPr>
          <w:rFonts w:ascii="Arial" w:hAnsi="Arial" w:cs="Arial"/>
          <w:sz w:val="22"/>
          <w:szCs w:val="22"/>
        </w:rPr>
        <w:t>Customer activity slowed in December of last year, which carried over into 2019 resulting in a slow start to the year before improving in March. With this improving market dynamic and our market share gains, we achieved solid adjusted EBITDA of $56 million, or 5.8%, of sales in the first quarter of 2019.</w:t>
      </w:r>
    </w:p>
    <w:bookmarkEnd w:id="0"/>
    <w:p w14:paraId="40165A18" w14:textId="77777777" w:rsidR="006729C5" w:rsidRDefault="006729C5" w:rsidP="006729C5">
      <w:pPr>
        <w:jc w:val="both"/>
        <w:rPr>
          <w:rFonts w:ascii="Arial" w:hAnsi="Arial" w:cs="Arial"/>
          <w:sz w:val="22"/>
          <w:szCs w:val="22"/>
        </w:rPr>
      </w:pPr>
    </w:p>
    <w:bookmarkEnd w:id="1"/>
    <w:p w14:paraId="348B2276" w14:textId="77777777" w:rsidR="006729C5" w:rsidRDefault="006729C5" w:rsidP="006729C5">
      <w:pPr>
        <w:jc w:val="both"/>
        <w:rPr>
          <w:rFonts w:ascii="Arial" w:hAnsi="Arial" w:cs="Arial"/>
          <w:sz w:val="22"/>
          <w:szCs w:val="22"/>
        </w:rPr>
      </w:pPr>
      <w:r>
        <w:rPr>
          <w:rFonts w:ascii="Arial" w:hAnsi="Arial" w:cs="Arial"/>
          <w:sz w:val="22"/>
          <w:szCs w:val="22"/>
        </w:rPr>
        <w:t>“We continued to return cash to shareholders as part of our capital allocation strategy by repurchasing $25 million of our stock in the first quarter of 2019 and an additional $25 million in April. This leaves $25 million remaining for our existing share repurchase program,” Mr. Lane added.</w:t>
      </w:r>
    </w:p>
    <w:p w14:paraId="58B5D73E" w14:textId="77777777" w:rsidR="006729C5" w:rsidRDefault="006729C5" w:rsidP="006729C5">
      <w:pPr>
        <w:jc w:val="both"/>
        <w:rPr>
          <w:rFonts w:ascii="Arial" w:hAnsi="Arial" w:cs="Arial"/>
          <w:sz w:val="22"/>
          <w:szCs w:val="22"/>
        </w:rPr>
      </w:pPr>
    </w:p>
    <w:p w14:paraId="530F3F36" w14:textId="77777777" w:rsidR="006729C5" w:rsidRDefault="006729C5" w:rsidP="006729C5">
      <w:pPr>
        <w:rPr>
          <w:rFonts w:ascii="Arial" w:hAnsi="Arial" w:cs="Arial"/>
          <w:sz w:val="22"/>
          <w:szCs w:val="22"/>
        </w:rPr>
      </w:pPr>
      <w:r>
        <w:rPr>
          <w:rFonts w:ascii="Arial" w:hAnsi="Arial" w:cs="Arial"/>
          <w:sz w:val="22"/>
          <w:szCs w:val="22"/>
        </w:rPr>
        <w:t xml:space="preserve">MRC </w:t>
      </w:r>
      <w:proofErr w:type="spellStart"/>
      <w:r>
        <w:rPr>
          <w:rFonts w:ascii="Arial" w:hAnsi="Arial" w:cs="Arial"/>
          <w:sz w:val="22"/>
          <w:szCs w:val="22"/>
        </w:rPr>
        <w:t>Global’s</w:t>
      </w:r>
      <w:proofErr w:type="spellEnd"/>
      <w:r>
        <w:rPr>
          <w:rFonts w:ascii="Arial" w:hAnsi="Arial" w:cs="Arial"/>
          <w:sz w:val="22"/>
          <w:szCs w:val="22"/>
        </w:rPr>
        <w:t xml:space="preserve"> first quarter 2019 gross profit was $174 million, or 17.9% of sales, an increase from the first quarter of 2018 gross profit of $169 million, or 16.7% of sales. Gross profit for the first quarter of 2019 and 2018 reflects an expense of $0 million and $7 million, respectively, in cost of sales relating to the use of the last-in, first out (LIFO) method of inventory cost accounting. The gross margin percentage in the first quarter of 2019 was negatively impacted by 20 basis points for two unique, lower margin midstream project orders in North America.</w:t>
      </w:r>
    </w:p>
    <w:p w14:paraId="0AF8E4B8" w14:textId="77777777" w:rsidR="006729C5" w:rsidRDefault="006729C5" w:rsidP="006729C5">
      <w:pPr>
        <w:jc w:val="both"/>
        <w:rPr>
          <w:rFonts w:ascii="Arial" w:hAnsi="Arial" w:cs="Arial"/>
          <w:sz w:val="22"/>
          <w:szCs w:val="22"/>
        </w:rPr>
      </w:pPr>
    </w:p>
    <w:p w14:paraId="096B221E" w14:textId="77777777" w:rsidR="006729C5" w:rsidRDefault="006729C5" w:rsidP="006729C5">
      <w:pPr>
        <w:jc w:val="both"/>
        <w:rPr>
          <w:rFonts w:ascii="Arial" w:hAnsi="Arial" w:cs="Arial"/>
          <w:sz w:val="22"/>
          <w:szCs w:val="22"/>
        </w:rPr>
      </w:pPr>
      <w:r>
        <w:rPr>
          <w:rFonts w:ascii="Arial" w:hAnsi="Arial" w:cs="Arial"/>
          <w:sz w:val="22"/>
          <w:szCs w:val="22"/>
        </w:rPr>
        <w:t xml:space="preserve">Selling, general and administrative expenses were $139 million, or 14.3% of sales, for the first quarter of 2019 compared to $138 million, or 13.7% of sales, for the same period of 2018. </w:t>
      </w:r>
    </w:p>
    <w:p w14:paraId="6E088002" w14:textId="77777777" w:rsidR="006729C5" w:rsidRDefault="006729C5" w:rsidP="006729C5">
      <w:pPr>
        <w:jc w:val="both"/>
        <w:rPr>
          <w:rFonts w:ascii="Arial" w:hAnsi="Arial" w:cs="Arial"/>
          <w:sz w:val="22"/>
          <w:szCs w:val="22"/>
        </w:rPr>
      </w:pPr>
    </w:p>
    <w:p w14:paraId="5723C5E2" w14:textId="77777777" w:rsidR="006729C5" w:rsidRDefault="006729C5" w:rsidP="006729C5">
      <w:pPr>
        <w:jc w:val="both"/>
        <w:rPr>
          <w:rFonts w:ascii="Arial" w:hAnsi="Arial" w:cs="Arial"/>
          <w:sz w:val="22"/>
          <w:szCs w:val="22"/>
        </w:rPr>
      </w:pPr>
      <w:r>
        <w:rPr>
          <w:rFonts w:ascii="Arial" w:hAnsi="Arial" w:cs="Arial"/>
          <w:sz w:val="22"/>
          <w:szCs w:val="22"/>
        </w:rPr>
        <w:t>Please refer to the reconciliation of non-GAAP measures (adjusted gross profit and adjusted EBITDA) to GAAP measures (gross profit, net income) in this release.</w:t>
      </w:r>
    </w:p>
    <w:p w14:paraId="126B645E" w14:textId="77777777" w:rsidR="006729C5" w:rsidRDefault="006729C5" w:rsidP="006729C5">
      <w:pPr>
        <w:jc w:val="both"/>
        <w:rPr>
          <w:rFonts w:ascii="Arial" w:hAnsi="Arial" w:cs="Arial"/>
          <w:b/>
          <w:sz w:val="22"/>
          <w:szCs w:val="22"/>
        </w:rPr>
      </w:pPr>
    </w:p>
    <w:p w14:paraId="3CF627E4" w14:textId="77777777" w:rsidR="006729C5" w:rsidRDefault="006729C5" w:rsidP="006729C5">
      <w:pPr>
        <w:jc w:val="both"/>
        <w:rPr>
          <w:rFonts w:ascii="Arial" w:hAnsi="Arial" w:cs="Arial"/>
          <w:b/>
          <w:sz w:val="22"/>
          <w:szCs w:val="22"/>
        </w:rPr>
      </w:pPr>
    </w:p>
    <w:p w14:paraId="4A652314" w14:textId="77777777" w:rsidR="006729C5" w:rsidRDefault="006729C5" w:rsidP="006729C5">
      <w:pPr>
        <w:jc w:val="both"/>
        <w:rPr>
          <w:rFonts w:ascii="Arial" w:hAnsi="Arial" w:cs="Arial"/>
          <w:b/>
          <w:sz w:val="22"/>
          <w:szCs w:val="22"/>
        </w:rPr>
      </w:pPr>
      <w:r>
        <w:rPr>
          <w:rFonts w:ascii="Arial" w:hAnsi="Arial" w:cs="Arial"/>
          <w:b/>
          <w:sz w:val="22"/>
          <w:szCs w:val="22"/>
        </w:rPr>
        <w:t xml:space="preserve">Sales by Segment </w:t>
      </w:r>
    </w:p>
    <w:p w14:paraId="24FF9A86" w14:textId="77777777" w:rsidR="006729C5" w:rsidRDefault="006729C5" w:rsidP="006729C5">
      <w:pPr>
        <w:jc w:val="both"/>
        <w:rPr>
          <w:rFonts w:ascii="Arial" w:hAnsi="Arial" w:cs="Arial"/>
          <w:b/>
          <w:sz w:val="22"/>
          <w:szCs w:val="22"/>
        </w:rPr>
      </w:pPr>
    </w:p>
    <w:p w14:paraId="7CD7BB80" w14:textId="77777777" w:rsidR="006729C5" w:rsidRDefault="006729C5" w:rsidP="006729C5">
      <w:pPr>
        <w:jc w:val="both"/>
        <w:rPr>
          <w:rFonts w:ascii="Arial" w:hAnsi="Arial" w:cs="Arial"/>
          <w:sz w:val="22"/>
          <w:szCs w:val="22"/>
        </w:rPr>
        <w:sectPr w:rsidR="006729C5" w:rsidSect="006729C5">
          <w:footerReference w:type="default" r:id="rId12"/>
          <w:headerReference w:type="first" r:id="rId13"/>
          <w:footerReference w:type="first" r:id="rId14"/>
          <w:pgSz w:w="12240" w:h="15840"/>
          <w:pgMar w:top="432" w:right="720" w:bottom="547" w:left="720" w:header="432" w:footer="432" w:gutter="0"/>
          <w:pgNumType w:start="2"/>
          <w:cols w:space="720"/>
          <w:titlePg/>
          <w:docGrid w:linePitch="360"/>
        </w:sectPr>
      </w:pPr>
      <w:r>
        <w:rPr>
          <w:rFonts w:ascii="Arial" w:hAnsi="Arial" w:cs="Arial"/>
          <w:sz w:val="22"/>
          <w:szCs w:val="22"/>
        </w:rPr>
        <w:t xml:space="preserve">U.S. sales in the first quarter of 2019 were $779 million, down $27 million, or 3%, from the same quarter in 2018. Upstream increased by $28 million, or 16% primarily due to higher well completions in the Permian. Midstream declined $56 million, or 14% primarily due to non-recurring midstream project work that ended in 2018. </w:t>
      </w:r>
    </w:p>
    <w:p w14:paraId="7B411FDF" w14:textId="77777777" w:rsidR="006729C5" w:rsidRDefault="006729C5" w:rsidP="006729C5">
      <w:pPr>
        <w:jc w:val="both"/>
        <w:rPr>
          <w:rFonts w:ascii="Arial" w:hAnsi="Arial" w:cs="Arial"/>
          <w:sz w:val="22"/>
          <w:szCs w:val="22"/>
        </w:rPr>
      </w:pPr>
    </w:p>
    <w:p w14:paraId="0C70B051" w14:textId="77777777" w:rsidR="006729C5" w:rsidRDefault="006729C5" w:rsidP="006729C5">
      <w:pPr>
        <w:jc w:val="both"/>
        <w:rPr>
          <w:rFonts w:ascii="Arial" w:hAnsi="Arial" w:cs="Arial"/>
          <w:sz w:val="22"/>
          <w:szCs w:val="22"/>
        </w:rPr>
      </w:pPr>
      <w:r>
        <w:rPr>
          <w:rFonts w:ascii="Arial" w:hAnsi="Arial" w:cs="Arial"/>
          <w:sz w:val="22"/>
          <w:szCs w:val="22"/>
        </w:rPr>
        <w:t xml:space="preserve">Canadian sales in the first quarter of 2019 were $68 million, down $10 million, or 13%, from the same quarter in 2018 driven by the upstream sector, which was adversely affected by </w:t>
      </w:r>
      <w:proofErr w:type="gramStart"/>
      <w:r>
        <w:rPr>
          <w:rFonts w:ascii="Arial" w:hAnsi="Arial" w:cs="Arial"/>
          <w:sz w:val="22"/>
          <w:szCs w:val="22"/>
        </w:rPr>
        <w:t>government imposed</w:t>
      </w:r>
      <w:proofErr w:type="gramEnd"/>
      <w:r>
        <w:rPr>
          <w:rFonts w:ascii="Arial" w:hAnsi="Arial" w:cs="Arial"/>
          <w:sz w:val="22"/>
          <w:szCs w:val="22"/>
        </w:rPr>
        <w:t xml:space="preserve"> production limits. A weaker Canadian dollar relative to the U.S. dollar unfavorably impacted sales by $4 million. </w:t>
      </w:r>
    </w:p>
    <w:p w14:paraId="5A28C21B" w14:textId="77777777" w:rsidR="006729C5" w:rsidRDefault="006729C5" w:rsidP="006729C5">
      <w:pPr>
        <w:jc w:val="both"/>
        <w:rPr>
          <w:rFonts w:ascii="Arial" w:hAnsi="Arial" w:cs="Arial"/>
          <w:sz w:val="22"/>
          <w:szCs w:val="22"/>
        </w:rPr>
      </w:pPr>
    </w:p>
    <w:p w14:paraId="68AB65DD" w14:textId="77777777" w:rsidR="006729C5" w:rsidRDefault="006729C5" w:rsidP="006729C5">
      <w:pPr>
        <w:jc w:val="both"/>
        <w:rPr>
          <w:rFonts w:ascii="Arial" w:hAnsi="Arial" w:cs="Arial"/>
          <w:sz w:val="22"/>
          <w:szCs w:val="22"/>
        </w:rPr>
      </w:pPr>
      <w:r>
        <w:rPr>
          <w:rFonts w:ascii="Arial" w:hAnsi="Arial" w:cs="Arial"/>
          <w:sz w:val="22"/>
          <w:szCs w:val="22"/>
        </w:rPr>
        <w:t xml:space="preserve">International sales in the first quarter of 2019 were $123 million, down $3 million, or 2%, from the same period in 2018. The $3 million decrease was due to the impact of weaker foreign currencies relative to the U.S. dollar, which unfavorably impacted sales by $9 million and the concluding of an upstream project in Kazakhstan. Excluding the impact of currency and the project, International sales increased $18 million or 17% due to improving conditions in international markets. </w:t>
      </w:r>
    </w:p>
    <w:p w14:paraId="126FCA3F" w14:textId="77777777" w:rsidR="006729C5" w:rsidRDefault="006729C5" w:rsidP="006729C5">
      <w:pPr>
        <w:jc w:val="both"/>
        <w:rPr>
          <w:rFonts w:ascii="Arial" w:hAnsi="Arial" w:cs="Arial"/>
          <w:sz w:val="22"/>
          <w:szCs w:val="22"/>
        </w:rPr>
      </w:pPr>
    </w:p>
    <w:p w14:paraId="65AE8922" w14:textId="77777777" w:rsidR="006729C5" w:rsidRDefault="006729C5" w:rsidP="006729C5">
      <w:pPr>
        <w:jc w:val="both"/>
        <w:rPr>
          <w:rFonts w:ascii="Arial" w:hAnsi="Arial" w:cs="Arial"/>
          <w:sz w:val="22"/>
          <w:szCs w:val="22"/>
        </w:rPr>
      </w:pPr>
    </w:p>
    <w:p w14:paraId="73CFCAAB" w14:textId="77777777" w:rsidR="006729C5" w:rsidRDefault="006729C5" w:rsidP="006729C5">
      <w:pPr>
        <w:jc w:val="both"/>
        <w:rPr>
          <w:rFonts w:ascii="Arial" w:hAnsi="Arial" w:cs="Arial"/>
          <w:b/>
          <w:sz w:val="22"/>
          <w:szCs w:val="22"/>
        </w:rPr>
      </w:pPr>
      <w:r>
        <w:rPr>
          <w:rFonts w:ascii="Arial" w:hAnsi="Arial" w:cs="Arial"/>
          <w:b/>
          <w:sz w:val="22"/>
          <w:szCs w:val="22"/>
        </w:rPr>
        <w:t xml:space="preserve">Sales by Sector </w:t>
      </w:r>
    </w:p>
    <w:p w14:paraId="059F02DA" w14:textId="77777777" w:rsidR="006729C5" w:rsidRDefault="006729C5" w:rsidP="006729C5">
      <w:pPr>
        <w:jc w:val="both"/>
        <w:rPr>
          <w:rFonts w:ascii="Arial" w:hAnsi="Arial" w:cs="Arial"/>
          <w:b/>
          <w:sz w:val="22"/>
          <w:szCs w:val="22"/>
        </w:rPr>
      </w:pPr>
    </w:p>
    <w:p w14:paraId="403D1B12" w14:textId="77777777" w:rsidR="006729C5" w:rsidRDefault="006729C5" w:rsidP="006729C5">
      <w:pPr>
        <w:jc w:val="both"/>
        <w:rPr>
          <w:rFonts w:ascii="Arial" w:hAnsi="Arial" w:cs="Arial"/>
          <w:sz w:val="22"/>
          <w:szCs w:val="22"/>
        </w:rPr>
      </w:pPr>
      <w:r>
        <w:rPr>
          <w:rFonts w:ascii="Arial" w:hAnsi="Arial" w:cs="Arial"/>
          <w:sz w:val="22"/>
          <w:szCs w:val="22"/>
        </w:rPr>
        <w:t xml:space="preserve">Upstream sales in the first quarter of 2019 increased 3% over the first quarter of 2018 to $312 million, or 32% of total sales. The increase in upstream sales was driven by the U.S. segment partially offset by declines in Canada and International. </w:t>
      </w:r>
    </w:p>
    <w:p w14:paraId="03444C06" w14:textId="77777777" w:rsidR="006729C5" w:rsidRDefault="006729C5" w:rsidP="006729C5">
      <w:pPr>
        <w:jc w:val="both"/>
        <w:rPr>
          <w:rFonts w:ascii="Arial" w:hAnsi="Arial" w:cs="Arial"/>
          <w:sz w:val="22"/>
          <w:szCs w:val="22"/>
        </w:rPr>
      </w:pPr>
    </w:p>
    <w:p w14:paraId="6E25246B" w14:textId="77777777" w:rsidR="006729C5" w:rsidRDefault="006729C5" w:rsidP="006729C5">
      <w:pPr>
        <w:jc w:val="both"/>
        <w:rPr>
          <w:rFonts w:ascii="Arial" w:hAnsi="Arial" w:cs="Arial"/>
          <w:sz w:val="22"/>
          <w:szCs w:val="22"/>
        </w:rPr>
      </w:pPr>
      <w:bookmarkStart w:id="4" w:name="_Hlk536083416"/>
      <w:r>
        <w:rPr>
          <w:rFonts w:ascii="Arial" w:hAnsi="Arial" w:cs="Arial"/>
          <w:sz w:val="22"/>
          <w:szCs w:val="22"/>
        </w:rPr>
        <w:t>Midstream sales in the first quarter of 2019 were $361 million, or 37% of total sales, down $49 million or 12% from the first quarter of 2018. Sales to gas utility customers were up by 11% due to an increase in integrity and growth project spending for various customers, while sales to transmission and gathering customers were down 33% over the same quarter in 2018 primarily due to non-recurring project work that ended in 2018.</w:t>
      </w:r>
    </w:p>
    <w:bookmarkEnd w:id="4"/>
    <w:p w14:paraId="21F31D74" w14:textId="77777777" w:rsidR="006729C5" w:rsidRDefault="006729C5" w:rsidP="006729C5">
      <w:pPr>
        <w:jc w:val="both"/>
        <w:rPr>
          <w:rFonts w:ascii="Arial" w:hAnsi="Arial" w:cs="Arial"/>
          <w:sz w:val="22"/>
          <w:szCs w:val="22"/>
        </w:rPr>
      </w:pPr>
    </w:p>
    <w:p w14:paraId="06BDAA02" w14:textId="77777777" w:rsidR="006729C5" w:rsidRDefault="006729C5" w:rsidP="006729C5">
      <w:pPr>
        <w:jc w:val="both"/>
        <w:rPr>
          <w:rFonts w:ascii="Arial" w:hAnsi="Arial" w:cs="Arial"/>
          <w:sz w:val="22"/>
          <w:szCs w:val="22"/>
        </w:rPr>
      </w:pPr>
      <w:r>
        <w:rPr>
          <w:rFonts w:ascii="Arial" w:hAnsi="Arial" w:cs="Arial"/>
          <w:sz w:val="22"/>
          <w:szCs w:val="22"/>
        </w:rPr>
        <w:t xml:space="preserve">Downstream sales in the first quarter of 2019 decreased $1 million from the first quarter of 2018 to $297 million, or 31% of total sales. </w:t>
      </w:r>
    </w:p>
    <w:p w14:paraId="352FD16A" w14:textId="77777777" w:rsidR="006729C5" w:rsidRDefault="006729C5" w:rsidP="006729C5">
      <w:pPr>
        <w:jc w:val="both"/>
        <w:rPr>
          <w:rFonts w:ascii="Arial" w:hAnsi="Arial" w:cs="Arial"/>
          <w:sz w:val="22"/>
          <w:szCs w:val="22"/>
        </w:rPr>
      </w:pPr>
    </w:p>
    <w:p w14:paraId="06819C50" w14:textId="77777777" w:rsidR="006729C5" w:rsidRDefault="006729C5" w:rsidP="006729C5">
      <w:pPr>
        <w:jc w:val="both"/>
        <w:rPr>
          <w:rFonts w:ascii="Arial" w:hAnsi="Arial" w:cs="Arial"/>
          <w:sz w:val="22"/>
          <w:szCs w:val="22"/>
        </w:rPr>
      </w:pPr>
    </w:p>
    <w:p w14:paraId="35566382" w14:textId="77777777" w:rsidR="006729C5" w:rsidRDefault="006729C5" w:rsidP="006729C5">
      <w:pPr>
        <w:jc w:val="both"/>
        <w:rPr>
          <w:rFonts w:ascii="Arial" w:hAnsi="Arial" w:cs="Arial"/>
          <w:b/>
          <w:sz w:val="22"/>
          <w:szCs w:val="22"/>
        </w:rPr>
      </w:pPr>
      <w:r>
        <w:rPr>
          <w:rFonts w:ascii="Arial" w:hAnsi="Arial" w:cs="Arial"/>
          <w:b/>
          <w:sz w:val="22"/>
          <w:szCs w:val="22"/>
        </w:rPr>
        <w:t>Balance Sheet</w:t>
      </w:r>
    </w:p>
    <w:p w14:paraId="4E343FC7" w14:textId="77777777" w:rsidR="006729C5" w:rsidRDefault="006729C5" w:rsidP="006729C5">
      <w:pPr>
        <w:jc w:val="both"/>
        <w:rPr>
          <w:rFonts w:ascii="Arial" w:hAnsi="Arial" w:cs="Arial"/>
          <w:b/>
          <w:sz w:val="22"/>
          <w:szCs w:val="22"/>
        </w:rPr>
      </w:pPr>
    </w:p>
    <w:p w14:paraId="457F8F0F" w14:textId="77777777" w:rsidR="006729C5" w:rsidRDefault="006729C5" w:rsidP="006729C5">
      <w:pPr>
        <w:jc w:val="both"/>
        <w:rPr>
          <w:rFonts w:ascii="Arial" w:hAnsi="Arial" w:cs="Arial"/>
          <w:sz w:val="22"/>
          <w:szCs w:val="22"/>
        </w:rPr>
      </w:pPr>
      <w:r>
        <w:rPr>
          <w:rFonts w:ascii="Arial" w:hAnsi="Arial" w:cs="Arial"/>
          <w:sz w:val="22"/>
          <w:szCs w:val="22"/>
        </w:rPr>
        <w:t xml:space="preserve">Cash balances were $27 million at March 31, 2019. Debt, net of cash, was $719 million and excess availability under our asset-based lending facility was $382 million as of March 31, 2019. Cash used in operations was $40 million in the first quarter of 2019. MRC </w:t>
      </w:r>
      <w:proofErr w:type="spellStart"/>
      <w:r>
        <w:rPr>
          <w:rFonts w:ascii="Arial" w:hAnsi="Arial" w:cs="Arial"/>
          <w:sz w:val="22"/>
          <w:szCs w:val="22"/>
        </w:rPr>
        <w:t>Global’s</w:t>
      </w:r>
      <w:proofErr w:type="spellEnd"/>
      <w:r>
        <w:rPr>
          <w:rFonts w:ascii="Arial" w:hAnsi="Arial" w:cs="Arial"/>
          <w:sz w:val="22"/>
          <w:szCs w:val="22"/>
        </w:rPr>
        <w:t xml:space="preserve"> liquidity position of $409 million is sufficient to support the business and capital needs of the Company. </w:t>
      </w:r>
    </w:p>
    <w:p w14:paraId="499FFD27" w14:textId="77777777" w:rsidR="006729C5" w:rsidRDefault="006729C5" w:rsidP="006729C5">
      <w:pPr>
        <w:jc w:val="both"/>
        <w:rPr>
          <w:rFonts w:ascii="Arial" w:hAnsi="Arial" w:cs="Arial"/>
          <w:sz w:val="22"/>
          <w:szCs w:val="22"/>
        </w:rPr>
      </w:pPr>
    </w:p>
    <w:p w14:paraId="19BF9EAE" w14:textId="77777777" w:rsidR="006729C5" w:rsidRDefault="006729C5" w:rsidP="006729C5">
      <w:pPr>
        <w:jc w:val="both"/>
        <w:rPr>
          <w:rFonts w:ascii="Arial" w:hAnsi="Arial" w:cs="Arial"/>
          <w:sz w:val="22"/>
          <w:szCs w:val="22"/>
        </w:rPr>
      </w:pPr>
      <w:r>
        <w:rPr>
          <w:rFonts w:ascii="Arial" w:hAnsi="Arial" w:cs="Arial"/>
          <w:sz w:val="22"/>
          <w:szCs w:val="22"/>
        </w:rPr>
        <w:t xml:space="preserve">On January 1, 2019, we adopted a new accounting standard requiring the recognition of operating leases on the consolidated balance sheet. As of March 31, 2019, the total operating lease liability was $205 million, and the operating lease asset was $190 million. </w:t>
      </w:r>
    </w:p>
    <w:p w14:paraId="6737470F" w14:textId="77777777" w:rsidR="006729C5" w:rsidRDefault="006729C5" w:rsidP="006729C5">
      <w:pPr>
        <w:jc w:val="both"/>
        <w:rPr>
          <w:rFonts w:ascii="Arial" w:hAnsi="Arial" w:cs="Arial"/>
          <w:b/>
          <w:bCs/>
          <w:sz w:val="22"/>
          <w:szCs w:val="22"/>
        </w:rPr>
      </w:pPr>
    </w:p>
    <w:p w14:paraId="4EAE0016" w14:textId="77777777" w:rsidR="006729C5" w:rsidRDefault="006729C5" w:rsidP="006729C5">
      <w:pPr>
        <w:jc w:val="both"/>
        <w:rPr>
          <w:rFonts w:ascii="Arial" w:hAnsi="Arial" w:cs="Arial"/>
          <w:b/>
          <w:bCs/>
          <w:sz w:val="22"/>
          <w:szCs w:val="22"/>
        </w:rPr>
      </w:pPr>
    </w:p>
    <w:p w14:paraId="04462C94" w14:textId="77777777" w:rsidR="006729C5" w:rsidRDefault="006729C5" w:rsidP="006729C5">
      <w:pPr>
        <w:jc w:val="both"/>
        <w:rPr>
          <w:rFonts w:ascii="Arial" w:hAnsi="Arial" w:cs="Arial"/>
          <w:b/>
          <w:bCs/>
          <w:sz w:val="22"/>
          <w:szCs w:val="22"/>
        </w:rPr>
      </w:pPr>
      <w:r>
        <w:rPr>
          <w:rFonts w:ascii="Arial" w:hAnsi="Arial" w:cs="Arial"/>
          <w:b/>
          <w:bCs/>
          <w:sz w:val="22"/>
          <w:szCs w:val="22"/>
        </w:rPr>
        <w:t>Share Repurchase Program Update</w:t>
      </w:r>
    </w:p>
    <w:p w14:paraId="1328E26A" w14:textId="77777777" w:rsidR="006729C5" w:rsidRDefault="006729C5" w:rsidP="006729C5">
      <w:pPr>
        <w:jc w:val="both"/>
        <w:rPr>
          <w:rFonts w:ascii="Arial" w:hAnsi="Arial" w:cs="Arial"/>
          <w:b/>
          <w:bCs/>
          <w:sz w:val="22"/>
          <w:szCs w:val="22"/>
        </w:rPr>
      </w:pPr>
    </w:p>
    <w:p w14:paraId="2282BC46" w14:textId="77777777" w:rsidR="006729C5" w:rsidRDefault="006729C5" w:rsidP="006729C5">
      <w:pPr>
        <w:jc w:val="both"/>
        <w:rPr>
          <w:rFonts w:ascii="Arial" w:hAnsi="Arial" w:cs="Arial"/>
          <w:sz w:val="22"/>
          <w:szCs w:val="22"/>
        </w:rPr>
      </w:pPr>
      <w:r>
        <w:rPr>
          <w:rFonts w:ascii="Arial" w:hAnsi="Arial" w:cs="Arial"/>
          <w:sz w:val="22"/>
          <w:szCs w:val="22"/>
        </w:rPr>
        <w:t xml:space="preserve">In October 2018, the board of directors authorized a share repurchase program for common stock of up to $150 million. During the first quarter of 2019, the company purchased $25 million of its common stock at an average price of $14.24 per share. In April 2019, the company purchased an additional $25 million of its common stock at an average price of $18.24 per share, leaving $25 million available under the current authorization. </w:t>
      </w:r>
    </w:p>
    <w:p w14:paraId="0C7D9303" w14:textId="77777777" w:rsidR="006729C5" w:rsidRDefault="006729C5" w:rsidP="006729C5">
      <w:pPr>
        <w:jc w:val="both"/>
        <w:rPr>
          <w:rFonts w:ascii="Arial" w:hAnsi="Arial" w:cs="Arial"/>
          <w:sz w:val="22"/>
          <w:szCs w:val="22"/>
        </w:rPr>
      </w:pPr>
    </w:p>
    <w:p w14:paraId="487D9BCD" w14:textId="77777777" w:rsidR="006729C5" w:rsidRDefault="006729C5" w:rsidP="006729C5">
      <w:pPr>
        <w:jc w:val="both"/>
        <w:rPr>
          <w:rFonts w:ascii="Arial" w:hAnsi="Arial" w:cs="Arial"/>
          <w:sz w:val="22"/>
          <w:szCs w:val="22"/>
        </w:rPr>
      </w:pPr>
      <w:r>
        <w:rPr>
          <w:rFonts w:ascii="Arial" w:hAnsi="Arial" w:cs="Arial"/>
          <w:sz w:val="22"/>
          <w:szCs w:val="22"/>
        </w:rPr>
        <w:t>The shares may be repurchased at management’s discretion in the open market. Depending on market conditions and other factors, these repurchases may be commenced or suspended from time to time without prior notice. The current program is scheduled to expire on December 31, 2019.</w:t>
      </w:r>
    </w:p>
    <w:p w14:paraId="15CEECC7" w14:textId="77777777" w:rsidR="006729C5" w:rsidRDefault="006729C5" w:rsidP="006729C5">
      <w:pPr>
        <w:jc w:val="both"/>
        <w:rPr>
          <w:rFonts w:ascii="Arial" w:hAnsi="Arial" w:cs="Arial"/>
          <w:sz w:val="22"/>
          <w:szCs w:val="22"/>
        </w:rPr>
      </w:pPr>
    </w:p>
    <w:p w14:paraId="3E5E57F3" w14:textId="77777777" w:rsidR="006729C5" w:rsidRDefault="006729C5" w:rsidP="006729C5">
      <w:pPr>
        <w:jc w:val="both"/>
        <w:rPr>
          <w:rFonts w:ascii="Arial" w:hAnsi="Arial" w:cs="Arial"/>
          <w:sz w:val="22"/>
          <w:szCs w:val="22"/>
        </w:rPr>
      </w:pPr>
      <w:r>
        <w:rPr>
          <w:rFonts w:ascii="Arial" w:hAnsi="Arial" w:cs="Arial"/>
          <w:sz w:val="22"/>
          <w:szCs w:val="22"/>
        </w:rPr>
        <w:t>Since 2015, the company has repurchased $350 million or 22.5 million shares at an average price of $15.58 per share. The outstanding share count as of April 26, 2019 was 83.1 million shares.</w:t>
      </w:r>
    </w:p>
    <w:p w14:paraId="4460CDF5" w14:textId="77777777" w:rsidR="006729C5" w:rsidRDefault="006729C5" w:rsidP="006729C5">
      <w:pPr>
        <w:jc w:val="both"/>
        <w:rPr>
          <w:rFonts w:ascii="Arial" w:hAnsi="Arial" w:cs="Arial"/>
          <w:sz w:val="22"/>
          <w:szCs w:val="22"/>
        </w:rPr>
      </w:pPr>
    </w:p>
    <w:p w14:paraId="50CA112F" w14:textId="77777777" w:rsidR="006729C5" w:rsidRDefault="006729C5" w:rsidP="006729C5">
      <w:pPr>
        <w:jc w:val="both"/>
        <w:rPr>
          <w:rFonts w:ascii="Arial" w:hAnsi="Arial" w:cs="Arial"/>
          <w:sz w:val="22"/>
          <w:szCs w:val="22"/>
        </w:rPr>
      </w:pPr>
    </w:p>
    <w:p w14:paraId="73022877" w14:textId="77777777" w:rsidR="006729C5" w:rsidRDefault="006729C5" w:rsidP="006729C5">
      <w:pPr>
        <w:jc w:val="both"/>
        <w:rPr>
          <w:rFonts w:ascii="Arial" w:hAnsi="Arial" w:cs="Arial"/>
          <w:b/>
          <w:bCs/>
          <w:sz w:val="22"/>
          <w:szCs w:val="22"/>
        </w:rPr>
      </w:pPr>
    </w:p>
    <w:p w14:paraId="34D748C1" w14:textId="77777777" w:rsidR="006729C5" w:rsidRDefault="006729C5" w:rsidP="006729C5">
      <w:pPr>
        <w:jc w:val="both"/>
        <w:rPr>
          <w:rFonts w:ascii="Arial" w:hAnsi="Arial" w:cs="Arial"/>
          <w:b/>
          <w:bCs/>
          <w:sz w:val="22"/>
          <w:szCs w:val="22"/>
        </w:rPr>
      </w:pPr>
    </w:p>
    <w:p w14:paraId="420EE0C4" w14:textId="77777777" w:rsidR="006729C5" w:rsidRDefault="006729C5" w:rsidP="006729C5">
      <w:pPr>
        <w:jc w:val="both"/>
        <w:rPr>
          <w:rFonts w:ascii="Arial" w:hAnsi="Arial" w:cs="Arial"/>
          <w:b/>
          <w:bCs/>
          <w:sz w:val="22"/>
          <w:szCs w:val="22"/>
        </w:rPr>
      </w:pPr>
    </w:p>
    <w:p w14:paraId="4FD19213" w14:textId="77777777" w:rsidR="006729C5" w:rsidRDefault="006729C5" w:rsidP="006729C5">
      <w:pPr>
        <w:jc w:val="both"/>
        <w:rPr>
          <w:rFonts w:ascii="Arial" w:hAnsi="Arial" w:cs="Arial"/>
          <w:b/>
          <w:bCs/>
          <w:sz w:val="22"/>
          <w:szCs w:val="22"/>
        </w:rPr>
      </w:pPr>
      <w:r>
        <w:rPr>
          <w:rFonts w:ascii="Arial" w:hAnsi="Arial" w:cs="Arial"/>
          <w:b/>
          <w:bCs/>
          <w:sz w:val="22"/>
          <w:szCs w:val="22"/>
        </w:rPr>
        <w:t>Updated 2019 Annual Guidance</w:t>
      </w:r>
    </w:p>
    <w:p w14:paraId="35DDB8B2" w14:textId="77777777" w:rsidR="006729C5" w:rsidRDefault="006729C5" w:rsidP="006729C5">
      <w:pPr>
        <w:jc w:val="both"/>
        <w:rPr>
          <w:rFonts w:ascii="Arial" w:hAnsi="Arial" w:cs="Arial"/>
          <w:b/>
          <w:bCs/>
          <w:sz w:val="22"/>
          <w:szCs w:val="22"/>
        </w:rPr>
      </w:pPr>
    </w:p>
    <w:p w14:paraId="16035DAF" w14:textId="77777777" w:rsidR="006729C5" w:rsidRDefault="006729C5" w:rsidP="006729C5">
      <w:pPr>
        <w:jc w:val="both"/>
        <w:rPr>
          <w:rFonts w:ascii="Arial" w:hAnsi="Arial" w:cs="Arial"/>
          <w:sz w:val="22"/>
          <w:szCs w:val="22"/>
        </w:rPr>
      </w:pPr>
      <w:r>
        <w:rPr>
          <w:rFonts w:ascii="Arial" w:hAnsi="Arial" w:cs="Arial"/>
          <w:sz w:val="22"/>
          <w:szCs w:val="22"/>
        </w:rPr>
        <w:lastRenderedPageBreak/>
        <w:t xml:space="preserve">The company is updating its 2019 annual guidance to reflect a slower increase in customer activity levels in the second quarter and more tempered expectations for the remainder of the year than previously expected. The company expects sales in the second quarter to be improved over the first quarter by 6% to 9% and expects growth in the second half of the year as compared to the first half of the year. </w:t>
      </w:r>
    </w:p>
    <w:p w14:paraId="1A2DADF6" w14:textId="77777777" w:rsidR="006729C5" w:rsidRDefault="006729C5" w:rsidP="006729C5">
      <w:pPr>
        <w:jc w:val="both"/>
        <w:rPr>
          <w:rFonts w:ascii="Arial" w:hAnsi="Arial" w:cs="Arial"/>
          <w:sz w:val="22"/>
          <w:szCs w:val="22"/>
        </w:rPr>
      </w:pPr>
    </w:p>
    <w:tbl>
      <w:tblPr>
        <w:tblW w:w="0" w:type="auto"/>
        <w:jc w:val="center"/>
        <w:shd w:val="clear" w:color="auto" w:fill="FFFFFF" w:themeFill="background1"/>
        <w:tblLook w:val="04A0" w:firstRow="1" w:lastRow="0" w:firstColumn="1" w:lastColumn="0" w:noHBand="0" w:noVBand="1"/>
      </w:tblPr>
      <w:tblGrid>
        <w:gridCol w:w="6179"/>
        <w:gridCol w:w="2147"/>
        <w:gridCol w:w="360"/>
        <w:gridCol w:w="2070"/>
      </w:tblGrid>
      <w:tr w:rsidR="006729C5" w14:paraId="2A10D125" w14:textId="77777777" w:rsidTr="006729C5">
        <w:trPr>
          <w:trHeight w:hRule="exact" w:val="20"/>
          <w:jc w:val="center"/>
        </w:trPr>
        <w:tc>
          <w:tcPr>
            <w:tcW w:w="6179" w:type="dxa"/>
            <w:shd w:val="clear" w:color="auto" w:fill="FFFFFF" w:themeFill="background1"/>
          </w:tcPr>
          <w:p w14:paraId="6577705C" w14:textId="77777777" w:rsidR="006729C5" w:rsidRDefault="006729C5">
            <w:pPr>
              <w:spacing w:line="276" w:lineRule="auto"/>
              <w:rPr>
                <w:sz w:val="2"/>
              </w:rPr>
            </w:pPr>
            <w:bookmarkStart w:id="5" w:name="_fd106167_c29c_4de9_af36_f9641bcecef4"/>
            <w:bookmarkStart w:id="6" w:name="_0bc151fc_2d69_475c_9352_1bdc4ec8ecea"/>
            <w:bookmarkEnd w:id="5"/>
          </w:p>
        </w:tc>
        <w:tc>
          <w:tcPr>
            <w:tcW w:w="2147" w:type="dxa"/>
            <w:shd w:val="clear" w:color="auto" w:fill="FFFFFF" w:themeFill="background1"/>
            <w:hideMark/>
          </w:tcPr>
          <w:p w14:paraId="321E69E4" w14:textId="77777777" w:rsidR="006729C5" w:rsidRDefault="006729C5">
            <w:pPr>
              <w:rPr>
                <w:sz w:val="2"/>
              </w:rPr>
            </w:pPr>
          </w:p>
        </w:tc>
        <w:tc>
          <w:tcPr>
            <w:tcW w:w="360" w:type="dxa"/>
            <w:shd w:val="clear" w:color="auto" w:fill="FFFFFF" w:themeFill="background1"/>
          </w:tcPr>
          <w:p w14:paraId="53D11BF4" w14:textId="77777777" w:rsidR="006729C5" w:rsidRDefault="006729C5">
            <w:pPr>
              <w:spacing w:line="276" w:lineRule="auto"/>
              <w:rPr>
                <w:sz w:val="2"/>
              </w:rPr>
            </w:pPr>
          </w:p>
        </w:tc>
        <w:tc>
          <w:tcPr>
            <w:tcW w:w="2070" w:type="dxa"/>
            <w:shd w:val="clear" w:color="auto" w:fill="FFFFFF" w:themeFill="background1"/>
            <w:hideMark/>
          </w:tcPr>
          <w:p w14:paraId="182A4E76" w14:textId="77777777" w:rsidR="006729C5" w:rsidRDefault="006729C5">
            <w:pPr>
              <w:rPr>
                <w:sz w:val="2"/>
              </w:rPr>
            </w:pPr>
          </w:p>
        </w:tc>
      </w:tr>
      <w:tr w:rsidR="006729C5" w14:paraId="0BC12BC8" w14:textId="77777777" w:rsidTr="006729C5">
        <w:trPr>
          <w:trHeight w:val="288"/>
          <w:jc w:val="center"/>
        </w:trPr>
        <w:tc>
          <w:tcPr>
            <w:tcW w:w="10756" w:type="dxa"/>
            <w:gridSpan w:val="4"/>
            <w:tcBorders>
              <w:top w:val="nil"/>
              <w:left w:val="nil"/>
              <w:bottom w:val="single" w:sz="4" w:space="0" w:color="auto"/>
              <w:right w:val="nil"/>
            </w:tcBorders>
            <w:shd w:val="clear" w:color="auto" w:fill="FFFFFF" w:themeFill="background1"/>
            <w:vAlign w:val="center"/>
            <w:hideMark/>
          </w:tcPr>
          <w:p w14:paraId="62344ED5" w14:textId="77777777" w:rsidR="006729C5" w:rsidRDefault="006729C5">
            <w:pPr>
              <w:pStyle w:val="NormalWeb"/>
              <w:spacing w:line="276" w:lineRule="auto"/>
              <w:jc w:val="center"/>
              <w:rPr>
                <w:rFonts w:ascii="Arial" w:hAnsi="Arial" w:cs="Arial"/>
                <w:b/>
                <w:sz w:val="22"/>
              </w:rPr>
            </w:pPr>
            <w:r>
              <w:rPr>
                <w:rFonts w:ascii="Arial" w:hAnsi="Arial" w:cs="Arial"/>
                <w:b/>
                <w:sz w:val="22"/>
              </w:rPr>
              <w:t>2019 Annual Guidance</w:t>
            </w:r>
          </w:p>
        </w:tc>
      </w:tr>
      <w:tr w:rsidR="006729C5" w14:paraId="47770A2C" w14:textId="77777777" w:rsidTr="006729C5">
        <w:trPr>
          <w:trHeight w:val="288"/>
          <w:jc w:val="center"/>
        </w:trPr>
        <w:tc>
          <w:tcPr>
            <w:tcW w:w="6179" w:type="dxa"/>
            <w:tcBorders>
              <w:top w:val="single" w:sz="4" w:space="0" w:color="auto"/>
              <w:left w:val="nil"/>
              <w:bottom w:val="nil"/>
              <w:right w:val="nil"/>
            </w:tcBorders>
            <w:shd w:val="clear" w:color="auto" w:fill="FFFFFF" w:themeFill="background1"/>
          </w:tcPr>
          <w:p w14:paraId="0CB94870" w14:textId="77777777" w:rsidR="006729C5" w:rsidRDefault="006729C5">
            <w:pPr>
              <w:pStyle w:val="NormalWeb"/>
              <w:spacing w:line="276" w:lineRule="auto"/>
              <w:jc w:val="both"/>
              <w:rPr>
                <w:rFonts w:ascii="Arial" w:hAnsi="Arial" w:cs="Arial"/>
                <w:sz w:val="22"/>
              </w:rPr>
            </w:pPr>
          </w:p>
        </w:tc>
        <w:tc>
          <w:tcPr>
            <w:tcW w:w="2147" w:type="dxa"/>
            <w:tcBorders>
              <w:top w:val="single" w:sz="4" w:space="0" w:color="auto"/>
              <w:left w:val="nil"/>
              <w:bottom w:val="nil"/>
              <w:right w:val="nil"/>
            </w:tcBorders>
            <w:shd w:val="clear" w:color="auto" w:fill="FFFFFF" w:themeFill="background1"/>
            <w:hideMark/>
          </w:tcPr>
          <w:p w14:paraId="3B1CADAE" w14:textId="77777777" w:rsidR="006729C5" w:rsidRDefault="006729C5">
            <w:pPr>
              <w:pStyle w:val="NormalWeb"/>
              <w:spacing w:line="276" w:lineRule="auto"/>
              <w:jc w:val="center"/>
              <w:rPr>
                <w:rFonts w:ascii="Arial" w:hAnsi="Arial" w:cs="Arial"/>
                <w:b/>
                <w:sz w:val="22"/>
              </w:rPr>
            </w:pPr>
            <w:r>
              <w:rPr>
                <w:rFonts w:ascii="Arial" w:hAnsi="Arial" w:cs="Arial"/>
                <w:b/>
                <w:sz w:val="22"/>
              </w:rPr>
              <w:t>Low</w:t>
            </w:r>
          </w:p>
        </w:tc>
        <w:tc>
          <w:tcPr>
            <w:tcW w:w="360" w:type="dxa"/>
            <w:tcBorders>
              <w:top w:val="single" w:sz="4" w:space="0" w:color="auto"/>
              <w:left w:val="nil"/>
              <w:bottom w:val="nil"/>
              <w:right w:val="nil"/>
            </w:tcBorders>
            <w:shd w:val="clear" w:color="auto" w:fill="FFFFFF" w:themeFill="background1"/>
          </w:tcPr>
          <w:p w14:paraId="563FC081" w14:textId="77777777" w:rsidR="006729C5" w:rsidRDefault="006729C5">
            <w:pPr>
              <w:pStyle w:val="NormalWeb"/>
              <w:spacing w:line="276" w:lineRule="auto"/>
              <w:jc w:val="center"/>
              <w:rPr>
                <w:rFonts w:ascii="Arial" w:hAnsi="Arial" w:cs="Arial"/>
                <w:b/>
                <w:sz w:val="22"/>
              </w:rPr>
            </w:pPr>
          </w:p>
        </w:tc>
        <w:tc>
          <w:tcPr>
            <w:tcW w:w="2070" w:type="dxa"/>
            <w:tcBorders>
              <w:top w:val="single" w:sz="4" w:space="0" w:color="auto"/>
              <w:left w:val="nil"/>
              <w:bottom w:val="nil"/>
              <w:right w:val="nil"/>
            </w:tcBorders>
            <w:shd w:val="clear" w:color="auto" w:fill="FFFFFF" w:themeFill="background1"/>
            <w:hideMark/>
          </w:tcPr>
          <w:p w14:paraId="66C8FBF6" w14:textId="77777777" w:rsidR="006729C5" w:rsidRDefault="006729C5">
            <w:pPr>
              <w:pStyle w:val="NormalWeb"/>
              <w:spacing w:line="276" w:lineRule="auto"/>
              <w:jc w:val="center"/>
              <w:rPr>
                <w:rFonts w:ascii="Arial" w:hAnsi="Arial" w:cs="Arial"/>
                <w:b/>
                <w:sz w:val="22"/>
              </w:rPr>
            </w:pPr>
            <w:r>
              <w:rPr>
                <w:rFonts w:ascii="Arial" w:hAnsi="Arial" w:cs="Arial"/>
                <w:b/>
                <w:sz w:val="22"/>
              </w:rPr>
              <w:t>High</w:t>
            </w:r>
          </w:p>
        </w:tc>
      </w:tr>
      <w:tr w:rsidR="006729C5" w14:paraId="0441732B" w14:textId="77777777" w:rsidTr="006729C5">
        <w:trPr>
          <w:trHeight w:val="288"/>
          <w:jc w:val="center"/>
        </w:trPr>
        <w:tc>
          <w:tcPr>
            <w:tcW w:w="6179" w:type="dxa"/>
            <w:shd w:val="clear" w:color="auto" w:fill="CCEEFF"/>
            <w:hideMark/>
          </w:tcPr>
          <w:p w14:paraId="3CCE12DA" w14:textId="77777777" w:rsidR="006729C5" w:rsidRDefault="006729C5">
            <w:pPr>
              <w:pStyle w:val="NormalWeb"/>
              <w:spacing w:line="276" w:lineRule="auto"/>
              <w:jc w:val="both"/>
              <w:rPr>
                <w:rFonts w:ascii="Arial" w:hAnsi="Arial" w:cs="Arial"/>
                <w:sz w:val="22"/>
              </w:rPr>
            </w:pPr>
            <w:r>
              <w:rPr>
                <w:rFonts w:ascii="Arial" w:hAnsi="Arial" w:cs="Arial"/>
                <w:sz w:val="22"/>
              </w:rPr>
              <w:t>Revenue</w:t>
            </w:r>
          </w:p>
        </w:tc>
        <w:tc>
          <w:tcPr>
            <w:tcW w:w="2147" w:type="dxa"/>
            <w:tcBorders>
              <w:top w:val="single" w:sz="4" w:space="0" w:color="auto"/>
              <w:left w:val="nil"/>
              <w:bottom w:val="nil"/>
              <w:right w:val="nil"/>
            </w:tcBorders>
            <w:shd w:val="clear" w:color="auto" w:fill="CCEEFF"/>
            <w:vAlign w:val="bottom"/>
            <w:hideMark/>
          </w:tcPr>
          <w:p w14:paraId="48B5F901" w14:textId="77777777" w:rsidR="006729C5" w:rsidRDefault="006729C5">
            <w:pPr>
              <w:pStyle w:val="NormalWeb"/>
              <w:spacing w:line="276" w:lineRule="auto"/>
              <w:jc w:val="center"/>
              <w:rPr>
                <w:rFonts w:ascii="Arial" w:hAnsi="Arial" w:cs="Arial"/>
                <w:sz w:val="22"/>
              </w:rPr>
            </w:pPr>
            <w:r>
              <w:rPr>
                <w:rFonts w:ascii="Arial" w:hAnsi="Arial" w:cs="Arial"/>
                <w:sz w:val="22"/>
              </w:rPr>
              <w:t>$4,070 million</w:t>
            </w:r>
          </w:p>
        </w:tc>
        <w:tc>
          <w:tcPr>
            <w:tcW w:w="360" w:type="dxa"/>
            <w:shd w:val="clear" w:color="auto" w:fill="CCEEFF"/>
          </w:tcPr>
          <w:p w14:paraId="081E83F8" w14:textId="77777777" w:rsidR="006729C5" w:rsidRDefault="006729C5">
            <w:pPr>
              <w:pStyle w:val="NormalWeb"/>
              <w:spacing w:line="276" w:lineRule="auto"/>
              <w:jc w:val="center"/>
              <w:rPr>
                <w:rFonts w:ascii="Arial" w:hAnsi="Arial" w:cs="Arial"/>
                <w:sz w:val="22"/>
              </w:rPr>
            </w:pPr>
          </w:p>
        </w:tc>
        <w:tc>
          <w:tcPr>
            <w:tcW w:w="2070" w:type="dxa"/>
            <w:tcBorders>
              <w:top w:val="single" w:sz="4" w:space="0" w:color="auto"/>
              <w:left w:val="nil"/>
              <w:bottom w:val="nil"/>
              <w:right w:val="nil"/>
            </w:tcBorders>
            <w:shd w:val="clear" w:color="auto" w:fill="CCEEFF"/>
            <w:vAlign w:val="bottom"/>
            <w:hideMark/>
          </w:tcPr>
          <w:p w14:paraId="15B96417" w14:textId="77777777" w:rsidR="006729C5" w:rsidRDefault="006729C5">
            <w:pPr>
              <w:pStyle w:val="NormalWeb"/>
              <w:spacing w:line="276" w:lineRule="auto"/>
              <w:jc w:val="center"/>
              <w:rPr>
                <w:rFonts w:ascii="Arial" w:hAnsi="Arial" w:cs="Arial"/>
                <w:sz w:val="22"/>
              </w:rPr>
            </w:pPr>
            <w:r>
              <w:rPr>
                <w:rFonts w:ascii="Arial" w:hAnsi="Arial" w:cs="Arial"/>
                <w:sz w:val="22"/>
              </w:rPr>
              <w:t>$4,270 million</w:t>
            </w:r>
          </w:p>
        </w:tc>
      </w:tr>
      <w:tr w:rsidR="006729C5" w14:paraId="1BAAE886" w14:textId="77777777" w:rsidTr="006729C5">
        <w:trPr>
          <w:trHeight w:val="288"/>
          <w:jc w:val="center"/>
        </w:trPr>
        <w:tc>
          <w:tcPr>
            <w:tcW w:w="6179" w:type="dxa"/>
            <w:shd w:val="clear" w:color="auto" w:fill="auto"/>
            <w:hideMark/>
          </w:tcPr>
          <w:p w14:paraId="5DEBDD8F" w14:textId="77777777" w:rsidR="006729C5" w:rsidRDefault="006729C5">
            <w:pPr>
              <w:spacing w:line="276" w:lineRule="auto"/>
              <w:jc w:val="both"/>
              <w:rPr>
                <w:rFonts w:ascii="Arial" w:hAnsi="Arial" w:cs="Arial"/>
                <w:sz w:val="22"/>
                <w:szCs w:val="24"/>
              </w:rPr>
            </w:pPr>
            <w:r>
              <w:rPr>
                <w:rFonts w:ascii="Arial" w:hAnsi="Arial" w:cs="Arial"/>
                <w:sz w:val="22"/>
                <w:szCs w:val="24"/>
              </w:rPr>
              <w:t>Net income (before preferred stock dividends)</w:t>
            </w:r>
          </w:p>
        </w:tc>
        <w:tc>
          <w:tcPr>
            <w:tcW w:w="2147" w:type="dxa"/>
            <w:shd w:val="clear" w:color="auto" w:fill="auto"/>
            <w:hideMark/>
          </w:tcPr>
          <w:p w14:paraId="3C9FA5D8" w14:textId="77777777" w:rsidR="006729C5" w:rsidRDefault="006729C5">
            <w:pPr>
              <w:spacing w:line="276" w:lineRule="auto"/>
              <w:jc w:val="center"/>
              <w:rPr>
                <w:rFonts w:ascii="Arial" w:hAnsi="Arial" w:cs="Arial"/>
                <w:sz w:val="22"/>
                <w:szCs w:val="24"/>
              </w:rPr>
            </w:pPr>
            <w:r>
              <w:rPr>
                <w:rFonts w:ascii="Arial" w:hAnsi="Arial" w:cs="Arial"/>
                <w:sz w:val="22"/>
                <w:szCs w:val="24"/>
              </w:rPr>
              <w:t>$85 million</w:t>
            </w:r>
          </w:p>
        </w:tc>
        <w:tc>
          <w:tcPr>
            <w:tcW w:w="360" w:type="dxa"/>
            <w:shd w:val="clear" w:color="auto" w:fill="auto"/>
          </w:tcPr>
          <w:p w14:paraId="53AA22B7" w14:textId="77777777" w:rsidR="006729C5" w:rsidRDefault="006729C5">
            <w:pPr>
              <w:spacing w:line="276" w:lineRule="auto"/>
              <w:jc w:val="both"/>
              <w:rPr>
                <w:rFonts w:ascii="Arial" w:hAnsi="Arial" w:cs="Arial"/>
                <w:sz w:val="22"/>
                <w:szCs w:val="24"/>
              </w:rPr>
            </w:pPr>
          </w:p>
        </w:tc>
        <w:tc>
          <w:tcPr>
            <w:tcW w:w="2070" w:type="dxa"/>
            <w:shd w:val="clear" w:color="auto" w:fill="auto"/>
            <w:hideMark/>
          </w:tcPr>
          <w:p w14:paraId="410298C1" w14:textId="77777777" w:rsidR="006729C5" w:rsidRDefault="006729C5">
            <w:pPr>
              <w:spacing w:line="276" w:lineRule="auto"/>
              <w:jc w:val="center"/>
              <w:rPr>
                <w:rFonts w:ascii="Arial" w:hAnsi="Arial" w:cs="Arial"/>
                <w:sz w:val="22"/>
                <w:szCs w:val="24"/>
              </w:rPr>
            </w:pPr>
            <w:r>
              <w:rPr>
                <w:rFonts w:ascii="Arial" w:hAnsi="Arial" w:cs="Arial"/>
                <w:sz w:val="22"/>
                <w:szCs w:val="24"/>
              </w:rPr>
              <w:t>$110 million</w:t>
            </w:r>
          </w:p>
        </w:tc>
      </w:tr>
      <w:tr w:rsidR="006729C5" w14:paraId="3AC180A7" w14:textId="77777777" w:rsidTr="006729C5">
        <w:trPr>
          <w:trHeight w:val="288"/>
          <w:jc w:val="center"/>
        </w:trPr>
        <w:tc>
          <w:tcPr>
            <w:tcW w:w="6179" w:type="dxa"/>
            <w:shd w:val="clear" w:color="auto" w:fill="CCEEFF"/>
            <w:hideMark/>
          </w:tcPr>
          <w:p w14:paraId="06A7304E" w14:textId="77777777" w:rsidR="006729C5" w:rsidRDefault="006729C5">
            <w:pPr>
              <w:spacing w:line="276" w:lineRule="auto"/>
              <w:jc w:val="both"/>
              <w:rPr>
                <w:rFonts w:ascii="Arial" w:hAnsi="Arial" w:cs="Arial"/>
                <w:sz w:val="22"/>
                <w:szCs w:val="24"/>
              </w:rPr>
            </w:pPr>
            <w:r>
              <w:rPr>
                <w:rFonts w:ascii="Arial" w:hAnsi="Arial" w:cs="Arial"/>
                <w:sz w:val="22"/>
                <w:szCs w:val="24"/>
              </w:rPr>
              <w:t>Diluted income per common share</w:t>
            </w:r>
          </w:p>
        </w:tc>
        <w:tc>
          <w:tcPr>
            <w:tcW w:w="2147" w:type="dxa"/>
            <w:shd w:val="clear" w:color="auto" w:fill="CCEEFF"/>
            <w:hideMark/>
          </w:tcPr>
          <w:p w14:paraId="56F4C8B9" w14:textId="77777777" w:rsidR="006729C5" w:rsidRDefault="006729C5">
            <w:pPr>
              <w:spacing w:line="276" w:lineRule="auto"/>
              <w:jc w:val="center"/>
              <w:rPr>
                <w:rFonts w:ascii="Arial" w:hAnsi="Arial" w:cs="Arial"/>
                <w:sz w:val="22"/>
                <w:szCs w:val="24"/>
              </w:rPr>
            </w:pPr>
            <w:r>
              <w:rPr>
                <w:rFonts w:ascii="Arial" w:hAnsi="Arial" w:cs="Arial"/>
                <w:sz w:val="22"/>
                <w:szCs w:val="24"/>
              </w:rPr>
              <w:t>$0.70</w:t>
            </w:r>
          </w:p>
        </w:tc>
        <w:tc>
          <w:tcPr>
            <w:tcW w:w="360" w:type="dxa"/>
            <w:shd w:val="clear" w:color="auto" w:fill="CCEEFF"/>
          </w:tcPr>
          <w:p w14:paraId="07C53761" w14:textId="77777777" w:rsidR="006729C5" w:rsidRDefault="006729C5">
            <w:pPr>
              <w:spacing w:line="276" w:lineRule="auto"/>
              <w:jc w:val="both"/>
              <w:rPr>
                <w:rFonts w:ascii="Arial" w:hAnsi="Arial" w:cs="Arial"/>
                <w:sz w:val="22"/>
                <w:szCs w:val="24"/>
              </w:rPr>
            </w:pPr>
          </w:p>
        </w:tc>
        <w:tc>
          <w:tcPr>
            <w:tcW w:w="2070" w:type="dxa"/>
            <w:shd w:val="clear" w:color="auto" w:fill="CCEEFF"/>
            <w:hideMark/>
          </w:tcPr>
          <w:p w14:paraId="33EA335F" w14:textId="77777777" w:rsidR="006729C5" w:rsidRDefault="006729C5">
            <w:pPr>
              <w:spacing w:line="276" w:lineRule="auto"/>
              <w:jc w:val="center"/>
              <w:rPr>
                <w:rFonts w:ascii="Arial" w:hAnsi="Arial" w:cs="Arial"/>
                <w:sz w:val="22"/>
                <w:szCs w:val="24"/>
              </w:rPr>
            </w:pPr>
            <w:r>
              <w:rPr>
                <w:rFonts w:ascii="Arial" w:hAnsi="Arial" w:cs="Arial"/>
                <w:sz w:val="22"/>
                <w:szCs w:val="24"/>
              </w:rPr>
              <w:t>$1.00</w:t>
            </w:r>
          </w:p>
        </w:tc>
      </w:tr>
      <w:tr w:rsidR="006729C5" w14:paraId="6E56A028" w14:textId="77777777" w:rsidTr="006729C5">
        <w:trPr>
          <w:trHeight w:val="288"/>
          <w:jc w:val="center"/>
        </w:trPr>
        <w:tc>
          <w:tcPr>
            <w:tcW w:w="6179" w:type="dxa"/>
            <w:shd w:val="clear" w:color="auto" w:fill="auto"/>
            <w:hideMark/>
          </w:tcPr>
          <w:p w14:paraId="2C7168E7" w14:textId="77777777" w:rsidR="006729C5" w:rsidRDefault="006729C5">
            <w:pPr>
              <w:pStyle w:val="NormalWeb"/>
              <w:spacing w:line="276" w:lineRule="auto"/>
              <w:jc w:val="both"/>
              <w:rPr>
                <w:rFonts w:ascii="Arial" w:hAnsi="Arial" w:cs="Arial"/>
                <w:sz w:val="22"/>
              </w:rPr>
            </w:pPr>
            <w:r>
              <w:rPr>
                <w:rFonts w:ascii="Arial" w:hAnsi="Arial" w:cs="Arial"/>
                <w:sz w:val="22"/>
              </w:rPr>
              <w:t xml:space="preserve">Adjusted EBITDA </w:t>
            </w:r>
          </w:p>
        </w:tc>
        <w:tc>
          <w:tcPr>
            <w:tcW w:w="2147" w:type="dxa"/>
            <w:shd w:val="clear" w:color="auto" w:fill="auto"/>
            <w:vAlign w:val="bottom"/>
            <w:hideMark/>
          </w:tcPr>
          <w:p w14:paraId="15D21E6B" w14:textId="77777777" w:rsidR="006729C5" w:rsidRDefault="006729C5">
            <w:pPr>
              <w:pStyle w:val="NormalWeb"/>
              <w:tabs>
                <w:tab w:val="decimal" w:pos="253"/>
              </w:tabs>
              <w:spacing w:line="276" w:lineRule="auto"/>
              <w:jc w:val="center"/>
              <w:rPr>
                <w:rFonts w:ascii="Arial" w:hAnsi="Arial" w:cs="Arial"/>
                <w:sz w:val="22"/>
              </w:rPr>
            </w:pPr>
            <w:r>
              <w:rPr>
                <w:rFonts w:ascii="Arial" w:hAnsi="Arial" w:cs="Arial"/>
                <w:sz w:val="22"/>
              </w:rPr>
              <w:t>$260 million</w:t>
            </w:r>
          </w:p>
        </w:tc>
        <w:tc>
          <w:tcPr>
            <w:tcW w:w="360" w:type="dxa"/>
            <w:shd w:val="clear" w:color="auto" w:fill="auto"/>
          </w:tcPr>
          <w:p w14:paraId="38E5A0B3" w14:textId="77777777" w:rsidR="006729C5" w:rsidRDefault="006729C5">
            <w:pPr>
              <w:pStyle w:val="NormalWeb"/>
              <w:tabs>
                <w:tab w:val="decimal" w:pos="253"/>
              </w:tabs>
              <w:spacing w:line="276" w:lineRule="auto"/>
              <w:jc w:val="center"/>
              <w:rPr>
                <w:rFonts w:ascii="Arial" w:hAnsi="Arial" w:cs="Arial"/>
                <w:sz w:val="22"/>
              </w:rPr>
            </w:pPr>
          </w:p>
        </w:tc>
        <w:tc>
          <w:tcPr>
            <w:tcW w:w="2070" w:type="dxa"/>
            <w:shd w:val="clear" w:color="auto" w:fill="auto"/>
            <w:vAlign w:val="bottom"/>
            <w:hideMark/>
          </w:tcPr>
          <w:p w14:paraId="5C52C4D9" w14:textId="77777777" w:rsidR="006729C5" w:rsidRDefault="006729C5">
            <w:pPr>
              <w:pStyle w:val="NormalWeb"/>
              <w:tabs>
                <w:tab w:val="decimal" w:pos="253"/>
              </w:tabs>
              <w:spacing w:line="276" w:lineRule="auto"/>
              <w:jc w:val="center"/>
              <w:rPr>
                <w:rFonts w:ascii="Arial" w:hAnsi="Arial" w:cs="Arial"/>
                <w:sz w:val="22"/>
              </w:rPr>
            </w:pPr>
            <w:r>
              <w:rPr>
                <w:rFonts w:ascii="Arial" w:hAnsi="Arial" w:cs="Arial"/>
                <w:sz w:val="22"/>
              </w:rPr>
              <w:t>$290 million</w:t>
            </w:r>
          </w:p>
        </w:tc>
      </w:tr>
      <w:bookmarkEnd w:id="6"/>
    </w:tbl>
    <w:p w14:paraId="0C4B0AE2" w14:textId="77777777" w:rsidR="006729C5" w:rsidRDefault="006729C5" w:rsidP="006729C5"/>
    <w:p w14:paraId="35ED2664" w14:textId="77777777" w:rsidR="006729C5" w:rsidRDefault="006729C5" w:rsidP="006729C5">
      <w:pPr>
        <w:jc w:val="both"/>
        <w:rPr>
          <w:rFonts w:ascii="Arial" w:hAnsi="Arial" w:cs="Arial"/>
          <w:sz w:val="20"/>
          <w:szCs w:val="22"/>
        </w:rPr>
      </w:pPr>
      <w:r>
        <w:rPr>
          <w:rFonts w:ascii="Arial" w:hAnsi="Arial" w:cs="Arial"/>
          <w:sz w:val="20"/>
          <w:szCs w:val="22"/>
        </w:rPr>
        <w:t>Please refer to the reconciliation of Net income to Adjusted EBITDA in this release.</w:t>
      </w:r>
    </w:p>
    <w:p w14:paraId="65E69D32" w14:textId="77777777" w:rsidR="006729C5" w:rsidRDefault="006729C5" w:rsidP="006729C5">
      <w:pPr>
        <w:jc w:val="both"/>
        <w:rPr>
          <w:rFonts w:ascii="Arial" w:hAnsi="Arial" w:cs="Arial"/>
          <w:b/>
          <w:bCs/>
          <w:sz w:val="22"/>
          <w:szCs w:val="22"/>
        </w:rPr>
      </w:pPr>
    </w:p>
    <w:p w14:paraId="5B298352" w14:textId="77777777" w:rsidR="006729C5" w:rsidRDefault="006729C5" w:rsidP="006729C5">
      <w:pPr>
        <w:jc w:val="both"/>
        <w:rPr>
          <w:rFonts w:ascii="Arial" w:hAnsi="Arial" w:cs="Arial"/>
          <w:b/>
          <w:bCs/>
          <w:sz w:val="22"/>
          <w:szCs w:val="22"/>
        </w:rPr>
      </w:pPr>
    </w:p>
    <w:p w14:paraId="629FB9CD" w14:textId="77777777" w:rsidR="006729C5" w:rsidRDefault="006729C5" w:rsidP="006729C5">
      <w:pPr>
        <w:jc w:val="both"/>
        <w:rPr>
          <w:rFonts w:ascii="Arial" w:hAnsi="Arial" w:cs="Arial"/>
          <w:sz w:val="22"/>
          <w:szCs w:val="22"/>
        </w:rPr>
      </w:pPr>
      <w:r>
        <w:rPr>
          <w:rFonts w:ascii="Arial" w:hAnsi="Arial" w:cs="Arial"/>
          <w:b/>
          <w:bCs/>
          <w:sz w:val="22"/>
          <w:szCs w:val="22"/>
        </w:rPr>
        <w:t>Conference Call</w:t>
      </w:r>
    </w:p>
    <w:p w14:paraId="24A7E596" w14:textId="77777777" w:rsidR="006729C5" w:rsidRDefault="006729C5" w:rsidP="006729C5">
      <w:pPr>
        <w:jc w:val="both"/>
        <w:rPr>
          <w:rFonts w:ascii="Arial" w:hAnsi="Arial" w:cs="Arial"/>
          <w:sz w:val="22"/>
          <w:szCs w:val="22"/>
        </w:rPr>
      </w:pPr>
    </w:p>
    <w:p w14:paraId="581F657C" w14:textId="77777777" w:rsidR="006729C5" w:rsidRDefault="006729C5" w:rsidP="006729C5">
      <w:pPr>
        <w:overflowPunct/>
        <w:autoSpaceDE/>
        <w:adjustRightInd/>
        <w:jc w:val="both"/>
        <w:rPr>
          <w:rFonts w:ascii="Arial" w:hAnsi="Arial" w:cs="Arial"/>
          <w:sz w:val="22"/>
          <w:szCs w:val="22"/>
        </w:rPr>
      </w:pPr>
      <w:r>
        <w:rPr>
          <w:rFonts w:ascii="Arial" w:hAnsi="Arial" w:cs="Arial"/>
          <w:sz w:val="22"/>
          <w:szCs w:val="22"/>
        </w:rPr>
        <w:t>The Company will hold a conference call to discuss its first quarter 2019 results at 10:00 a.m. Eastern Time (9:00 a.m. Central Time) on May 3, 2019. To participate in the call, please dial 412</w:t>
      </w:r>
      <w:r>
        <w:rPr>
          <w:rFonts w:ascii="Arial" w:hAnsi="Arial" w:cs="Arial"/>
          <w:sz w:val="22"/>
          <w:szCs w:val="22"/>
        </w:rPr>
        <w:noBreakHyphen/>
        <w:t xml:space="preserve">902-0003 and ask for the MRC Global conference call at least 10 minutes prior to the start time. To access the conference </w:t>
      </w:r>
      <w:proofErr w:type="gramStart"/>
      <w:r>
        <w:rPr>
          <w:rFonts w:ascii="Arial" w:hAnsi="Arial" w:cs="Arial"/>
          <w:sz w:val="22"/>
          <w:szCs w:val="22"/>
        </w:rPr>
        <w:t>call</w:t>
      </w:r>
      <w:proofErr w:type="gramEnd"/>
      <w:r>
        <w:rPr>
          <w:rFonts w:ascii="Arial" w:hAnsi="Arial" w:cs="Arial"/>
          <w:sz w:val="22"/>
          <w:szCs w:val="22"/>
        </w:rPr>
        <w:t xml:space="preserve"> live over the Internet, please log onto the web at www.mrcglobal.com</w:t>
      </w:r>
      <w:r>
        <w:t xml:space="preserve"> </w:t>
      </w:r>
      <w:r>
        <w:rPr>
          <w:rFonts w:ascii="Arial" w:hAnsi="Arial" w:cs="Arial"/>
          <w:sz w:val="22"/>
          <w:szCs w:val="22"/>
        </w:rPr>
        <w:t>and go to the “Investor Relations” page of the company’s website at least fifteen minutes early to register, download and install any necessary audio software. For those who cannot listen to the live call, a replay will be available through May 17, 2019 and can be accessed by dialing 201-612-7415 and using pass code 13688447#. Also, an archive of the webcast will be available shortly after the call at www.mrcglobal.com for 90 days.</w:t>
      </w:r>
    </w:p>
    <w:p w14:paraId="47853684" w14:textId="77777777" w:rsidR="006729C5" w:rsidRDefault="006729C5" w:rsidP="006729C5">
      <w:pPr>
        <w:jc w:val="both"/>
        <w:rPr>
          <w:rFonts w:ascii="Arial" w:hAnsi="Arial" w:cs="Arial"/>
          <w:b/>
          <w:sz w:val="22"/>
          <w:szCs w:val="22"/>
        </w:rPr>
      </w:pPr>
    </w:p>
    <w:p w14:paraId="5C893214" w14:textId="77777777" w:rsidR="006729C5" w:rsidRDefault="006729C5" w:rsidP="006729C5">
      <w:pPr>
        <w:jc w:val="both"/>
        <w:rPr>
          <w:rFonts w:ascii="Arial" w:hAnsi="Arial" w:cs="Arial"/>
          <w:b/>
          <w:sz w:val="22"/>
          <w:szCs w:val="22"/>
        </w:rPr>
      </w:pPr>
    </w:p>
    <w:p w14:paraId="16531816" w14:textId="77777777" w:rsidR="006729C5" w:rsidRDefault="006729C5" w:rsidP="006729C5">
      <w:pPr>
        <w:overflowPunct/>
        <w:autoSpaceDE/>
        <w:adjustRightInd/>
        <w:rPr>
          <w:rFonts w:ascii="Arial" w:hAnsi="Arial" w:cs="Arial"/>
          <w:b/>
          <w:bCs/>
          <w:sz w:val="22"/>
          <w:szCs w:val="22"/>
        </w:rPr>
      </w:pPr>
      <w:r>
        <w:rPr>
          <w:rFonts w:ascii="Arial" w:hAnsi="Arial" w:cs="Arial"/>
          <w:b/>
          <w:bCs/>
          <w:sz w:val="22"/>
          <w:szCs w:val="22"/>
        </w:rPr>
        <w:t>About MRC Global Inc.</w:t>
      </w:r>
    </w:p>
    <w:p w14:paraId="0CCFD046" w14:textId="77777777" w:rsidR="006729C5" w:rsidRDefault="006729C5" w:rsidP="006729C5">
      <w:pPr>
        <w:rPr>
          <w:b/>
          <w:bCs/>
          <w:sz w:val="22"/>
          <w:szCs w:val="22"/>
        </w:rPr>
      </w:pPr>
    </w:p>
    <w:p w14:paraId="1B75BD76" w14:textId="77777777" w:rsidR="006729C5" w:rsidRDefault="006729C5" w:rsidP="006729C5">
      <w:pPr>
        <w:rPr>
          <w:rFonts w:ascii="Arial" w:hAnsi="Arial" w:cs="Arial"/>
          <w:sz w:val="22"/>
          <w:szCs w:val="22"/>
        </w:rPr>
      </w:pPr>
      <w:r>
        <w:rPr>
          <w:rFonts w:ascii="Arial" w:hAnsi="Arial" w:cs="Arial"/>
          <w:sz w:val="22"/>
          <w:szCs w:val="22"/>
        </w:rPr>
        <w:t>Headquartered in Houston, Texas, MRC Global, is the largest global distributor, based on sales, of pipe, valves and fittings (PVF) and other infrastructure products and services to the energy industry and supplies these products and services across each of the upstream, midstream and downstream sectors. More information about MRC Global can be found on our website mrcglobal.com.</w:t>
      </w:r>
    </w:p>
    <w:p w14:paraId="0EF21BE8" w14:textId="77777777" w:rsidR="006729C5" w:rsidRDefault="006729C5" w:rsidP="006729C5">
      <w:pPr>
        <w:pStyle w:val="Header"/>
        <w:tabs>
          <w:tab w:val="left" w:pos="972"/>
        </w:tabs>
        <w:ind w:left="1512" w:hanging="18"/>
        <w:rPr>
          <w:rFonts w:ascii="Arial" w:hAnsi="Arial" w:cs="Arial"/>
          <w:sz w:val="20"/>
          <w:u w:val="single"/>
        </w:rPr>
      </w:pPr>
    </w:p>
    <w:p w14:paraId="7925440E" w14:textId="77777777" w:rsidR="006729C5" w:rsidRDefault="006729C5" w:rsidP="006729C5">
      <w:pPr>
        <w:jc w:val="both"/>
        <w:rPr>
          <w:rFonts w:ascii="Arial" w:hAnsi="Arial" w:cs="Arial"/>
          <w:b/>
          <w:sz w:val="22"/>
          <w:szCs w:val="22"/>
        </w:rPr>
      </w:pPr>
    </w:p>
    <w:p w14:paraId="25B0D6CE" w14:textId="77777777" w:rsidR="006729C5" w:rsidRDefault="006729C5" w:rsidP="006729C5">
      <w:pPr>
        <w:pStyle w:val="NormalWeb"/>
        <w:spacing w:before="69" w:beforeAutospacing="0" w:after="0" w:afterAutospacing="0"/>
        <w:jc w:val="both"/>
        <w:rPr>
          <w:i/>
          <w:iCs/>
          <w:sz w:val="20"/>
          <w:szCs w:val="20"/>
        </w:rPr>
      </w:pPr>
      <w:r>
        <w:rPr>
          <w:i/>
          <w:iCs/>
          <w:sz w:val="20"/>
          <w:szCs w:val="20"/>
        </w:rPr>
        <w:t xml:space="preserve">This news release contains forward-looking statements within the meaning of Section 27A of the Securities Act and Section 21E of the Exchange Act. Words such as “expect,” “expected,” “intend,” “believes,” “well positioned,” “strong position,” “looking forward,” “guidance,” “plans” and similar expressions are intended to identify forward-looking statements. </w:t>
      </w:r>
    </w:p>
    <w:p w14:paraId="0C2D7149" w14:textId="77777777" w:rsidR="006729C5" w:rsidRDefault="006729C5" w:rsidP="006729C5">
      <w:pPr>
        <w:pStyle w:val="NormalWeb"/>
        <w:jc w:val="both"/>
        <w:rPr>
          <w:i/>
          <w:iCs/>
          <w:sz w:val="20"/>
          <w:szCs w:val="20"/>
        </w:rPr>
      </w:pPr>
      <w:r>
        <w:rPr>
          <w:i/>
          <w:iCs/>
          <w:sz w:val="20"/>
          <w:szCs w:val="20"/>
        </w:rPr>
        <w:t xml:space="preserve">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w:t>
      </w:r>
      <w:proofErr w:type="gramStart"/>
      <w:r>
        <w:rPr>
          <w:i/>
          <w:iCs/>
          <w:sz w:val="20"/>
          <w:szCs w:val="20"/>
        </w:rPr>
        <w:t>a number of</w:t>
      </w:r>
      <w:proofErr w:type="gramEnd"/>
      <w:r>
        <w:rPr>
          <w:i/>
          <w:iCs/>
          <w:sz w:val="20"/>
          <w:szCs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14:paraId="465FA5D5" w14:textId="77777777" w:rsidR="006729C5" w:rsidRDefault="006729C5" w:rsidP="006729C5">
      <w:pPr>
        <w:pStyle w:val="NormalWeb"/>
        <w:jc w:val="both"/>
        <w:rPr>
          <w:i/>
          <w:iCs/>
          <w:sz w:val="20"/>
          <w:szCs w:val="20"/>
        </w:rPr>
      </w:pPr>
      <w:r>
        <w:rPr>
          <w:i/>
          <w:iCs/>
          <w:sz w:val="20"/>
          <w:szCs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Pr>
          <w:i/>
          <w:iCs/>
          <w:sz w:val="20"/>
        </w:rPr>
        <w:t xml:space="preserve"> </w:t>
      </w:r>
      <w:r>
        <w:rPr>
          <w:i/>
          <w:iCs/>
          <w:sz w:val="20"/>
          <w:szCs w:val="20"/>
        </w:rPr>
        <w:t xml:space="preserve">and international general economic conditions; the company’s ability to compete successfully with other companies in </w:t>
      </w:r>
      <w:r>
        <w:rPr>
          <w:i/>
          <w:iCs/>
          <w:sz w:val="20"/>
        </w:rPr>
        <w:t xml:space="preserve">MRC </w:t>
      </w:r>
      <w:proofErr w:type="spellStart"/>
      <w:r>
        <w:rPr>
          <w:i/>
          <w:iCs/>
          <w:sz w:val="20"/>
        </w:rPr>
        <w:t>Global’s</w:t>
      </w:r>
      <w:proofErr w:type="spellEnd"/>
      <w:r>
        <w:rPr>
          <w:i/>
          <w:iCs/>
          <w:sz w:val="20"/>
          <w:szCs w:val="20"/>
        </w:rPr>
        <w:t xml:space="preserve"> industry; the risk that manufacturers of the products the company distributes will sell a substantial amount of goods directly to end users in the </w:t>
      </w:r>
      <w:r>
        <w:rPr>
          <w:i/>
          <w:iCs/>
          <w:sz w:val="20"/>
        </w:rPr>
        <w:t>industry sectors the company</w:t>
      </w:r>
      <w:r>
        <w:rPr>
          <w:i/>
          <w:iCs/>
          <w:sz w:val="20"/>
          <w:szCs w:val="20"/>
        </w:rPr>
        <w:t xml:space="preserve"> serves; </w:t>
      </w:r>
      <w:r>
        <w:rPr>
          <w:i/>
          <w:iCs/>
          <w:sz w:val="20"/>
        </w:rPr>
        <w:t xml:space="preserve"> </w:t>
      </w:r>
      <w:r>
        <w:rPr>
          <w:i/>
          <w:iCs/>
          <w:sz w:val="20"/>
          <w:szCs w:val="20"/>
        </w:rPr>
        <w:t>unexpected supply shortages;</w:t>
      </w:r>
      <w:r>
        <w:rPr>
          <w:i/>
          <w:iCs/>
          <w:sz w:val="20"/>
        </w:rPr>
        <w:t xml:space="preserve"> </w:t>
      </w:r>
      <w:r>
        <w:rPr>
          <w:i/>
          <w:iCs/>
          <w:sz w:val="20"/>
          <w:szCs w:val="20"/>
        </w:rPr>
        <w:t xml:space="preserve"> cost increases by the company’s suppliers; the company’s lack of long-term contracts with most of its suppliers; suppliers’ price reductions of products that the company sells, which could cause the value of </w:t>
      </w:r>
      <w:r>
        <w:rPr>
          <w:i/>
          <w:iCs/>
          <w:sz w:val="20"/>
        </w:rPr>
        <w:t xml:space="preserve">the company’s </w:t>
      </w:r>
      <w:r>
        <w:rPr>
          <w:i/>
          <w:iCs/>
          <w:sz w:val="20"/>
          <w:szCs w:val="20"/>
        </w:rPr>
        <w:t xml:space="preserve">inventory to decline; </w:t>
      </w:r>
      <w:r>
        <w:rPr>
          <w:i/>
          <w:iCs/>
          <w:sz w:val="20"/>
        </w:rPr>
        <w:t xml:space="preserve"> </w:t>
      </w:r>
      <w:r>
        <w:rPr>
          <w:i/>
          <w:iCs/>
          <w:sz w:val="20"/>
          <w:szCs w:val="20"/>
        </w:rPr>
        <w:t xml:space="preserve">decreases in steel prices, which could significantly lower </w:t>
      </w:r>
      <w:r>
        <w:rPr>
          <w:i/>
          <w:iCs/>
          <w:sz w:val="20"/>
        </w:rPr>
        <w:t xml:space="preserve">MRC </w:t>
      </w:r>
      <w:proofErr w:type="spellStart"/>
      <w:r>
        <w:rPr>
          <w:i/>
          <w:iCs/>
          <w:sz w:val="20"/>
        </w:rPr>
        <w:t>Global’s</w:t>
      </w:r>
      <w:proofErr w:type="spellEnd"/>
      <w:r>
        <w:rPr>
          <w:i/>
          <w:iCs/>
          <w:sz w:val="20"/>
        </w:rPr>
        <w:t xml:space="preserve"> </w:t>
      </w:r>
      <w:r>
        <w:rPr>
          <w:i/>
          <w:iCs/>
          <w:sz w:val="20"/>
          <w:szCs w:val="20"/>
        </w:rPr>
        <w:t xml:space="preserve">profit; </w:t>
      </w:r>
      <w:r>
        <w:rPr>
          <w:i/>
          <w:iCs/>
          <w:sz w:val="20"/>
        </w:rPr>
        <w:t xml:space="preserve"> </w:t>
      </w:r>
      <w:r>
        <w:rPr>
          <w:i/>
          <w:iCs/>
          <w:sz w:val="20"/>
          <w:szCs w:val="20"/>
        </w:rPr>
        <w:t xml:space="preserve">increases in steel prices, which </w:t>
      </w:r>
      <w:r>
        <w:rPr>
          <w:i/>
          <w:iCs/>
          <w:sz w:val="20"/>
        </w:rPr>
        <w:t>the company</w:t>
      </w:r>
      <w:r>
        <w:rPr>
          <w:i/>
          <w:iCs/>
          <w:sz w:val="20"/>
          <w:szCs w:val="20"/>
        </w:rPr>
        <w:t xml:space="preserve"> may be unable to pass along to its customers which could significantly lower its profit; the company’s lack of long-term contracts with many of its customers and </w:t>
      </w:r>
      <w:r>
        <w:rPr>
          <w:i/>
          <w:iCs/>
          <w:sz w:val="20"/>
        </w:rPr>
        <w:t>the company’s</w:t>
      </w:r>
      <w:r>
        <w:rPr>
          <w:i/>
          <w:iCs/>
          <w:sz w:val="20"/>
          <w:szCs w:val="20"/>
        </w:rPr>
        <w:t xml:space="preserve"> lack of contracts with customers that require minimum purchase volumes; </w:t>
      </w:r>
      <w:r>
        <w:rPr>
          <w:i/>
          <w:iCs/>
          <w:sz w:val="20"/>
        </w:rPr>
        <w:t xml:space="preserve"> </w:t>
      </w:r>
      <w:r>
        <w:rPr>
          <w:i/>
          <w:iCs/>
          <w:sz w:val="20"/>
          <w:szCs w:val="20"/>
        </w:rPr>
        <w:t xml:space="preserve">changes in the company’s customer and product mix; </w:t>
      </w:r>
      <w:r>
        <w:rPr>
          <w:i/>
          <w:iCs/>
          <w:sz w:val="20"/>
        </w:rPr>
        <w:t xml:space="preserve"> </w:t>
      </w:r>
      <w:r>
        <w:rPr>
          <w:i/>
          <w:iCs/>
          <w:sz w:val="20"/>
          <w:szCs w:val="20"/>
        </w:rPr>
        <w:t xml:space="preserve">risks related to the company’s customers’ </w:t>
      </w:r>
      <w:r>
        <w:rPr>
          <w:i/>
          <w:iCs/>
          <w:sz w:val="20"/>
        </w:rPr>
        <w:t xml:space="preserve">creditworthiness; </w:t>
      </w:r>
      <w:r>
        <w:rPr>
          <w:i/>
          <w:iCs/>
          <w:sz w:val="20"/>
          <w:szCs w:val="20"/>
        </w:rPr>
        <w:t xml:space="preserve">the success of the company’s </w:t>
      </w:r>
      <w:r>
        <w:rPr>
          <w:i/>
          <w:iCs/>
          <w:sz w:val="20"/>
          <w:szCs w:val="20"/>
        </w:rPr>
        <w:lastRenderedPageBreak/>
        <w:t xml:space="preserve">acquisition strategies;  the potential adverse effects associated with integrating acquisitions into the company’s business and whether these acquisitions will yield their intended benefits; the company’s significant indebtedness; </w:t>
      </w:r>
      <w:r>
        <w:rPr>
          <w:i/>
          <w:iCs/>
          <w:sz w:val="20"/>
        </w:rPr>
        <w:t xml:space="preserve"> </w:t>
      </w:r>
      <w:r>
        <w:rPr>
          <w:i/>
          <w:iCs/>
          <w:sz w:val="20"/>
          <w:szCs w:val="20"/>
        </w:rPr>
        <w:t xml:space="preserve">the dependence on the company’s subsidiaries for cash to meet its obligations; </w:t>
      </w:r>
      <w:r>
        <w:rPr>
          <w:i/>
          <w:iCs/>
          <w:sz w:val="20"/>
        </w:rPr>
        <w:t xml:space="preserve"> </w:t>
      </w:r>
      <w:r>
        <w:rPr>
          <w:i/>
          <w:iCs/>
          <w:sz w:val="20"/>
          <w:szCs w:val="20"/>
        </w:rPr>
        <w:t xml:space="preserve">changes in the company’s credit profile; </w:t>
      </w:r>
      <w:r>
        <w:rPr>
          <w:i/>
          <w:iCs/>
          <w:sz w:val="20"/>
        </w:rPr>
        <w:t xml:space="preserve"> </w:t>
      </w:r>
      <w:r>
        <w:rPr>
          <w:i/>
          <w:iCs/>
          <w:sz w:val="20"/>
          <w:szCs w:val="20"/>
        </w:rPr>
        <w:t>a decline in demand for certain of the products the company distributes if import restrictions on these products are lifted; environmental, health and safety laws and regulations</w:t>
      </w:r>
      <w:r>
        <w:rPr>
          <w:i/>
          <w:iCs/>
          <w:sz w:val="20"/>
        </w:rPr>
        <w:t xml:space="preserve"> and the interpretation or implementation thereof</w:t>
      </w:r>
      <w:r>
        <w:rPr>
          <w:i/>
          <w:iCs/>
          <w:sz w:val="20"/>
          <w:szCs w:val="20"/>
        </w:rPr>
        <w:t xml:space="preserve">; the sufficiency of the company’s insurance policies to cover losses, including liabilities arising from litigation; </w:t>
      </w:r>
      <w:r>
        <w:rPr>
          <w:i/>
          <w:iCs/>
          <w:sz w:val="20"/>
        </w:rPr>
        <w:t xml:space="preserve"> </w:t>
      </w:r>
      <w:r>
        <w:rPr>
          <w:i/>
          <w:iCs/>
          <w:sz w:val="20"/>
          <w:szCs w:val="20"/>
        </w:rPr>
        <w:t xml:space="preserve">product liability claims against the company; </w:t>
      </w:r>
      <w:r>
        <w:rPr>
          <w:i/>
          <w:iCs/>
          <w:sz w:val="20"/>
        </w:rPr>
        <w:t xml:space="preserve"> </w:t>
      </w:r>
      <w:r>
        <w:rPr>
          <w:i/>
          <w:iCs/>
          <w:sz w:val="20"/>
          <w:szCs w:val="20"/>
        </w:rPr>
        <w:t>pending or future asbestos-related claims against the company; the potential loss of key personnel; interruption in the proper functioning of the company’s information systems</w:t>
      </w:r>
      <w:r>
        <w:rPr>
          <w:i/>
          <w:iCs/>
          <w:sz w:val="20"/>
        </w:rPr>
        <w:t xml:space="preserve"> and </w:t>
      </w:r>
      <w:r>
        <w:rPr>
          <w:i/>
          <w:iCs/>
          <w:sz w:val="20"/>
          <w:szCs w:val="20"/>
        </w:rPr>
        <w:t xml:space="preserve">the occurrence of cyber security incidents; loss of third-party transportation providers; </w:t>
      </w:r>
      <w:r>
        <w:rPr>
          <w:i/>
          <w:iCs/>
          <w:sz w:val="20"/>
        </w:rPr>
        <w:t xml:space="preserve"> </w:t>
      </w:r>
      <w:r>
        <w:rPr>
          <w:i/>
          <w:iCs/>
          <w:sz w:val="20"/>
          <w:szCs w:val="20"/>
        </w:rPr>
        <w:t xml:space="preserve">potential inability to obtain necessary capital; </w:t>
      </w:r>
      <w:r>
        <w:rPr>
          <w:i/>
          <w:iCs/>
          <w:sz w:val="20"/>
        </w:rPr>
        <w:t xml:space="preserve"> </w:t>
      </w:r>
      <w:r>
        <w:rPr>
          <w:i/>
          <w:iCs/>
          <w:sz w:val="20"/>
          <w:szCs w:val="20"/>
        </w:rPr>
        <w:t xml:space="preserve">risks related to adverse weather events or natural disasters;  impairment of </w:t>
      </w:r>
      <w:r>
        <w:rPr>
          <w:i/>
          <w:iCs/>
          <w:sz w:val="20"/>
        </w:rPr>
        <w:t>our</w:t>
      </w:r>
      <w:r>
        <w:rPr>
          <w:i/>
          <w:iCs/>
          <w:sz w:val="20"/>
          <w:szCs w:val="20"/>
        </w:rPr>
        <w:t xml:space="preserve"> goodwill or other intangible assets;</w:t>
      </w:r>
      <w:r>
        <w:rPr>
          <w:i/>
          <w:iCs/>
          <w:sz w:val="20"/>
        </w:rPr>
        <w:t xml:space="preserve"> </w:t>
      </w:r>
      <w:r>
        <w:rPr>
          <w:i/>
          <w:iCs/>
          <w:sz w:val="20"/>
          <w:szCs w:val="20"/>
        </w:rPr>
        <w:t xml:space="preserve"> adverse changes in political or economic conditions in the countries in which the company operates</w:t>
      </w:r>
      <w:r>
        <w:rPr>
          <w:i/>
          <w:iCs/>
          <w:sz w:val="20"/>
        </w:rPr>
        <w:t>;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w:t>
      </w:r>
      <w:r>
        <w:rPr>
          <w:i/>
          <w:iCs/>
          <w:sz w:val="20"/>
          <w:szCs w:val="20"/>
        </w:rPr>
        <w:t>; and risks arising from compliance with and changes in law in the countries in which we operate, including (among others) changes in tax law, tax rates and interpretation in tax laws. In addition, the Company’s intention to continue to repurchase shares of common stock is also subject to the trading price of the stock being at prices that the Company believes are favorable to stockholders and to the Company’s debt and liquidity levels being at levels the Company deems sufficient to repurchase shares.</w:t>
      </w:r>
    </w:p>
    <w:p w14:paraId="5E69AB94" w14:textId="77777777" w:rsidR="006729C5" w:rsidRDefault="006729C5" w:rsidP="006729C5">
      <w:pPr>
        <w:pStyle w:val="NormalWeb"/>
        <w:jc w:val="both"/>
      </w:pPr>
      <w:r>
        <w:rPr>
          <w:i/>
          <w:iCs/>
          <w:sz w:val="20"/>
          <w:szCs w:val="20"/>
        </w:rPr>
        <w:t xml:space="preserve">For a discussion of key risk factors, please see the risk factors disclosed in the company’s SEC filings, which are available on the SEC’s website at </w:t>
      </w:r>
      <w:r>
        <w:rPr>
          <w:i/>
          <w:iCs/>
          <w:sz w:val="20"/>
          <w:szCs w:val="20"/>
          <w:u w:val="single"/>
        </w:rPr>
        <w:t>www.sec.gov</w:t>
      </w:r>
      <w:r>
        <w:rPr>
          <w:i/>
          <w:iCs/>
          <w:sz w:val="20"/>
          <w:szCs w:val="20"/>
        </w:rPr>
        <w:t xml:space="preserve"> and on the company’s website, </w:t>
      </w:r>
      <w:r>
        <w:rPr>
          <w:i/>
          <w:iCs/>
          <w:sz w:val="20"/>
          <w:szCs w:val="20"/>
          <w:u w:val="single"/>
        </w:rPr>
        <w:t>www.mrcglobal.com</w:t>
      </w:r>
      <w:r>
        <w:rPr>
          <w:i/>
          <w:iCs/>
          <w:sz w:val="20"/>
          <w:szCs w:val="20"/>
        </w:rPr>
        <w:t xml:space="preserve">. Our filings and other important information are also available on the Investor Relations page of our website at </w:t>
      </w:r>
      <w:r>
        <w:rPr>
          <w:i/>
          <w:iCs/>
          <w:sz w:val="20"/>
          <w:szCs w:val="20"/>
          <w:u w:val="single"/>
        </w:rPr>
        <w:t>www.mrcglobal.com.</w:t>
      </w:r>
    </w:p>
    <w:p w14:paraId="16E82662" w14:textId="77777777" w:rsidR="006729C5" w:rsidRDefault="006729C5" w:rsidP="006729C5">
      <w:pPr>
        <w:pStyle w:val="NormalWeb"/>
        <w:spacing w:before="138" w:beforeAutospacing="0" w:after="0" w:afterAutospacing="0"/>
        <w:jc w:val="both"/>
        <w:rPr>
          <w:b/>
          <w:iCs/>
          <w:sz w:val="20"/>
          <w:szCs w:val="20"/>
        </w:rPr>
      </w:pPr>
      <w:r>
        <w:rPr>
          <w:i/>
          <w:iCs/>
          <w:sz w:val="20"/>
          <w:szCs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w:t>
      </w:r>
      <w:proofErr w:type="gramStart"/>
      <w:r>
        <w:rPr>
          <w:i/>
          <w:iCs/>
          <w:sz w:val="20"/>
          <w:szCs w:val="20"/>
        </w:rPr>
        <w:t>as a result of</w:t>
      </w:r>
      <w:proofErr w:type="gramEnd"/>
      <w:r>
        <w:rPr>
          <w:i/>
          <w:iCs/>
          <w:sz w:val="20"/>
          <w:szCs w:val="20"/>
        </w:rPr>
        <w:t xml:space="preserve"> new information, future events, changed circumstances or otherwise, except to the extent required by law. </w:t>
      </w:r>
    </w:p>
    <w:p w14:paraId="63153A5E" w14:textId="77777777" w:rsidR="006729C5" w:rsidRDefault="006729C5" w:rsidP="006729C5">
      <w:pPr>
        <w:overflowPunct/>
        <w:autoSpaceDE/>
        <w:adjustRightInd/>
        <w:spacing w:after="200" w:line="276" w:lineRule="auto"/>
        <w:rPr>
          <w:rFonts w:ascii="Arial" w:hAnsi="Arial" w:cs="Arial"/>
          <w:sz w:val="20"/>
          <w:u w:val="single"/>
        </w:rPr>
      </w:pPr>
    </w:p>
    <w:p w14:paraId="406D0DE7" w14:textId="77777777" w:rsidR="006729C5" w:rsidRDefault="006729C5" w:rsidP="006729C5">
      <w:pPr>
        <w:jc w:val="both"/>
        <w:rPr>
          <w:rFonts w:ascii="Arial" w:hAnsi="Arial" w:cs="Arial"/>
          <w:sz w:val="22"/>
          <w:szCs w:val="22"/>
        </w:rPr>
      </w:pPr>
      <w:r>
        <w:rPr>
          <w:rFonts w:ascii="Arial" w:hAnsi="Arial" w:cs="Arial"/>
          <w:sz w:val="22"/>
          <w:szCs w:val="22"/>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6729C5" w14:paraId="5061AA22" w14:textId="77777777" w:rsidTr="006729C5">
        <w:trPr>
          <w:trHeight w:val="20"/>
        </w:trPr>
        <w:tc>
          <w:tcPr>
            <w:tcW w:w="3656" w:type="dxa"/>
            <w:vAlign w:val="center"/>
          </w:tcPr>
          <w:p w14:paraId="32BB2405" w14:textId="77777777" w:rsidR="006729C5" w:rsidRDefault="006729C5">
            <w:pPr>
              <w:rPr>
                <w:sz w:val="2"/>
              </w:rPr>
            </w:pPr>
            <w:bookmarkStart w:id="7" w:name="_642d78dc_aa35_43b8_8e6f_0bea5e7433af"/>
          </w:p>
        </w:tc>
      </w:tr>
      <w:tr w:rsidR="006729C5" w14:paraId="29257CEC" w14:textId="77777777" w:rsidTr="006729C5">
        <w:trPr>
          <w:trHeight w:val="20"/>
        </w:trPr>
        <w:tc>
          <w:tcPr>
            <w:tcW w:w="3656" w:type="dxa"/>
            <w:vAlign w:val="center"/>
          </w:tcPr>
          <w:p w14:paraId="4DC8BDC8" w14:textId="77777777" w:rsidR="006729C5" w:rsidRDefault="006729C5">
            <w:pPr>
              <w:jc w:val="both"/>
              <w:rPr>
                <w:rFonts w:ascii="Arial" w:hAnsi="Arial" w:cs="Arial"/>
                <w:sz w:val="22"/>
                <w:szCs w:val="22"/>
              </w:rPr>
            </w:pPr>
          </w:p>
        </w:tc>
      </w:tr>
      <w:tr w:rsidR="006729C5" w14:paraId="68BAD0EE" w14:textId="77777777" w:rsidTr="006729C5">
        <w:trPr>
          <w:trHeight w:val="504"/>
        </w:trPr>
        <w:tc>
          <w:tcPr>
            <w:tcW w:w="3656" w:type="dxa"/>
            <w:vAlign w:val="center"/>
            <w:hideMark/>
          </w:tcPr>
          <w:p w14:paraId="1E36265B" w14:textId="77777777" w:rsidR="006729C5" w:rsidRDefault="006729C5">
            <w:pPr>
              <w:jc w:val="both"/>
              <w:rPr>
                <w:rFonts w:ascii="Arial" w:hAnsi="Arial" w:cs="Arial"/>
                <w:sz w:val="22"/>
                <w:szCs w:val="22"/>
              </w:rPr>
            </w:pPr>
            <w:r>
              <w:rPr>
                <w:rFonts w:ascii="Arial" w:hAnsi="Arial" w:cs="Arial"/>
                <w:sz w:val="22"/>
                <w:szCs w:val="22"/>
              </w:rPr>
              <w:t>Monica Broughton</w:t>
            </w:r>
          </w:p>
          <w:p w14:paraId="1E6A2283" w14:textId="77777777" w:rsidR="006729C5" w:rsidRDefault="006729C5">
            <w:pPr>
              <w:jc w:val="both"/>
              <w:rPr>
                <w:rFonts w:ascii="Arial" w:hAnsi="Arial" w:cs="Arial"/>
                <w:sz w:val="22"/>
                <w:szCs w:val="22"/>
              </w:rPr>
            </w:pPr>
            <w:r>
              <w:rPr>
                <w:rFonts w:ascii="Arial" w:hAnsi="Arial" w:cs="Arial"/>
                <w:sz w:val="22"/>
                <w:szCs w:val="22"/>
              </w:rPr>
              <w:t>Investor Relations</w:t>
            </w:r>
          </w:p>
        </w:tc>
      </w:tr>
      <w:tr w:rsidR="006729C5" w14:paraId="0AA984CE" w14:textId="77777777" w:rsidTr="006729C5">
        <w:trPr>
          <w:trHeight w:val="324"/>
        </w:trPr>
        <w:tc>
          <w:tcPr>
            <w:tcW w:w="3656" w:type="dxa"/>
            <w:vAlign w:val="center"/>
            <w:hideMark/>
          </w:tcPr>
          <w:p w14:paraId="61EE3664" w14:textId="77777777" w:rsidR="006729C5" w:rsidRDefault="006729C5">
            <w:pPr>
              <w:jc w:val="both"/>
              <w:rPr>
                <w:rFonts w:ascii="Arial" w:hAnsi="Arial" w:cs="Arial"/>
                <w:sz w:val="22"/>
                <w:szCs w:val="22"/>
              </w:rPr>
            </w:pPr>
            <w:r>
              <w:rPr>
                <w:rFonts w:ascii="Arial" w:hAnsi="Arial" w:cs="Arial"/>
                <w:sz w:val="22"/>
                <w:szCs w:val="22"/>
              </w:rPr>
              <w:t>MRC Global Inc.</w:t>
            </w:r>
          </w:p>
        </w:tc>
      </w:tr>
      <w:tr w:rsidR="006729C5" w14:paraId="73C9555C" w14:textId="77777777" w:rsidTr="006729C5">
        <w:tc>
          <w:tcPr>
            <w:tcW w:w="3656" w:type="dxa"/>
            <w:vAlign w:val="center"/>
            <w:hideMark/>
          </w:tcPr>
          <w:p w14:paraId="24588A96" w14:textId="77777777" w:rsidR="006729C5" w:rsidRDefault="006729C5">
            <w:pPr>
              <w:jc w:val="both"/>
              <w:rPr>
                <w:rFonts w:ascii="Arial" w:hAnsi="Arial" w:cs="Arial"/>
                <w:sz w:val="22"/>
                <w:szCs w:val="22"/>
              </w:rPr>
            </w:pPr>
            <w:r>
              <w:rPr>
                <w:rFonts w:ascii="Arial" w:hAnsi="Arial" w:cs="Arial"/>
                <w:sz w:val="22"/>
                <w:szCs w:val="22"/>
              </w:rPr>
              <w:t>Monica.Broughton@mrcglobal.com</w:t>
            </w:r>
          </w:p>
        </w:tc>
      </w:tr>
      <w:tr w:rsidR="006729C5" w14:paraId="64C436DE" w14:textId="77777777" w:rsidTr="006729C5">
        <w:tc>
          <w:tcPr>
            <w:tcW w:w="3656" w:type="dxa"/>
            <w:vAlign w:val="center"/>
            <w:hideMark/>
          </w:tcPr>
          <w:p w14:paraId="0DDCA575" w14:textId="77777777" w:rsidR="006729C5" w:rsidRDefault="006729C5">
            <w:pPr>
              <w:jc w:val="both"/>
              <w:rPr>
                <w:rFonts w:ascii="Arial" w:hAnsi="Arial" w:cs="Arial"/>
                <w:sz w:val="22"/>
                <w:szCs w:val="22"/>
              </w:rPr>
            </w:pPr>
            <w:r>
              <w:rPr>
                <w:rFonts w:ascii="Arial" w:hAnsi="Arial" w:cs="Arial"/>
                <w:sz w:val="22"/>
                <w:szCs w:val="22"/>
              </w:rPr>
              <w:t>832-308-2847</w:t>
            </w:r>
          </w:p>
        </w:tc>
      </w:tr>
      <w:bookmarkEnd w:id="7"/>
    </w:tbl>
    <w:p w14:paraId="5679D9C9" w14:textId="77777777" w:rsidR="006729C5" w:rsidRDefault="006729C5" w:rsidP="006729C5"/>
    <w:p w14:paraId="1BA4C685" w14:textId="77777777" w:rsidR="006729C5" w:rsidRDefault="006729C5" w:rsidP="006729C5">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1B608F45"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Condensed Consolidated Balance Sheets (Unaudited)</w:t>
      </w:r>
    </w:p>
    <w:p w14:paraId="62651152" w14:textId="77777777" w:rsidR="006729C5" w:rsidRDefault="006729C5" w:rsidP="006729C5">
      <w:pPr>
        <w:pStyle w:val="NormalWeb"/>
        <w:spacing w:before="0" w:beforeAutospacing="0" w:after="0" w:afterAutospacing="0"/>
        <w:contextualSpacing/>
        <w:jc w:val="center"/>
        <w:rPr>
          <w:i/>
          <w:iCs/>
          <w:sz w:val="20"/>
          <w:szCs w:val="20"/>
        </w:rPr>
      </w:pPr>
      <w:r>
        <w:rPr>
          <w:i/>
          <w:iCs/>
          <w:sz w:val="20"/>
          <w:szCs w:val="20"/>
        </w:rPr>
        <w:t>(in millions, except shares)</w:t>
      </w:r>
    </w:p>
    <w:p w14:paraId="5A566D06" w14:textId="77777777" w:rsidR="006729C5" w:rsidRDefault="006729C5" w:rsidP="006729C5">
      <w:pPr>
        <w:pStyle w:val="NormalWeb"/>
        <w:spacing w:before="0" w:beforeAutospacing="0" w:after="0" w:afterAutospacing="0"/>
        <w:jc w:val="both"/>
        <w:rPr>
          <w:i/>
          <w:iCs/>
          <w:sz w:val="2"/>
          <w:szCs w:val="20"/>
        </w:rPr>
      </w:pPr>
    </w:p>
    <w:p w14:paraId="40A17125" w14:textId="77777777" w:rsidR="006729C5" w:rsidRDefault="006729C5" w:rsidP="006729C5">
      <w:pPr>
        <w:rPr>
          <w:sz w:val="2"/>
        </w:rPr>
      </w:pPr>
    </w:p>
    <w:p w14:paraId="0C7E7CD9" w14:textId="77777777" w:rsidR="006729C5" w:rsidRDefault="006729C5" w:rsidP="006729C5">
      <w:pPr>
        <w:rPr>
          <w:sz w:val="2"/>
        </w:rPr>
      </w:pPr>
    </w:p>
    <w:p w14:paraId="6B885397" w14:textId="77777777" w:rsidR="006729C5" w:rsidRDefault="006729C5" w:rsidP="006729C5">
      <w:pPr>
        <w:rPr>
          <w:sz w:val="2"/>
        </w:rPr>
      </w:pPr>
    </w:p>
    <w:p w14:paraId="67FBC1FD" w14:textId="77777777" w:rsidR="006729C5" w:rsidRDefault="006729C5" w:rsidP="006729C5">
      <w:pPr>
        <w:rPr>
          <w:sz w:val="2"/>
        </w:rPr>
      </w:pPr>
    </w:p>
    <w:tbl>
      <w:tblPr>
        <w:tblW w:w="5000" w:type="pct"/>
        <w:tblCellMar>
          <w:left w:w="0" w:type="dxa"/>
          <w:right w:w="0" w:type="dxa"/>
        </w:tblCellMar>
        <w:tblLook w:val="04A0" w:firstRow="1" w:lastRow="0" w:firstColumn="1" w:lastColumn="0" w:noHBand="0" w:noVBand="1"/>
      </w:tblPr>
      <w:tblGrid>
        <w:gridCol w:w="7825"/>
        <w:gridCol w:w="179"/>
        <w:gridCol w:w="1074"/>
        <w:gridCol w:w="400"/>
        <w:gridCol w:w="248"/>
        <w:gridCol w:w="1074"/>
      </w:tblGrid>
      <w:tr w:rsidR="006729C5" w14:paraId="39080153" w14:textId="77777777" w:rsidTr="006729C5">
        <w:trPr>
          <w:trHeight w:hRule="exact" w:val="20"/>
        </w:trPr>
        <w:tc>
          <w:tcPr>
            <w:tcW w:w="3623" w:type="pct"/>
            <w:vAlign w:val="bottom"/>
          </w:tcPr>
          <w:p w14:paraId="404DE3BF" w14:textId="77777777" w:rsidR="006729C5" w:rsidRDefault="006729C5">
            <w:pPr>
              <w:spacing w:line="276" w:lineRule="auto"/>
              <w:rPr>
                <w:sz w:val="2"/>
              </w:rPr>
            </w:pPr>
            <w:bookmarkStart w:id="8" w:name="_84cd5449_ba48_45e5_8706_7e4b9938a9e1" w:colFirst="5" w:colLast="5"/>
            <w:bookmarkStart w:id="9" w:name="_74d47c86_262b_4542_9167_9cc923266e8d" w:colFirst="4" w:colLast="4"/>
            <w:bookmarkStart w:id="10" w:name="_f50d6056_d2f4_49fb_925d_5948ebee9418" w:colFirst="3" w:colLast="3"/>
            <w:bookmarkStart w:id="11" w:name="_9ef5cf39_2437_4d10_a757_6ecda2ba9309" w:colFirst="2" w:colLast="2"/>
            <w:bookmarkStart w:id="12" w:name="_1380b3cd_b86f_4f9a_acd0_99653d0f8a46" w:colFirst="1" w:colLast="1"/>
            <w:bookmarkStart w:id="13" w:name="_3fd3acbc_4809_4e76_b8f1_ca190a81ffcb" w:colFirst="0" w:colLast="0"/>
            <w:bookmarkStart w:id="14" w:name="_3ce8d656_f26a_4bdf_89b0_49c9a7afbb25"/>
          </w:p>
        </w:tc>
        <w:tc>
          <w:tcPr>
            <w:tcW w:w="83" w:type="pct"/>
            <w:vAlign w:val="bottom"/>
          </w:tcPr>
          <w:p w14:paraId="0726F241" w14:textId="77777777" w:rsidR="006729C5" w:rsidRDefault="006729C5">
            <w:pPr>
              <w:spacing w:line="276" w:lineRule="auto"/>
              <w:rPr>
                <w:sz w:val="2"/>
              </w:rPr>
            </w:pPr>
          </w:p>
        </w:tc>
        <w:tc>
          <w:tcPr>
            <w:tcW w:w="497" w:type="pct"/>
            <w:vAlign w:val="bottom"/>
          </w:tcPr>
          <w:p w14:paraId="7C284F3F" w14:textId="77777777" w:rsidR="006729C5" w:rsidRDefault="006729C5">
            <w:pPr>
              <w:spacing w:line="276" w:lineRule="auto"/>
              <w:rPr>
                <w:sz w:val="2"/>
              </w:rPr>
            </w:pPr>
          </w:p>
        </w:tc>
        <w:tc>
          <w:tcPr>
            <w:tcW w:w="185" w:type="pct"/>
            <w:vAlign w:val="bottom"/>
          </w:tcPr>
          <w:p w14:paraId="31752776" w14:textId="77777777" w:rsidR="006729C5" w:rsidRDefault="006729C5">
            <w:pPr>
              <w:spacing w:line="276" w:lineRule="auto"/>
              <w:rPr>
                <w:sz w:val="2"/>
              </w:rPr>
            </w:pPr>
          </w:p>
        </w:tc>
        <w:tc>
          <w:tcPr>
            <w:tcW w:w="115" w:type="pct"/>
            <w:vAlign w:val="bottom"/>
          </w:tcPr>
          <w:p w14:paraId="7677B234" w14:textId="77777777" w:rsidR="006729C5" w:rsidRDefault="006729C5">
            <w:pPr>
              <w:spacing w:line="276" w:lineRule="auto"/>
              <w:rPr>
                <w:sz w:val="2"/>
              </w:rPr>
            </w:pPr>
          </w:p>
        </w:tc>
        <w:tc>
          <w:tcPr>
            <w:tcW w:w="497" w:type="pct"/>
            <w:vAlign w:val="bottom"/>
          </w:tcPr>
          <w:p w14:paraId="68FC7B03" w14:textId="77777777" w:rsidR="006729C5" w:rsidRDefault="006729C5">
            <w:pPr>
              <w:spacing w:line="276" w:lineRule="auto"/>
              <w:rPr>
                <w:sz w:val="2"/>
              </w:rPr>
            </w:pPr>
          </w:p>
        </w:tc>
      </w:tr>
      <w:tr w:rsidR="006729C5" w14:paraId="10BC420E" w14:textId="77777777" w:rsidTr="006729C5">
        <w:trPr>
          <w:trHeight w:hRule="exact" w:val="300"/>
        </w:trPr>
        <w:tc>
          <w:tcPr>
            <w:tcW w:w="3623" w:type="pct"/>
            <w:vAlign w:val="bottom"/>
          </w:tcPr>
          <w:p w14:paraId="0327A1D3" w14:textId="77777777" w:rsidR="006729C5" w:rsidRDefault="006729C5">
            <w:pPr>
              <w:spacing w:line="276" w:lineRule="auto"/>
              <w:rPr>
                <w:i/>
                <w:color w:val="000000"/>
                <w:sz w:val="20"/>
              </w:rPr>
            </w:pPr>
            <w:bookmarkStart w:id="15" w:name="_a03cd7a3_c1a2_4b30_9e1a_34a29d3215e9"/>
            <w:bookmarkEnd w:id="8"/>
            <w:bookmarkEnd w:id="9"/>
            <w:bookmarkEnd w:id="10"/>
            <w:bookmarkEnd w:id="11"/>
            <w:bookmarkEnd w:id="12"/>
            <w:bookmarkEnd w:id="13"/>
          </w:p>
        </w:tc>
        <w:tc>
          <w:tcPr>
            <w:tcW w:w="1" w:type="pct"/>
            <w:gridSpan w:val="2"/>
            <w:vAlign w:val="bottom"/>
            <w:hideMark/>
          </w:tcPr>
          <w:p w14:paraId="2277D8DF" w14:textId="77777777" w:rsidR="006729C5" w:rsidRDefault="006729C5">
            <w:pPr>
              <w:spacing w:line="276" w:lineRule="auto"/>
              <w:jc w:val="center"/>
              <w:rPr>
                <w:b/>
                <w:color w:val="000000"/>
                <w:sz w:val="20"/>
              </w:rPr>
            </w:pPr>
            <w:r>
              <w:rPr>
                <w:b/>
                <w:color w:val="000000"/>
                <w:sz w:val="20"/>
              </w:rPr>
              <w:t xml:space="preserve">March 31, </w:t>
            </w:r>
          </w:p>
        </w:tc>
        <w:tc>
          <w:tcPr>
            <w:tcW w:w="185" w:type="pct"/>
            <w:vAlign w:val="bottom"/>
          </w:tcPr>
          <w:p w14:paraId="6AC7A5D9" w14:textId="77777777" w:rsidR="006729C5" w:rsidRDefault="006729C5">
            <w:pPr>
              <w:spacing w:line="276" w:lineRule="auto"/>
              <w:rPr>
                <w:color w:val="000000"/>
                <w:sz w:val="20"/>
              </w:rPr>
            </w:pPr>
          </w:p>
        </w:tc>
        <w:tc>
          <w:tcPr>
            <w:tcW w:w="1" w:type="pct"/>
            <w:gridSpan w:val="2"/>
            <w:vAlign w:val="bottom"/>
            <w:hideMark/>
          </w:tcPr>
          <w:p w14:paraId="08326794" w14:textId="77777777" w:rsidR="006729C5" w:rsidRDefault="006729C5">
            <w:pPr>
              <w:spacing w:line="276" w:lineRule="auto"/>
              <w:jc w:val="center"/>
              <w:rPr>
                <w:b/>
                <w:color w:val="000000"/>
                <w:sz w:val="20"/>
              </w:rPr>
            </w:pPr>
            <w:r>
              <w:rPr>
                <w:b/>
                <w:color w:val="000000"/>
                <w:sz w:val="20"/>
              </w:rPr>
              <w:t xml:space="preserve">December 31, </w:t>
            </w:r>
          </w:p>
        </w:tc>
        <w:bookmarkEnd w:id="15"/>
      </w:tr>
      <w:tr w:rsidR="006729C5" w14:paraId="3D7C9297" w14:textId="77777777" w:rsidTr="006729C5">
        <w:trPr>
          <w:trHeight w:hRule="exact" w:val="315"/>
        </w:trPr>
        <w:tc>
          <w:tcPr>
            <w:tcW w:w="3623" w:type="pct"/>
            <w:vAlign w:val="bottom"/>
          </w:tcPr>
          <w:p w14:paraId="213EC9C9" w14:textId="77777777" w:rsidR="006729C5" w:rsidRDefault="006729C5">
            <w:pPr>
              <w:spacing w:line="276" w:lineRule="auto"/>
              <w:rPr>
                <w:color w:val="000000"/>
                <w:sz w:val="20"/>
              </w:rPr>
            </w:pPr>
            <w:bookmarkStart w:id="16" w:name="_4816e4cd_390a_478e_8ea4_3b3d58d771c4"/>
          </w:p>
        </w:tc>
        <w:tc>
          <w:tcPr>
            <w:tcW w:w="1" w:type="pct"/>
            <w:gridSpan w:val="2"/>
            <w:tcBorders>
              <w:top w:val="nil"/>
              <w:left w:val="nil"/>
              <w:bottom w:val="single" w:sz="12" w:space="0" w:color="000000"/>
              <w:right w:val="nil"/>
            </w:tcBorders>
            <w:vAlign w:val="bottom"/>
            <w:hideMark/>
          </w:tcPr>
          <w:p w14:paraId="00CFEE6D" w14:textId="77777777" w:rsidR="006729C5" w:rsidRDefault="006729C5">
            <w:pPr>
              <w:spacing w:line="276" w:lineRule="auto"/>
              <w:jc w:val="center"/>
              <w:rPr>
                <w:b/>
                <w:color w:val="000000"/>
                <w:sz w:val="20"/>
              </w:rPr>
            </w:pPr>
            <w:r>
              <w:rPr>
                <w:b/>
                <w:color w:val="000000"/>
                <w:sz w:val="20"/>
              </w:rPr>
              <w:t>2019</w:t>
            </w:r>
          </w:p>
        </w:tc>
        <w:tc>
          <w:tcPr>
            <w:tcW w:w="185" w:type="pct"/>
            <w:vAlign w:val="bottom"/>
          </w:tcPr>
          <w:p w14:paraId="43FA8D3C" w14:textId="77777777" w:rsidR="006729C5" w:rsidRDefault="006729C5">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14:paraId="7E091521" w14:textId="77777777" w:rsidR="006729C5" w:rsidRDefault="006729C5">
            <w:pPr>
              <w:spacing w:line="276" w:lineRule="auto"/>
              <w:jc w:val="center"/>
              <w:rPr>
                <w:b/>
                <w:color w:val="000000"/>
                <w:sz w:val="20"/>
              </w:rPr>
            </w:pPr>
            <w:r>
              <w:rPr>
                <w:b/>
                <w:color w:val="000000"/>
                <w:sz w:val="20"/>
              </w:rPr>
              <w:t>2018</w:t>
            </w:r>
          </w:p>
        </w:tc>
        <w:bookmarkEnd w:id="16"/>
      </w:tr>
      <w:tr w:rsidR="006729C5" w14:paraId="77ED66EE" w14:textId="77777777" w:rsidTr="006729C5">
        <w:trPr>
          <w:trHeight w:hRule="exact" w:val="60"/>
        </w:trPr>
        <w:tc>
          <w:tcPr>
            <w:tcW w:w="3623" w:type="pct"/>
            <w:vAlign w:val="bottom"/>
          </w:tcPr>
          <w:p w14:paraId="6F109194" w14:textId="77777777" w:rsidR="006729C5" w:rsidRDefault="006729C5">
            <w:pPr>
              <w:spacing w:line="276" w:lineRule="auto"/>
              <w:rPr>
                <w:color w:val="000000"/>
                <w:sz w:val="20"/>
              </w:rPr>
            </w:pPr>
            <w:bookmarkStart w:id="17" w:name="_06c936bd_4b80_4497_af84_924b2bffc893"/>
          </w:p>
        </w:tc>
        <w:tc>
          <w:tcPr>
            <w:tcW w:w="83" w:type="pct"/>
            <w:tcBorders>
              <w:top w:val="single" w:sz="2" w:space="0" w:color="000000"/>
              <w:left w:val="nil"/>
              <w:bottom w:val="nil"/>
              <w:right w:val="nil"/>
            </w:tcBorders>
            <w:vAlign w:val="bottom"/>
          </w:tcPr>
          <w:p w14:paraId="69ADDC17" w14:textId="77777777" w:rsidR="006729C5" w:rsidRDefault="006729C5">
            <w:pPr>
              <w:spacing w:line="276" w:lineRule="auto"/>
              <w:rPr>
                <w:color w:val="000000"/>
                <w:sz w:val="20"/>
              </w:rPr>
            </w:pPr>
          </w:p>
        </w:tc>
        <w:tc>
          <w:tcPr>
            <w:tcW w:w="497" w:type="pct"/>
            <w:tcBorders>
              <w:top w:val="single" w:sz="2" w:space="0" w:color="000000"/>
              <w:left w:val="nil"/>
              <w:bottom w:val="nil"/>
              <w:right w:val="nil"/>
            </w:tcBorders>
            <w:vAlign w:val="bottom"/>
          </w:tcPr>
          <w:p w14:paraId="4DE14BFA" w14:textId="77777777" w:rsidR="006729C5" w:rsidRDefault="006729C5">
            <w:pPr>
              <w:spacing w:line="276" w:lineRule="auto"/>
              <w:jc w:val="center"/>
              <w:rPr>
                <w:b/>
                <w:color w:val="000000"/>
                <w:sz w:val="20"/>
              </w:rPr>
            </w:pPr>
          </w:p>
        </w:tc>
        <w:tc>
          <w:tcPr>
            <w:tcW w:w="185" w:type="pct"/>
            <w:vAlign w:val="bottom"/>
          </w:tcPr>
          <w:p w14:paraId="572C85B1" w14:textId="77777777" w:rsidR="006729C5" w:rsidRDefault="006729C5">
            <w:pPr>
              <w:spacing w:line="276" w:lineRule="auto"/>
              <w:rPr>
                <w:color w:val="000000"/>
                <w:sz w:val="20"/>
              </w:rPr>
            </w:pPr>
          </w:p>
        </w:tc>
        <w:tc>
          <w:tcPr>
            <w:tcW w:w="115" w:type="pct"/>
            <w:tcBorders>
              <w:top w:val="single" w:sz="2" w:space="0" w:color="000000"/>
              <w:left w:val="nil"/>
              <w:bottom w:val="nil"/>
              <w:right w:val="nil"/>
            </w:tcBorders>
            <w:vAlign w:val="bottom"/>
          </w:tcPr>
          <w:p w14:paraId="6211C944" w14:textId="77777777" w:rsidR="006729C5" w:rsidRDefault="006729C5">
            <w:pPr>
              <w:spacing w:line="276" w:lineRule="auto"/>
              <w:rPr>
                <w:color w:val="000000"/>
                <w:sz w:val="20"/>
              </w:rPr>
            </w:pPr>
          </w:p>
        </w:tc>
        <w:tc>
          <w:tcPr>
            <w:tcW w:w="497" w:type="pct"/>
            <w:tcBorders>
              <w:top w:val="single" w:sz="2" w:space="0" w:color="000000"/>
              <w:left w:val="nil"/>
              <w:bottom w:val="nil"/>
              <w:right w:val="nil"/>
            </w:tcBorders>
            <w:vAlign w:val="bottom"/>
          </w:tcPr>
          <w:p w14:paraId="5F631A1B" w14:textId="77777777" w:rsidR="006729C5" w:rsidRDefault="006729C5">
            <w:pPr>
              <w:spacing w:line="276" w:lineRule="auto"/>
              <w:jc w:val="center"/>
              <w:rPr>
                <w:b/>
                <w:color w:val="000000"/>
                <w:sz w:val="20"/>
              </w:rPr>
            </w:pPr>
          </w:p>
        </w:tc>
        <w:bookmarkEnd w:id="17"/>
      </w:tr>
      <w:tr w:rsidR="006729C5" w14:paraId="38BEEA26" w14:textId="77777777" w:rsidTr="006729C5">
        <w:trPr>
          <w:trHeight w:hRule="exact" w:val="255"/>
        </w:trPr>
        <w:tc>
          <w:tcPr>
            <w:tcW w:w="3623" w:type="pct"/>
            <w:shd w:val="clear" w:color="auto" w:fill="CCEEFF"/>
            <w:vAlign w:val="bottom"/>
            <w:hideMark/>
          </w:tcPr>
          <w:p w14:paraId="6992B298" w14:textId="77777777" w:rsidR="006729C5" w:rsidRDefault="006729C5">
            <w:pPr>
              <w:spacing w:line="276" w:lineRule="auto"/>
              <w:rPr>
                <w:b/>
                <w:color w:val="000000"/>
                <w:sz w:val="20"/>
              </w:rPr>
            </w:pPr>
            <w:bookmarkStart w:id="18" w:name="_2776506e_1f6a_448a_bd15_2b353bd17b05"/>
            <w:r>
              <w:rPr>
                <w:b/>
                <w:color w:val="000000"/>
                <w:sz w:val="20"/>
              </w:rPr>
              <w:t>Assets</w:t>
            </w:r>
          </w:p>
        </w:tc>
        <w:tc>
          <w:tcPr>
            <w:tcW w:w="83" w:type="pct"/>
            <w:shd w:val="clear" w:color="auto" w:fill="CCEEFF"/>
            <w:vAlign w:val="bottom"/>
          </w:tcPr>
          <w:p w14:paraId="3BDA4E0E" w14:textId="77777777" w:rsidR="006729C5" w:rsidRDefault="006729C5">
            <w:pPr>
              <w:spacing w:line="276" w:lineRule="auto"/>
              <w:rPr>
                <w:b/>
                <w:color w:val="000000"/>
                <w:sz w:val="20"/>
              </w:rPr>
            </w:pPr>
          </w:p>
        </w:tc>
        <w:tc>
          <w:tcPr>
            <w:tcW w:w="497" w:type="pct"/>
            <w:shd w:val="clear" w:color="auto" w:fill="CCEEFF"/>
            <w:vAlign w:val="bottom"/>
          </w:tcPr>
          <w:p w14:paraId="40F14AF3" w14:textId="77777777" w:rsidR="006729C5" w:rsidRDefault="006729C5">
            <w:pPr>
              <w:spacing w:line="276" w:lineRule="auto"/>
              <w:rPr>
                <w:color w:val="000000"/>
                <w:sz w:val="20"/>
              </w:rPr>
            </w:pPr>
          </w:p>
        </w:tc>
        <w:tc>
          <w:tcPr>
            <w:tcW w:w="185" w:type="pct"/>
            <w:shd w:val="clear" w:color="auto" w:fill="CCEEFF"/>
            <w:vAlign w:val="bottom"/>
          </w:tcPr>
          <w:p w14:paraId="03D51A48" w14:textId="77777777" w:rsidR="006729C5" w:rsidRDefault="006729C5">
            <w:pPr>
              <w:spacing w:line="276" w:lineRule="auto"/>
              <w:rPr>
                <w:color w:val="000000"/>
                <w:sz w:val="20"/>
              </w:rPr>
            </w:pPr>
          </w:p>
        </w:tc>
        <w:tc>
          <w:tcPr>
            <w:tcW w:w="115" w:type="pct"/>
            <w:shd w:val="clear" w:color="auto" w:fill="CCEEFF"/>
            <w:vAlign w:val="bottom"/>
          </w:tcPr>
          <w:p w14:paraId="215DF302" w14:textId="77777777" w:rsidR="006729C5" w:rsidRDefault="006729C5">
            <w:pPr>
              <w:spacing w:line="276" w:lineRule="auto"/>
              <w:rPr>
                <w:b/>
                <w:color w:val="000000"/>
                <w:sz w:val="20"/>
              </w:rPr>
            </w:pPr>
          </w:p>
        </w:tc>
        <w:tc>
          <w:tcPr>
            <w:tcW w:w="497" w:type="pct"/>
            <w:shd w:val="clear" w:color="auto" w:fill="CCEEFF"/>
            <w:vAlign w:val="bottom"/>
          </w:tcPr>
          <w:p w14:paraId="2C4045B5" w14:textId="77777777" w:rsidR="006729C5" w:rsidRDefault="006729C5">
            <w:pPr>
              <w:spacing w:line="276" w:lineRule="auto"/>
              <w:rPr>
                <w:color w:val="000000"/>
                <w:sz w:val="20"/>
              </w:rPr>
            </w:pPr>
          </w:p>
        </w:tc>
        <w:bookmarkEnd w:id="18"/>
      </w:tr>
      <w:tr w:rsidR="006729C5" w14:paraId="00ED2BD4" w14:textId="77777777" w:rsidTr="006729C5">
        <w:trPr>
          <w:trHeight w:hRule="exact" w:val="255"/>
        </w:trPr>
        <w:tc>
          <w:tcPr>
            <w:tcW w:w="3623" w:type="pct"/>
            <w:vAlign w:val="bottom"/>
            <w:hideMark/>
          </w:tcPr>
          <w:p w14:paraId="0F2992E4" w14:textId="77777777" w:rsidR="006729C5" w:rsidRDefault="006729C5">
            <w:pPr>
              <w:spacing w:line="276" w:lineRule="auto"/>
              <w:rPr>
                <w:color w:val="000000"/>
                <w:sz w:val="20"/>
              </w:rPr>
            </w:pPr>
            <w:bookmarkStart w:id="19" w:name="_a9fe2b8f_21d6_4bcc_8c77_975e8fafe784"/>
            <w:r>
              <w:rPr>
                <w:color w:val="000000"/>
                <w:sz w:val="20"/>
              </w:rPr>
              <w:t xml:space="preserve">Current assets: </w:t>
            </w:r>
          </w:p>
        </w:tc>
        <w:tc>
          <w:tcPr>
            <w:tcW w:w="83" w:type="pct"/>
            <w:vAlign w:val="bottom"/>
          </w:tcPr>
          <w:p w14:paraId="48F4FB8F" w14:textId="77777777" w:rsidR="006729C5" w:rsidRDefault="006729C5">
            <w:pPr>
              <w:spacing w:line="276" w:lineRule="auto"/>
              <w:rPr>
                <w:color w:val="000000"/>
                <w:sz w:val="20"/>
              </w:rPr>
            </w:pPr>
          </w:p>
        </w:tc>
        <w:tc>
          <w:tcPr>
            <w:tcW w:w="497" w:type="pct"/>
            <w:vAlign w:val="bottom"/>
          </w:tcPr>
          <w:p w14:paraId="796388C5" w14:textId="77777777" w:rsidR="006729C5" w:rsidRDefault="006729C5">
            <w:pPr>
              <w:spacing w:line="276" w:lineRule="auto"/>
              <w:rPr>
                <w:color w:val="000000"/>
                <w:sz w:val="20"/>
              </w:rPr>
            </w:pPr>
          </w:p>
        </w:tc>
        <w:tc>
          <w:tcPr>
            <w:tcW w:w="185" w:type="pct"/>
            <w:vAlign w:val="bottom"/>
          </w:tcPr>
          <w:p w14:paraId="7A82D603" w14:textId="77777777" w:rsidR="006729C5" w:rsidRDefault="006729C5">
            <w:pPr>
              <w:spacing w:line="276" w:lineRule="auto"/>
              <w:rPr>
                <w:color w:val="000000"/>
                <w:sz w:val="20"/>
              </w:rPr>
            </w:pPr>
          </w:p>
        </w:tc>
        <w:tc>
          <w:tcPr>
            <w:tcW w:w="115" w:type="pct"/>
            <w:vAlign w:val="bottom"/>
          </w:tcPr>
          <w:p w14:paraId="08593963" w14:textId="77777777" w:rsidR="006729C5" w:rsidRDefault="006729C5">
            <w:pPr>
              <w:spacing w:line="276" w:lineRule="auto"/>
              <w:rPr>
                <w:color w:val="000000"/>
                <w:sz w:val="20"/>
              </w:rPr>
            </w:pPr>
          </w:p>
        </w:tc>
        <w:tc>
          <w:tcPr>
            <w:tcW w:w="497" w:type="pct"/>
            <w:vAlign w:val="bottom"/>
          </w:tcPr>
          <w:p w14:paraId="61FB4E06" w14:textId="77777777" w:rsidR="006729C5" w:rsidRDefault="006729C5">
            <w:pPr>
              <w:spacing w:line="276" w:lineRule="auto"/>
              <w:rPr>
                <w:color w:val="000000"/>
                <w:sz w:val="20"/>
              </w:rPr>
            </w:pPr>
          </w:p>
        </w:tc>
        <w:bookmarkEnd w:id="19"/>
      </w:tr>
      <w:tr w:rsidR="006729C5" w14:paraId="77E3B2F5" w14:textId="77777777" w:rsidTr="006729C5">
        <w:trPr>
          <w:trHeight w:hRule="exact" w:val="255"/>
        </w:trPr>
        <w:tc>
          <w:tcPr>
            <w:tcW w:w="3623" w:type="pct"/>
            <w:shd w:val="clear" w:color="auto" w:fill="CCEEFF"/>
            <w:vAlign w:val="bottom"/>
            <w:hideMark/>
          </w:tcPr>
          <w:p w14:paraId="25B709DB" w14:textId="77777777" w:rsidR="006729C5" w:rsidRDefault="006729C5">
            <w:pPr>
              <w:spacing w:line="276" w:lineRule="auto"/>
              <w:ind w:left="120"/>
              <w:rPr>
                <w:color w:val="000000"/>
                <w:sz w:val="20"/>
              </w:rPr>
            </w:pPr>
            <w:bookmarkStart w:id="20" w:name="_9c78b381_01a8_4b22_8aac_42416e74e1c5"/>
            <w:r>
              <w:rPr>
                <w:color w:val="000000"/>
                <w:sz w:val="20"/>
              </w:rPr>
              <w:t xml:space="preserve">Cash </w:t>
            </w:r>
          </w:p>
        </w:tc>
        <w:tc>
          <w:tcPr>
            <w:tcW w:w="83" w:type="pct"/>
            <w:shd w:val="clear" w:color="auto" w:fill="CCEEFF"/>
            <w:vAlign w:val="bottom"/>
            <w:hideMark/>
          </w:tcPr>
          <w:p w14:paraId="7A01E5FB" w14:textId="77777777" w:rsidR="006729C5" w:rsidRDefault="006729C5">
            <w:pPr>
              <w:spacing w:line="276" w:lineRule="auto"/>
              <w:rPr>
                <w:b/>
                <w:color w:val="000000"/>
                <w:sz w:val="20"/>
              </w:rPr>
            </w:pPr>
            <w:r>
              <w:rPr>
                <w:b/>
                <w:color w:val="000000"/>
                <w:sz w:val="20"/>
              </w:rPr>
              <w:t>$</w:t>
            </w:r>
          </w:p>
        </w:tc>
        <w:tc>
          <w:tcPr>
            <w:tcW w:w="497" w:type="pct"/>
            <w:shd w:val="clear" w:color="auto" w:fill="CCEEFF"/>
            <w:vAlign w:val="bottom"/>
            <w:hideMark/>
          </w:tcPr>
          <w:p w14:paraId="35E0C835" w14:textId="77777777" w:rsidR="006729C5" w:rsidRDefault="006729C5">
            <w:pPr>
              <w:spacing w:line="276" w:lineRule="auto"/>
              <w:ind w:right="63"/>
              <w:jc w:val="right"/>
              <w:rPr>
                <w:b/>
                <w:color w:val="000000"/>
                <w:sz w:val="20"/>
              </w:rPr>
            </w:pPr>
            <w:r>
              <w:rPr>
                <w:b/>
                <w:color w:val="000000"/>
                <w:sz w:val="20"/>
              </w:rPr>
              <w:t xml:space="preserve"> 27</w:t>
            </w:r>
          </w:p>
        </w:tc>
        <w:tc>
          <w:tcPr>
            <w:tcW w:w="185" w:type="pct"/>
            <w:shd w:val="clear" w:color="auto" w:fill="CCEEFF"/>
            <w:vAlign w:val="bottom"/>
          </w:tcPr>
          <w:p w14:paraId="0B6D586C" w14:textId="77777777" w:rsidR="006729C5" w:rsidRDefault="006729C5">
            <w:pPr>
              <w:spacing w:line="276" w:lineRule="auto"/>
              <w:rPr>
                <w:color w:val="000000"/>
                <w:sz w:val="20"/>
              </w:rPr>
            </w:pPr>
          </w:p>
        </w:tc>
        <w:tc>
          <w:tcPr>
            <w:tcW w:w="115" w:type="pct"/>
            <w:shd w:val="clear" w:color="auto" w:fill="CCEEFF"/>
            <w:vAlign w:val="bottom"/>
            <w:hideMark/>
          </w:tcPr>
          <w:p w14:paraId="7CE5DF6D" w14:textId="77777777" w:rsidR="006729C5" w:rsidRDefault="006729C5">
            <w:pPr>
              <w:spacing w:line="276" w:lineRule="auto"/>
              <w:rPr>
                <w:color w:val="000000"/>
                <w:sz w:val="20"/>
              </w:rPr>
            </w:pPr>
            <w:r>
              <w:rPr>
                <w:color w:val="000000"/>
                <w:sz w:val="20"/>
              </w:rPr>
              <w:t>$</w:t>
            </w:r>
          </w:p>
        </w:tc>
        <w:tc>
          <w:tcPr>
            <w:tcW w:w="497" w:type="pct"/>
            <w:shd w:val="clear" w:color="auto" w:fill="CCEEFF"/>
            <w:vAlign w:val="bottom"/>
            <w:hideMark/>
          </w:tcPr>
          <w:p w14:paraId="19B961A5" w14:textId="77777777" w:rsidR="006729C5" w:rsidRDefault="006729C5">
            <w:pPr>
              <w:spacing w:line="276" w:lineRule="auto"/>
              <w:ind w:right="65"/>
              <w:jc w:val="right"/>
              <w:rPr>
                <w:color w:val="000000"/>
                <w:sz w:val="20"/>
              </w:rPr>
            </w:pPr>
            <w:r>
              <w:rPr>
                <w:color w:val="000000"/>
                <w:sz w:val="20"/>
              </w:rPr>
              <w:t xml:space="preserve"> 43</w:t>
            </w:r>
          </w:p>
        </w:tc>
        <w:bookmarkEnd w:id="20"/>
      </w:tr>
      <w:tr w:rsidR="006729C5" w14:paraId="19DCD992" w14:textId="77777777" w:rsidTr="006729C5">
        <w:trPr>
          <w:trHeight w:hRule="exact" w:val="255"/>
        </w:trPr>
        <w:tc>
          <w:tcPr>
            <w:tcW w:w="3623" w:type="pct"/>
            <w:vAlign w:val="bottom"/>
            <w:hideMark/>
          </w:tcPr>
          <w:p w14:paraId="75554DCC" w14:textId="77777777" w:rsidR="006729C5" w:rsidRDefault="006729C5">
            <w:pPr>
              <w:spacing w:line="276" w:lineRule="auto"/>
              <w:ind w:left="120"/>
              <w:rPr>
                <w:color w:val="000000"/>
                <w:sz w:val="20"/>
              </w:rPr>
            </w:pPr>
            <w:bookmarkStart w:id="21" w:name="_b1a8945f_feb8_4628_83f1_e3d0f1454be2"/>
            <w:r>
              <w:rPr>
                <w:color w:val="000000"/>
                <w:sz w:val="20"/>
              </w:rPr>
              <w:t>Accounts receivable, net</w:t>
            </w:r>
          </w:p>
        </w:tc>
        <w:tc>
          <w:tcPr>
            <w:tcW w:w="83" w:type="pct"/>
            <w:vAlign w:val="bottom"/>
          </w:tcPr>
          <w:p w14:paraId="6496816B" w14:textId="77777777" w:rsidR="006729C5" w:rsidRDefault="006729C5">
            <w:pPr>
              <w:spacing w:line="276" w:lineRule="auto"/>
              <w:ind w:left="120"/>
              <w:rPr>
                <w:b/>
                <w:color w:val="000000"/>
                <w:sz w:val="20"/>
              </w:rPr>
            </w:pPr>
          </w:p>
        </w:tc>
        <w:tc>
          <w:tcPr>
            <w:tcW w:w="497" w:type="pct"/>
            <w:vAlign w:val="bottom"/>
            <w:hideMark/>
          </w:tcPr>
          <w:p w14:paraId="7CEFDEE0" w14:textId="77777777" w:rsidR="006729C5" w:rsidRDefault="006729C5">
            <w:pPr>
              <w:spacing w:line="276" w:lineRule="auto"/>
              <w:ind w:right="63"/>
              <w:jc w:val="right"/>
              <w:rPr>
                <w:b/>
                <w:color w:val="000000"/>
                <w:sz w:val="20"/>
              </w:rPr>
            </w:pPr>
            <w:r>
              <w:rPr>
                <w:b/>
                <w:color w:val="000000"/>
                <w:sz w:val="20"/>
              </w:rPr>
              <w:t xml:space="preserve"> 626</w:t>
            </w:r>
          </w:p>
        </w:tc>
        <w:tc>
          <w:tcPr>
            <w:tcW w:w="185" w:type="pct"/>
            <w:vAlign w:val="bottom"/>
          </w:tcPr>
          <w:p w14:paraId="194644FE" w14:textId="77777777" w:rsidR="006729C5" w:rsidRDefault="006729C5">
            <w:pPr>
              <w:spacing w:line="276" w:lineRule="auto"/>
              <w:rPr>
                <w:color w:val="000000"/>
                <w:sz w:val="20"/>
              </w:rPr>
            </w:pPr>
          </w:p>
        </w:tc>
        <w:tc>
          <w:tcPr>
            <w:tcW w:w="115" w:type="pct"/>
            <w:vAlign w:val="bottom"/>
          </w:tcPr>
          <w:p w14:paraId="37D18370" w14:textId="77777777" w:rsidR="006729C5" w:rsidRDefault="006729C5">
            <w:pPr>
              <w:spacing w:line="276" w:lineRule="auto"/>
              <w:ind w:left="120"/>
              <w:rPr>
                <w:color w:val="000000"/>
                <w:sz w:val="20"/>
              </w:rPr>
            </w:pPr>
          </w:p>
        </w:tc>
        <w:tc>
          <w:tcPr>
            <w:tcW w:w="497" w:type="pct"/>
            <w:vAlign w:val="bottom"/>
            <w:hideMark/>
          </w:tcPr>
          <w:p w14:paraId="7BAC3E3E" w14:textId="77777777" w:rsidR="006729C5" w:rsidRDefault="006729C5">
            <w:pPr>
              <w:spacing w:line="276" w:lineRule="auto"/>
              <w:ind w:right="65"/>
              <w:jc w:val="right"/>
              <w:rPr>
                <w:color w:val="000000"/>
                <w:sz w:val="20"/>
              </w:rPr>
            </w:pPr>
            <w:r>
              <w:rPr>
                <w:color w:val="000000"/>
                <w:sz w:val="20"/>
              </w:rPr>
              <w:t xml:space="preserve"> 587</w:t>
            </w:r>
          </w:p>
        </w:tc>
        <w:bookmarkEnd w:id="21"/>
      </w:tr>
      <w:tr w:rsidR="006729C5" w14:paraId="58C527BE" w14:textId="77777777" w:rsidTr="006729C5">
        <w:trPr>
          <w:trHeight w:hRule="exact" w:val="255"/>
        </w:trPr>
        <w:tc>
          <w:tcPr>
            <w:tcW w:w="3623" w:type="pct"/>
            <w:shd w:val="clear" w:color="auto" w:fill="CCEEFF"/>
            <w:vAlign w:val="bottom"/>
            <w:hideMark/>
          </w:tcPr>
          <w:p w14:paraId="4893720E" w14:textId="77777777" w:rsidR="006729C5" w:rsidRDefault="006729C5">
            <w:pPr>
              <w:spacing w:line="276" w:lineRule="auto"/>
              <w:ind w:left="120"/>
              <w:rPr>
                <w:color w:val="000000"/>
                <w:sz w:val="20"/>
              </w:rPr>
            </w:pPr>
            <w:bookmarkStart w:id="22" w:name="_d0505780_479e_4872_974d_78b8ff4a9706"/>
            <w:r>
              <w:rPr>
                <w:color w:val="000000"/>
                <w:sz w:val="20"/>
              </w:rPr>
              <w:t>Inventories, net</w:t>
            </w:r>
          </w:p>
        </w:tc>
        <w:tc>
          <w:tcPr>
            <w:tcW w:w="83" w:type="pct"/>
            <w:shd w:val="clear" w:color="auto" w:fill="CCEEFF"/>
            <w:vAlign w:val="bottom"/>
          </w:tcPr>
          <w:p w14:paraId="5B8B6FE1" w14:textId="77777777" w:rsidR="006729C5" w:rsidRDefault="006729C5">
            <w:pPr>
              <w:spacing w:line="276" w:lineRule="auto"/>
              <w:ind w:left="120"/>
              <w:rPr>
                <w:b/>
                <w:color w:val="000000"/>
                <w:sz w:val="20"/>
              </w:rPr>
            </w:pPr>
          </w:p>
        </w:tc>
        <w:tc>
          <w:tcPr>
            <w:tcW w:w="497" w:type="pct"/>
            <w:shd w:val="clear" w:color="auto" w:fill="CCEEFF"/>
            <w:vAlign w:val="bottom"/>
            <w:hideMark/>
          </w:tcPr>
          <w:p w14:paraId="0F50010E" w14:textId="77777777" w:rsidR="006729C5" w:rsidRDefault="006729C5">
            <w:pPr>
              <w:spacing w:line="276" w:lineRule="auto"/>
              <w:ind w:right="63"/>
              <w:jc w:val="right"/>
              <w:rPr>
                <w:b/>
                <w:color w:val="000000"/>
                <w:sz w:val="20"/>
              </w:rPr>
            </w:pPr>
            <w:r>
              <w:rPr>
                <w:b/>
                <w:color w:val="000000"/>
                <w:sz w:val="20"/>
              </w:rPr>
              <w:t xml:space="preserve"> 839</w:t>
            </w:r>
          </w:p>
        </w:tc>
        <w:tc>
          <w:tcPr>
            <w:tcW w:w="185" w:type="pct"/>
            <w:shd w:val="clear" w:color="auto" w:fill="CCEEFF"/>
            <w:vAlign w:val="bottom"/>
          </w:tcPr>
          <w:p w14:paraId="0B45224C" w14:textId="77777777" w:rsidR="006729C5" w:rsidRDefault="006729C5">
            <w:pPr>
              <w:spacing w:line="276" w:lineRule="auto"/>
              <w:rPr>
                <w:color w:val="000000"/>
                <w:sz w:val="20"/>
              </w:rPr>
            </w:pPr>
          </w:p>
        </w:tc>
        <w:tc>
          <w:tcPr>
            <w:tcW w:w="115" w:type="pct"/>
            <w:shd w:val="clear" w:color="auto" w:fill="CCEEFF"/>
            <w:vAlign w:val="bottom"/>
          </w:tcPr>
          <w:p w14:paraId="76417787" w14:textId="77777777" w:rsidR="006729C5" w:rsidRDefault="006729C5">
            <w:pPr>
              <w:spacing w:line="276" w:lineRule="auto"/>
              <w:ind w:left="120"/>
              <w:rPr>
                <w:color w:val="000000"/>
                <w:sz w:val="20"/>
              </w:rPr>
            </w:pPr>
          </w:p>
        </w:tc>
        <w:tc>
          <w:tcPr>
            <w:tcW w:w="497" w:type="pct"/>
            <w:shd w:val="clear" w:color="auto" w:fill="CCEEFF"/>
            <w:vAlign w:val="bottom"/>
            <w:hideMark/>
          </w:tcPr>
          <w:p w14:paraId="48935F8B" w14:textId="77777777" w:rsidR="006729C5" w:rsidRDefault="006729C5">
            <w:pPr>
              <w:spacing w:line="276" w:lineRule="auto"/>
              <w:ind w:right="65"/>
              <w:jc w:val="right"/>
              <w:rPr>
                <w:color w:val="000000"/>
                <w:sz w:val="20"/>
              </w:rPr>
            </w:pPr>
            <w:r>
              <w:rPr>
                <w:color w:val="000000"/>
                <w:sz w:val="20"/>
              </w:rPr>
              <w:t xml:space="preserve"> 797</w:t>
            </w:r>
          </w:p>
        </w:tc>
        <w:bookmarkEnd w:id="22"/>
      </w:tr>
      <w:tr w:rsidR="006729C5" w14:paraId="65804D4D" w14:textId="77777777" w:rsidTr="006729C5">
        <w:trPr>
          <w:trHeight w:hRule="exact" w:val="255"/>
        </w:trPr>
        <w:tc>
          <w:tcPr>
            <w:tcW w:w="3623" w:type="pct"/>
            <w:vAlign w:val="bottom"/>
            <w:hideMark/>
          </w:tcPr>
          <w:p w14:paraId="1E929278" w14:textId="77777777" w:rsidR="006729C5" w:rsidRDefault="006729C5">
            <w:pPr>
              <w:spacing w:line="276" w:lineRule="auto"/>
              <w:ind w:left="120"/>
              <w:rPr>
                <w:color w:val="000000"/>
                <w:sz w:val="20"/>
              </w:rPr>
            </w:pPr>
            <w:bookmarkStart w:id="23" w:name="_fcd049a9_a476_476a_b179_8d5d1d950cee"/>
            <w:r>
              <w:rPr>
                <w:color w:val="000000"/>
                <w:sz w:val="20"/>
              </w:rPr>
              <w:t>Other current assets</w:t>
            </w:r>
          </w:p>
        </w:tc>
        <w:tc>
          <w:tcPr>
            <w:tcW w:w="83" w:type="pct"/>
            <w:tcBorders>
              <w:top w:val="nil"/>
              <w:left w:val="nil"/>
              <w:bottom w:val="single" w:sz="12" w:space="0" w:color="000000"/>
              <w:right w:val="nil"/>
            </w:tcBorders>
            <w:vAlign w:val="bottom"/>
          </w:tcPr>
          <w:p w14:paraId="7809D564" w14:textId="77777777" w:rsidR="006729C5" w:rsidRDefault="006729C5">
            <w:pPr>
              <w:spacing w:line="276" w:lineRule="auto"/>
              <w:ind w:left="120"/>
              <w:rPr>
                <w:b/>
                <w:color w:val="000000"/>
                <w:sz w:val="20"/>
              </w:rPr>
            </w:pPr>
          </w:p>
        </w:tc>
        <w:tc>
          <w:tcPr>
            <w:tcW w:w="497" w:type="pct"/>
            <w:tcBorders>
              <w:top w:val="nil"/>
              <w:left w:val="nil"/>
              <w:bottom w:val="single" w:sz="12" w:space="0" w:color="000000"/>
              <w:right w:val="nil"/>
            </w:tcBorders>
            <w:vAlign w:val="bottom"/>
            <w:hideMark/>
          </w:tcPr>
          <w:p w14:paraId="2C4C4854" w14:textId="77777777" w:rsidR="006729C5" w:rsidRDefault="006729C5">
            <w:pPr>
              <w:spacing w:line="276" w:lineRule="auto"/>
              <w:ind w:right="63"/>
              <w:jc w:val="right"/>
              <w:rPr>
                <w:b/>
                <w:color w:val="000000"/>
                <w:sz w:val="20"/>
              </w:rPr>
            </w:pPr>
            <w:r>
              <w:rPr>
                <w:b/>
                <w:color w:val="000000"/>
                <w:sz w:val="20"/>
              </w:rPr>
              <w:t xml:space="preserve"> 29</w:t>
            </w:r>
          </w:p>
        </w:tc>
        <w:tc>
          <w:tcPr>
            <w:tcW w:w="185" w:type="pct"/>
            <w:vAlign w:val="bottom"/>
          </w:tcPr>
          <w:p w14:paraId="057F80AE" w14:textId="77777777" w:rsidR="006729C5" w:rsidRDefault="006729C5">
            <w:pPr>
              <w:spacing w:line="276" w:lineRule="auto"/>
              <w:rPr>
                <w:color w:val="000000"/>
                <w:sz w:val="20"/>
              </w:rPr>
            </w:pPr>
          </w:p>
        </w:tc>
        <w:tc>
          <w:tcPr>
            <w:tcW w:w="115" w:type="pct"/>
            <w:tcBorders>
              <w:top w:val="nil"/>
              <w:left w:val="nil"/>
              <w:bottom w:val="single" w:sz="12" w:space="0" w:color="000000"/>
              <w:right w:val="nil"/>
            </w:tcBorders>
            <w:vAlign w:val="bottom"/>
          </w:tcPr>
          <w:p w14:paraId="0778559A" w14:textId="77777777" w:rsidR="006729C5" w:rsidRDefault="006729C5">
            <w:pPr>
              <w:spacing w:line="276" w:lineRule="auto"/>
              <w:ind w:left="120"/>
              <w:rPr>
                <w:color w:val="000000"/>
                <w:sz w:val="20"/>
              </w:rPr>
            </w:pPr>
          </w:p>
        </w:tc>
        <w:tc>
          <w:tcPr>
            <w:tcW w:w="497" w:type="pct"/>
            <w:tcBorders>
              <w:top w:val="nil"/>
              <w:left w:val="nil"/>
              <w:bottom w:val="single" w:sz="12" w:space="0" w:color="000000"/>
              <w:right w:val="nil"/>
            </w:tcBorders>
            <w:vAlign w:val="bottom"/>
            <w:hideMark/>
          </w:tcPr>
          <w:p w14:paraId="2E78A5E0" w14:textId="77777777" w:rsidR="006729C5" w:rsidRDefault="006729C5">
            <w:pPr>
              <w:spacing w:line="276" w:lineRule="auto"/>
              <w:ind w:right="65"/>
              <w:jc w:val="right"/>
              <w:rPr>
                <w:color w:val="000000"/>
                <w:sz w:val="20"/>
              </w:rPr>
            </w:pPr>
            <w:r>
              <w:rPr>
                <w:color w:val="000000"/>
                <w:sz w:val="20"/>
              </w:rPr>
              <w:t xml:space="preserve"> 38</w:t>
            </w:r>
          </w:p>
        </w:tc>
        <w:bookmarkEnd w:id="23"/>
      </w:tr>
      <w:tr w:rsidR="006729C5" w14:paraId="5E899B7F" w14:textId="77777777" w:rsidTr="006729C5">
        <w:trPr>
          <w:trHeight w:hRule="exact" w:val="255"/>
        </w:trPr>
        <w:tc>
          <w:tcPr>
            <w:tcW w:w="3623" w:type="pct"/>
            <w:shd w:val="clear" w:color="auto" w:fill="CCEEFF"/>
            <w:vAlign w:val="bottom"/>
            <w:hideMark/>
          </w:tcPr>
          <w:p w14:paraId="06227564" w14:textId="77777777" w:rsidR="006729C5" w:rsidRDefault="006729C5">
            <w:pPr>
              <w:spacing w:line="276" w:lineRule="auto"/>
              <w:rPr>
                <w:color w:val="000000"/>
                <w:sz w:val="20"/>
              </w:rPr>
            </w:pPr>
            <w:bookmarkStart w:id="24" w:name="_617998bc_3dbe_47b5_8b79_ee627cd5c677"/>
            <w:r>
              <w:rPr>
                <w:color w:val="000000"/>
                <w:sz w:val="20"/>
              </w:rPr>
              <w:t>Total current assets</w:t>
            </w:r>
          </w:p>
        </w:tc>
        <w:tc>
          <w:tcPr>
            <w:tcW w:w="83" w:type="pct"/>
            <w:tcBorders>
              <w:top w:val="single" w:sz="2" w:space="0" w:color="000000"/>
              <w:left w:val="nil"/>
              <w:bottom w:val="nil"/>
              <w:right w:val="nil"/>
            </w:tcBorders>
            <w:shd w:val="clear" w:color="auto" w:fill="CCEEFF"/>
            <w:vAlign w:val="bottom"/>
          </w:tcPr>
          <w:p w14:paraId="72FE3ED0" w14:textId="77777777" w:rsidR="006729C5" w:rsidRDefault="006729C5">
            <w:pPr>
              <w:spacing w:line="276" w:lineRule="auto"/>
              <w:rPr>
                <w:b/>
                <w:color w:val="000000"/>
                <w:sz w:val="20"/>
              </w:rPr>
            </w:pPr>
          </w:p>
        </w:tc>
        <w:tc>
          <w:tcPr>
            <w:tcW w:w="497" w:type="pct"/>
            <w:tcBorders>
              <w:top w:val="single" w:sz="2" w:space="0" w:color="000000"/>
              <w:left w:val="nil"/>
              <w:bottom w:val="nil"/>
              <w:right w:val="nil"/>
            </w:tcBorders>
            <w:shd w:val="clear" w:color="auto" w:fill="CCEEFF"/>
            <w:vAlign w:val="bottom"/>
            <w:hideMark/>
          </w:tcPr>
          <w:p w14:paraId="1EBCA854" w14:textId="77777777" w:rsidR="006729C5" w:rsidRDefault="006729C5">
            <w:pPr>
              <w:spacing w:line="276" w:lineRule="auto"/>
              <w:ind w:right="63"/>
              <w:jc w:val="right"/>
              <w:rPr>
                <w:b/>
                <w:color w:val="000000"/>
                <w:sz w:val="20"/>
              </w:rPr>
            </w:pPr>
            <w:r>
              <w:rPr>
                <w:b/>
                <w:color w:val="000000"/>
                <w:sz w:val="20"/>
              </w:rPr>
              <w:t xml:space="preserve"> 1,521</w:t>
            </w:r>
          </w:p>
        </w:tc>
        <w:tc>
          <w:tcPr>
            <w:tcW w:w="185" w:type="pct"/>
            <w:shd w:val="clear" w:color="auto" w:fill="CCEEFF"/>
            <w:vAlign w:val="bottom"/>
          </w:tcPr>
          <w:p w14:paraId="46924E3F" w14:textId="77777777" w:rsidR="006729C5" w:rsidRDefault="006729C5">
            <w:pPr>
              <w:spacing w:line="276" w:lineRule="auto"/>
              <w:rPr>
                <w:color w:val="000000"/>
                <w:sz w:val="20"/>
              </w:rPr>
            </w:pPr>
          </w:p>
        </w:tc>
        <w:tc>
          <w:tcPr>
            <w:tcW w:w="115" w:type="pct"/>
            <w:tcBorders>
              <w:top w:val="single" w:sz="2" w:space="0" w:color="000000"/>
              <w:left w:val="nil"/>
              <w:bottom w:val="nil"/>
              <w:right w:val="nil"/>
            </w:tcBorders>
            <w:shd w:val="clear" w:color="auto" w:fill="CCEEFF"/>
            <w:vAlign w:val="bottom"/>
          </w:tcPr>
          <w:p w14:paraId="75D09569" w14:textId="77777777" w:rsidR="006729C5" w:rsidRDefault="006729C5">
            <w:pPr>
              <w:spacing w:line="276" w:lineRule="auto"/>
              <w:rPr>
                <w:color w:val="000000"/>
                <w:sz w:val="20"/>
              </w:rPr>
            </w:pPr>
          </w:p>
        </w:tc>
        <w:tc>
          <w:tcPr>
            <w:tcW w:w="497" w:type="pct"/>
            <w:tcBorders>
              <w:top w:val="single" w:sz="2" w:space="0" w:color="000000"/>
              <w:left w:val="nil"/>
              <w:bottom w:val="nil"/>
              <w:right w:val="nil"/>
            </w:tcBorders>
            <w:shd w:val="clear" w:color="auto" w:fill="CCEEFF"/>
            <w:vAlign w:val="bottom"/>
            <w:hideMark/>
          </w:tcPr>
          <w:p w14:paraId="5E00C4C5" w14:textId="77777777" w:rsidR="006729C5" w:rsidRDefault="006729C5">
            <w:pPr>
              <w:spacing w:line="276" w:lineRule="auto"/>
              <w:ind w:right="65"/>
              <w:jc w:val="right"/>
              <w:rPr>
                <w:color w:val="000000"/>
                <w:sz w:val="20"/>
              </w:rPr>
            </w:pPr>
            <w:r>
              <w:rPr>
                <w:color w:val="000000"/>
                <w:sz w:val="20"/>
              </w:rPr>
              <w:t xml:space="preserve"> 1,465</w:t>
            </w:r>
          </w:p>
        </w:tc>
        <w:bookmarkEnd w:id="24"/>
      </w:tr>
      <w:tr w:rsidR="006729C5" w14:paraId="0499BA87" w14:textId="77777777" w:rsidTr="006729C5">
        <w:trPr>
          <w:trHeight w:hRule="exact" w:val="255"/>
        </w:trPr>
        <w:tc>
          <w:tcPr>
            <w:tcW w:w="3623" w:type="pct"/>
            <w:vAlign w:val="bottom"/>
          </w:tcPr>
          <w:p w14:paraId="601F407C" w14:textId="77777777" w:rsidR="006729C5" w:rsidRDefault="006729C5">
            <w:pPr>
              <w:spacing w:line="276" w:lineRule="auto"/>
              <w:rPr>
                <w:color w:val="000000"/>
                <w:sz w:val="20"/>
              </w:rPr>
            </w:pPr>
            <w:bookmarkStart w:id="25" w:name="_03c4bb5e_472d_4ac4_9500_6ddbb0e84c4e"/>
          </w:p>
        </w:tc>
        <w:tc>
          <w:tcPr>
            <w:tcW w:w="83" w:type="pct"/>
            <w:vAlign w:val="bottom"/>
          </w:tcPr>
          <w:p w14:paraId="29F9BDB9" w14:textId="77777777" w:rsidR="006729C5" w:rsidRDefault="006729C5">
            <w:pPr>
              <w:spacing w:line="276" w:lineRule="auto"/>
              <w:rPr>
                <w:b/>
                <w:color w:val="000000"/>
                <w:sz w:val="20"/>
              </w:rPr>
            </w:pPr>
          </w:p>
        </w:tc>
        <w:tc>
          <w:tcPr>
            <w:tcW w:w="497" w:type="pct"/>
            <w:vAlign w:val="bottom"/>
          </w:tcPr>
          <w:p w14:paraId="6CF03287" w14:textId="77777777" w:rsidR="006729C5" w:rsidRDefault="006729C5">
            <w:pPr>
              <w:spacing w:line="276" w:lineRule="auto"/>
              <w:rPr>
                <w:b/>
                <w:color w:val="000000"/>
                <w:sz w:val="20"/>
              </w:rPr>
            </w:pPr>
          </w:p>
        </w:tc>
        <w:tc>
          <w:tcPr>
            <w:tcW w:w="185" w:type="pct"/>
            <w:vAlign w:val="bottom"/>
          </w:tcPr>
          <w:p w14:paraId="55CF5A74" w14:textId="77777777" w:rsidR="006729C5" w:rsidRDefault="006729C5">
            <w:pPr>
              <w:spacing w:line="276" w:lineRule="auto"/>
              <w:rPr>
                <w:color w:val="000000"/>
                <w:sz w:val="20"/>
              </w:rPr>
            </w:pPr>
          </w:p>
        </w:tc>
        <w:tc>
          <w:tcPr>
            <w:tcW w:w="115" w:type="pct"/>
            <w:vAlign w:val="bottom"/>
          </w:tcPr>
          <w:p w14:paraId="0ECE0642" w14:textId="77777777" w:rsidR="006729C5" w:rsidRDefault="006729C5">
            <w:pPr>
              <w:spacing w:line="276" w:lineRule="auto"/>
              <w:rPr>
                <w:color w:val="000000"/>
                <w:sz w:val="20"/>
              </w:rPr>
            </w:pPr>
          </w:p>
        </w:tc>
        <w:tc>
          <w:tcPr>
            <w:tcW w:w="497" w:type="pct"/>
            <w:vAlign w:val="bottom"/>
          </w:tcPr>
          <w:p w14:paraId="10D2DDF5" w14:textId="77777777" w:rsidR="006729C5" w:rsidRDefault="006729C5">
            <w:pPr>
              <w:spacing w:line="276" w:lineRule="auto"/>
              <w:rPr>
                <w:color w:val="000000"/>
                <w:sz w:val="20"/>
              </w:rPr>
            </w:pPr>
          </w:p>
        </w:tc>
        <w:bookmarkEnd w:id="25"/>
      </w:tr>
      <w:tr w:rsidR="006729C5" w14:paraId="29305A45" w14:textId="77777777" w:rsidTr="006729C5">
        <w:trPr>
          <w:trHeight w:hRule="exact" w:val="255"/>
        </w:trPr>
        <w:tc>
          <w:tcPr>
            <w:tcW w:w="3623" w:type="pct"/>
            <w:shd w:val="clear" w:color="auto" w:fill="CCEEFF"/>
            <w:vAlign w:val="bottom"/>
            <w:hideMark/>
          </w:tcPr>
          <w:p w14:paraId="18957B34" w14:textId="77777777" w:rsidR="006729C5" w:rsidRDefault="006729C5">
            <w:pPr>
              <w:spacing w:line="276" w:lineRule="auto"/>
              <w:rPr>
                <w:color w:val="000000"/>
                <w:sz w:val="20"/>
              </w:rPr>
            </w:pPr>
            <w:bookmarkStart w:id="26" w:name="_046ef07b_8113_4984_837b_6582e01e0a34"/>
            <w:r>
              <w:rPr>
                <w:color w:val="000000"/>
                <w:sz w:val="20"/>
              </w:rPr>
              <w:t>Long-term assets:</w:t>
            </w:r>
          </w:p>
        </w:tc>
        <w:tc>
          <w:tcPr>
            <w:tcW w:w="83" w:type="pct"/>
            <w:shd w:val="clear" w:color="auto" w:fill="CCEEFF"/>
            <w:vAlign w:val="bottom"/>
          </w:tcPr>
          <w:p w14:paraId="39A4292C" w14:textId="77777777" w:rsidR="006729C5" w:rsidRDefault="006729C5">
            <w:pPr>
              <w:spacing w:line="276" w:lineRule="auto"/>
              <w:rPr>
                <w:b/>
                <w:color w:val="000000"/>
                <w:sz w:val="20"/>
              </w:rPr>
            </w:pPr>
          </w:p>
        </w:tc>
        <w:tc>
          <w:tcPr>
            <w:tcW w:w="497" w:type="pct"/>
            <w:shd w:val="clear" w:color="auto" w:fill="CCEEFF"/>
            <w:vAlign w:val="bottom"/>
          </w:tcPr>
          <w:p w14:paraId="69CC480F" w14:textId="77777777" w:rsidR="006729C5" w:rsidRDefault="006729C5">
            <w:pPr>
              <w:spacing w:line="276" w:lineRule="auto"/>
              <w:rPr>
                <w:b/>
                <w:color w:val="000000"/>
                <w:sz w:val="20"/>
              </w:rPr>
            </w:pPr>
          </w:p>
        </w:tc>
        <w:tc>
          <w:tcPr>
            <w:tcW w:w="185" w:type="pct"/>
            <w:shd w:val="clear" w:color="auto" w:fill="CCEEFF"/>
            <w:vAlign w:val="bottom"/>
          </w:tcPr>
          <w:p w14:paraId="5CF567CD" w14:textId="77777777" w:rsidR="006729C5" w:rsidRDefault="006729C5">
            <w:pPr>
              <w:spacing w:line="276" w:lineRule="auto"/>
              <w:rPr>
                <w:color w:val="000000"/>
                <w:sz w:val="20"/>
              </w:rPr>
            </w:pPr>
          </w:p>
        </w:tc>
        <w:tc>
          <w:tcPr>
            <w:tcW w:w="115" w:type="pct"/>
            <w:shd w:val="clear" w:color="auto" w:fill="CCEEFF"/>
            <w:vAlign w:val="bottom"/>
          </w:tcPr>
          <w:p w14:paraId="4D9C0315" w14:textId="77777777" w:rsidR="006729C5" w:rsidRDefault="006729C5">
            <w:pPr>
              <w:spacing w:line="276" w:lineRule="auto"/>
              <w:rPr>
                <w:color w:val="000000"/>
                <w:sz w:val="20"/>
              </w:rPr>
            </w:pPr>
          </w:p>
        </w:tc>
        <w:tc>
          <w:tcPr>
            <w:tcW w:w="497" w:type="pct"/>
            <w:shd w:val="clear" w:color="auto" w:fill="CCEEFF"/>
            <w:vAlign w:val="bottom"/>
          </w:tcPr>
          <w:p w14:paraId="752F0DC6" w14:textId="77777777" w:rsidR="006729C5" w:rsidRDefault="006729C5">
            <w:pPr>
              <w:spacing w:line="276" w:lineRule="auto"/>
              <w:rPr>
                <w:color w:val="000000"/>
                <w:sz w:val="20"/>
              </w:rPr>
            </w:pPr>
          </w:p>
        </w:tc>
        <w:bookmarkEnd w:id="26"/>
      </w:tr>
      <w:tr w:rsidR="006729C5" w14:paraId="1F6685CE" w14:textId="77777777" w:rsidTr="006729C5">
        <w:trPr>
          <w:trHeight w:hRule="exact" w:val="255"/>
        </w:trPr>
        <w:tc>
          <w:tcPr>
            <w:tcW w:w="3623" w:type="pct"/>
            <w:vAlign w:val="bottom"/>
            <w:hideMark/>
          </w:tcPr>
          <w:p w14:paraId="3F03CDED" w14:textId="77777777" w:rsidR="006729C5" w:rsidRDefault="006729C5">
            <w:pPr>
              <w:spacing w:line="276" w:lineRule="auto"/>
              <w:ind w:left="120"/>
              <w:rPr>
                <w:color w:val="000000"/>
                <w:sz w:val="20"/>
              </w:rPr>
            </w:pPr>
            <w:bookmarkStart w:id="27" w:name="_c142bbaa_1229_4822_bcc8_52cbe6762f22"/>
            <w:r>
              <w:rPr>
                <w:color w:val="000000"/>
                <w:sz w:val="20"/>
              </w:rPr>
              <w:t>Operating lease assets</w:t>
            </w:r>
          </w:p>
        </w:tc>
        <w:tc>
          <w:tcPr>
            <w:tcW w:w="83" w:type="pct"/>
            <w:vAlign w:val="bottom"/>
          </w:tcPr>
          <w:p w14:paraId="0FFFD42B" w14:textId="77777777" w:rsidR="006729C5" w:rsidRDefault="006729C5">
            <w:pPr>
              <w:spacing w:line="276" w:lineRule="auto"/>
              <w:rPr>
                <w:b/>
                <w:color w:val="000000"/>
                <w:sz w:val="20"/>
              </w:rPr>
            </w:pPr>
          </w:p>
        </w:tc>
        <w:tc>
          <w:tcPr>
            <w:tcW w:w="497" w:type="pct"/>
            <w:vAlign w:val="bottom"/>
            <w:hideMark/>
          </w:tcPr>
          <w:p w14:paraId="647B2BA4" w14:textId="77777777" w:rsidR="006729C5" w:rsidRDefault="006729C5">
            <w:pPr>
              <w:spacing w:line="276" w:lineRule="auto"/>
              <w:ind w:right="63"/>
              <w:jc w:val="right"/>
              <w:rPr>
                <w:b/>
                <w:color w:val="000000"/>
                <w:sz w:val="20"/>
              </w:rPr>
            </w:pPr>
            <w:r>
              <w:rPr>
                <w:b/>
                <w:color w:val="000000"/>
                <w:sz w:val="20"/>
              </w:rPr>
              <w:t xml:space="preserve"> 190</w:t>
            </w:r>
          </w:p>
        </w:tc>
        <w:tc>
          <w:tcPr>
            <w:tcW w:w="185" w:type="pct"/>
            <w:vAlign w:val="bottom"/>
          </w:tcPr>
          <w:p w14:paraId="6446315B" w14:textId="77777777" w:rsidR="006729C5" w:rsidRDefault="006729C5">
            <w:pPr>
              <w:spacing w:line="276" w:lineRule="auto"/>
              <w:rPr>
                <w:color w:val="000000"/>
                <w:sz w:val="20"/>
              </w:rPr>
            </w:pPr>
          </w:p>
        </w:tc>
        <w:tc>
          <w:tcPr>
            <w:tcW w:w="115" w:type="pct"/>
            <w:vAlign w:val="bottom"/>
          </w:tcPr>
          <w:p w14:paraId="73E056C8" w14:textId="77777777" w:rsidR="006729C5" w:rsidRDefault="006729C5">
            <w:pPr>
              <w:spacing w:line="276" w:lineRule="auto"/>
              <w:rPr>
                <w:color w:val="000000"/>
                <w:sz w:val="20"/>
              </w:rPr>
            </w:pPr>
          </w:p>
        </w:tc>
        <w:tc>
          <w:tcPr>
            <w:tcW w:w="497" w:type="pct"/>
            <w:vAlign w:val="bottom"/>
            <w:hideMark/>
          </w:tcPr>
          <w:p w14:paraId="006E37FD" w14:textId="77777777" w:rsidR="006729C5" w:rsidRDefault="006729C5">
            <w:pPr>
              <w:spacing w:line="276" w:lineRule="auto"/>
              <w:ind w:right="65"/>
              <w:jc w:val="right"/>
              <w:rPr>
                <w:color w:val="000000"/>
                <w:sz w:val="20"/>
              </w:rPr>
            </w:pPr>
            <w:r>
              <w:rPr>
                <w:color w:val="000000"/>
                <w:sz w:val="20"/>
              </w:rPr>
              <w:t xml:space="preserve"> -</w:t>
            </w:r>
          </w:p>
        </w:tc>
        <w:bookmarkEnd w:id="27"/>
      </w:tr>
      <w:tr w:rsidR="006729C5" w14:paraId="58533F6B" w14:textId="77777777" w:rsidTr="006729C5">
        <w:trPr>
          <w:trHeight w:hRule="exact" w:val="255"/>
        </w:trPr>
        <w:tc>
          <w:tcPr>
            <w:tcW w:w="3623" w:type="pct"/>
            <w:shd w:val="clear" w:color="auto" w:fill="CCEEFF"/>
            <w:vAlign w:val="bottom"/>
            <w:hideMark/>
          </w:tcPr>
          <w:p w14:paraId="3B27FFB6" w14:textId="77777777" w:rsidR="006729C5" w:rsidRDefault="006729C5">
            <w:pPr>
              <w:spacing w:line="276" w:lineRule="auto"/>
              <w:ind w:left="120"/>
              <w:rPr>
                <w:color w:val="000000"/>
                <w:sz w:val="20"/>
              </w:rPr>
            </w:pPr>
            <w:bookmarkStart w:id="28" w:name="_86fc0f81_d46f_411e_bfce_003b8f8af4af"/>
            <w:r>
              <w:rPr>
                <w:color w:val="000000"/>
                <w:sz w:val="20"/>
              </w:rPr>
              <w:t>Property, plant and equipment, net</w:t>
            </w:r>
          </w:p>
        </w:tc>
        <w:tc>
          <w:tcPr>
            <w:tcW w:w="83" w:type="pct"/>
            <w:shd w:val="clear" w:color="auto" w:fill="CCEEFF"/>
            <w:vAlign w:val="bottom"/>
          </w:tcPr>
          <w:p w14:paraId="0889C03A" w14:textId="77777777" w:rsidR="006729C5" w:rsidRDefault="006729C5">
            <w:pPr>
              <w:spacing w:line="276" w:lineRule="auto"/>
              <w:rPr>
                <w:b/>
                <w:color w:val="000000"/>
                <w:sz w:val="20"/>
              </w:rPr>
            </w:pPr>
          </w:p>
        </w:tc>
        <w:tc>
          <w:tcPr>
            <w:tcW w:w="497" w:type="pct"/>
            <w:shd w:val="clear" w:color="auto" w:fill="CCEEFF"/>
            <w:vAlign w:val="bottom"/>
            <w:hideMark/>
          </w:tcPr>
          <w:p w14:paraId="27A0176F" w14:textId="77777777" w:rsidR="006729C5" w:rsidRDefault="006729C5">
            <w:pPr>
              <w:spacing w:line="276" w:lineRule="auto"/>
              <w:ind w:right="63"/>
              <w:jc w:val="right"/>
              <w:rPr>
                <w:b/>
                <w:color w:val="000000"/>
                <w:sz w:val="20"/>
              </w:rPr>
            </w:pPr>
            <w:r>
              <w:rPr>
                <w:b/>
                <w:color w:val="000000"/>
                <w:sz w:val="20"/>
              </w:rPr>
              <w:t xml:space="preserve"> 137</w:t>
            </w:r>
          </w:p>
        </w:tc>
        <w:tc>
          <w:tcPr>
            <w:tcW w:w="185" w:type="pct"/>
            <w:shd w:val="clear" w:color="auto" w:fill="CCEEFF"/>
            <w:vAlign w:val="bottom"/>
          </w:tcPr>
          <w:p w14:paraId="43AFD72A" w14:textId="77777777" w:rsidR="006729C5" w:rsidRDefault="006729C5">
            <w:pPr>
              <w:spacing w:line="276" w:lineRule="auto"/>
              <w:rPr>
                <w:color w:val="000000"/>
                <w:sz w:val="20"/>
              </w:rPr>
            </w:pPr>
          </w:p>
        </w:tc>
        <w:tc>
          <w:tcPr>
            <w:tcW w:w="115" w:type="pct"/>
            <w:shd w:val="clear" w:color="auto" w:fill="CCEEFF"/>
            <w:vAlign w:val="bottom"/>
          </w:tcPr>
          <w:p w14:paraId="4BDE37EE" w14:textId="77777777" w:rsidR="006729C5" w:rsidRDefault="006729C5">
            <w:pPr>
              <w:spacing w:line="276" w:lineRule="auto"/>
              <w:rPr>
                <w:color w:val="000000"/>
                <w:sz w:val="20"/>
              </w:rPr>
            </w:pPr>
          </w:p>
        </w:tc>
        <w:tc>
          <w:tcPr>
            <w:tcW w:w="497" w:type="pct"/>
            <w:shd w:val="clear" w:color="auto" w:fill="CCEEFF"/>
            <w:vAlign w:val="bottom"/>
            <w:hideMark/>
          </w:tcPr>
          <w:p w14:paraId="27147EDA" w14:textId="77777777" w:rsidR="006729C5" w:rsidRDefault="006729C5">
            <w:pPr>
              <w:spacing w:line="276" w:lineRule="auto"/>
              <w:ind w:right="65"/>
              <w:jc w:val="right"/>
              <w:rPr>
                <w:color w:val="000000"/>
                <w:sz w:val="20"/>
              </w:rPr>
            </w:pPr>
            <w:r>
              <w:rPr>
                <w:color w:val="000000"/>
                <w:sz w:val="20"/>
              </w:rPr>
              <w:t xml:space="preserve"> 140</w:t>
            </w:r>
          </w:p>
        </w:tc>
        <w:bookmarkEnd w:id="28"/>
      </w:tr>
      <w:tr w:rsidR="006729C5" w14:paraId="4FF248EF" w14:textId="77777777" w:rsidTr="006729C5">
        <w:trPr>
          <w:trHeight w:hRule="exact" w:val="255"/>
        </w:trPr>
        <w:tc>
          <w:tcPr>
            <w:tcW w:w="3623" w:type="pct"/>
            <w:vAlign w:val="bottom"/>
            <w:hideMark/>
          </w:tcPr>
          <w:p w14:paraId="0CB4DDFE" w14:textId="77777777" w:rsidR="006729C5" w:rsidRDefault="006729C5">
            <w:pPr>
              <w:spacing w:line="276" w:lineRule="auto"/>
              <w:ind w:left="120"/>
              <w:rPr>
                <w:color w:val="000000"/>
                <w:sz w:val="20"/>
              </w:rPr>
            </w:pPr>
            <w:bookmarkStart w:id="29" w:name="_732beab6_af6a_4c34_8573_aa3c94811b7d"/>
            <w:r>
              <w:rPr>
                <w:color w:val="000000"/>
                <w:sz w:val="20"/>
              </w:rPr>
              <w:t>Other assets</w:t>
            </w:r>
          </w:p>
        </w:tc>
        <w:tc>
          <w:tcPr>
            <w:tcW w:w="83" w:type="pct"/>
            <w:vAlign w:val="bottom"/>
          </w:tcPr>
          <w:p w14:paraId="11B4FEE4" w14:textId="77777777" w:rsidR="006729C5" w:rsidRDefault="006729C5">
            <w:pPr>
              <w:spacing w:line="276" w:lineRule="auto"/>
              <w:rPr>
                <w:b/>
                <w:color w:val="000000"/>
                <w:sz w:val="20"/>
              </w:rPr>
            </w:pPr>
          </w:p>
        </w:tc>
        <w:tc>
          <w:tcPr>
            <w:tcW w:w="497" w:type="pct"/>
            <w:vAlign w:val="bottom"/>
            <w:hideMark/>
          </w:tcPr>
          <w:p w14:paraId="67A32B58" w14:textId="77777777" w:rsidR="006729C5" w:rsidRDefault="006729C5">
            <w:pPr>
              <w:spacing w:line="276" w:lineRule="auto"/>
              <w:ind w:right="63"/>
              <w:jc w:val="right"/>
              <w:rPr>
                <w:b/>
                <w:color w:val="000000"/>
                <w:sz w:val="20"/>
              </w:rPr>
            </w:pPr>
            <w:r>
              <w:rPr>
                <w:b/>
                <w:color w:val="000000"/>
                <w:sz w:val="20"/>
              </w:rPr>
              <w:t xml:space="preserve"> 30</w:t>
            </w:r>
          </w:p>
        </w:tc>
        <w:tc>
          <w:tcPr>
            <w:tcW w:w="185" w:type="pct"/>
            <w:vAlign w:val="bottom"/>
          </w:tcPr>
          <w:p w14:paraId="79C2C9D9" w14:textId="77777777" w:rsidR="006729C5" w:rsidRDefault="006729C5">
            <w:pPr>
              <w:spacing w:line="276" w:lineRule="auto"/>
              <w:rPr>
                <w:color w:val="000000"/>
                <w:sz w:val="20"/>
              </w:rPr>
            </w:pPr>
          </w:p>
        </w:tc>
        <w:tc>
          <w:tcPr>
            <w:tcW w:w="115" w:type="pct"/>
            <w:vAlign w:val="bottom"/>
          </w:tcPr>
          <w:p w14:paraId="40C685D7" w14:textId="77777777" w:rsidR="006729C5" w:rsidRDefault="006729C5">
            <w:pPr>
              <w:spacing w:line="276" w:lineRule="auto"/>
              <w:rPr>
                <w:color w:val="000000"/>
                <w:sz w:val="20"/>
              </w:rPr>
            </w:pPr>
          </w:p>
        </w:tc>
        <w:tc>
          <w:tcPr>
            <w:tcW w:w="497" w:type="pct"/>
            <w:vAlign w:val="bottom"/>
            <w:hideMark/>
          </w:tcPr>
          <w:p w14:paraId="1B095443" w14:textId="77777777" w:rsidR="006729C5" w:rsidRDefault="006729C5">
            <w:pPr>
              <w:spacing w:line="276" w:lineRule="auto"/>
              <w:ind w:right="65"/>
              <w:jc w:val="right"/>
              <w:rPr>
                <w:color w:val="000000"/>
                <w:sz w:val="20"/>
              </w:rPr>
            </w:pPr>
            <w:r>
              <w:rPr>
                <w:color w:val="000000"/>
                <w:sz w:val="20"/>
              </w:rPr>
              <w:t xml:space="preserve"> 23</w:t>
            </w:r>
          </w:p>
        </w:tc>
        <w:bookmarkEnd w:id="29"/>
      </w:tr>
      <w:tr w:rsidR="006729C5" w14:paraId="43FD122D" w14:textId="77777777" w:rsidTr="006729C5">
        <w:trPr>
          <w:trHeight w:hRule="exact" w:val="255"/>
        </w:trPr>
        <w:tc>
          <w:tcPr>
            <w:tcW w:w="3623" w:type="pct"/>
            <w:shd w:val="clear" w:color="auto" w:fill="CCEEFF"/>
            <w:vAlign w:val="bottom"/>
          </w:tcPr>
          <w:p w14:paraId="1CE4D450" w14:textId="77777777" w:rsidR="006729C5" w:rsidRDefault="006729C5">
            <w:pPr>
              <w:spacing w:line="276" w:lineRule="auto"/>
              <w:rPr>
                <w:color w:val="000000"/>
                <w:sz w:val="20"/>
              </w:rPr>
            </w:pPr>
            <w:bookmarkStart w:id="30" w:name="_134101d7_758d_4694_9ad5_d48b674c6d76"/>
          </w:p>
        </w:tc>
        <w:tc>
          <w:tcPr>
            <w:tcW w:w="83" w:type="pct"/>
            <w:shd w:val="clear" w:color="auto" w:fill="CCEEFF"/>
            <w:vAlign w:val="bottom"/>
          </w:tcPr>
          <w:p w14:paraId="11B1D296" w14:textId="77777777" w:rsidR="006729C5" w:rsidRDefault="006729C5">
            <w:pPr>
              <w:spacing w:line="276" w:lineRule="auto"/>
              <w:rPr>
                <w:b/>
                <w:color w:val="000000"/>
                <w:sz w:val="20"/>
              </w:rPr>
            </w:pPr>
          </w:p>
        </w:tc>
        <w:tc>
          <w:tcPr>
            <w:tcW w:w="497" w:type="pct"/>
            <w:shd w:val="clear" w:color="auto" w:fill="CCEEFF"/>
            <w:vAlign w:val="bottom"/>
          </w:tcPr>
          <w:p w14:paraId="6DE88FF1" w14:textId="77777777" w:rsidR="006729C5" w:rsidRDefault="006729C5">
            <w:pPr>
              <w:spacing w:line="276" w:lineRule="auto"/>
              <w:rPr>
                <w:b/>
                <w:color w:val="000000"/>
                <w:sz w:val="20"/>
              </w:rPr>
            </w:pPr>
          </w:p>
        </w:tc>
        <w:tc>
          <w:tcPr>
            <w:tcW w:w="185" w:type="pct"/>
            <w:shd w:val="clear" w:color="auto" w:fill="CCEEFF"/>
            <w:vAlign w:val="bottom"/>
          </w:tcPr>
          <w:p w14:paraId="0DE70D62" w14:textId="77777777" w:rsidR="006729C5" w:rsidRDefault="006729C5">
            <w:pPr>
              <w:spacing w:line="276" w:lineRule="auto"/>
              <w:rPr>
                <w:color w:val="000000"/>
                <w:sz w:val="20"/>
              </w:rPr>
            </w:pPr>
          </w:p>
        </w:tc>
        <w:tc>
          <w:tcPr>
            <w:tcW w:w="115" w:type="pct"/>
            <w:shd w:val="clear" w:color="auto" w:fill="CCEEFF"/>
            <w:vAlign w:val="bottom"/>
          </w:tcPr>
          <w:p w14:paraId="73F933C0" w14:textId="77777777" w:rsidR="006729C5" w:rsidRDefault="006729C5">
            <w:pPr>
              <w:spacing w:line="276" w:lineRule="auto"/>
              <w:rPr>
                <w:color w:val="000000"/>
                <w:sz w:val="20"/>
              </w:rPr>
            </w:pPr>
          </w:p>
        </w:tc>
        <w:tc>
          <w:tcPr>
            <w:tcW w:w="497" w:type="pct"/>
            <w:shd w:val="clear" w:color="auto" w:fill="CCEEFF"/>
            <w:vAlign w:val="bottom"/>
          </w:tcPr>
          <w:p w14:paraId="3A435412" w14:textId="77777777" w:rsidR="006729C5" w:rsidRDefault="006729C5">
            <w:pPr>
              <w:spacing w:line="276" w:lineRule="auto"/>
              <w:rPr>
                <w:color w:val="000000"/>
                <w:sz w:val="20"/>
              </w:rPr>
            </w:pPr>
          </w:p>
        </w:tc>
        <w:bookmarkEnd w:id="30"/>
      </w:tr>
      <w:tr w:rsidR="006729C5" w14:paraId="30CDF3CA" w14:textId="77777777" w:rsidTr="006729C5">
        <w:trPr>
          <w:trHeight w:hRule="exact" w:val="255"/>
        </w:trPr>
        <w:tc>
          <w:tcPr>
            <w:tcW w:w="3623" w:type="pct"/>
            <w:vAlign w:val="bottom"/>
            <w:hideMark/>
          </w:tcPr>
          <w:p w14:paraId="5EAF27CE" w14:textId="77777777" w:rsidR="006729C5" w:rsidRDefault="006729C5">
            <w:pPr>
              <w:spacing w:line="276" w:lineRule="auto"/>
              <w:rPr>
                <w:color w:val="000000"/>
                <w:sz w:val="20"/>
              </w:rPr>
            </w:pPr>
            <w:bookmarkStart w:id="31" w:name="_05eaf69f_a7ab_4186_acb3_944ca0ef356e"/>
            <w:r>
              <w:rPr>
                <w:color w:val="000000"/>
                <w:sz w:val="20"/>
              </w:rPr>
              <w:t xml:space="preserve">Intangible assets: </w:t>
            </w:r>
          </w:p>
        </w:tc>
        <w:tc>
          <w:tcPr>
            <w:tcW w:w="83" w:type="pct"/>
            <w:vAlign w:val="bottom"/>
          </w:tcPr>
          <w:p w14:paraId="0096F36A" w14:textId="77777777" w:rsidR="006729C5" w:rsidRDefault="006729C5">
            <w:pPr>
              <w:spacing w:line="276" w:lineRule="auto"/>
              <w:rPr>
                <w:b/>
                <w:color w:val="000000"/>
                <w:sz w:val="20"/>
              </w:rPr>
            </w:pPr>
          </w:p>
        </w:tc>
        <w:tc>
          <w:tcPr>
            <w:tcW w:w="497" w:type="pct"/>
            <w:vAlign w:val="bottom"/>
          </w:tcPr>
          <w:p w14:paraId="3A04DA5D" w14:textId="77777777" w:rsidR="006729C5" w:rsidRDefault="006729C5">
            <w:pPr>
              <w:spacing w:line="276" w:lineRule="auto"/>
              <w:rPr>
                <w:b/>
                <w:color w:val="000000"/>
                <w:sz w:val="20"/>
              </w:rPr>
            </w:pPr>
          </w:p>
        </w:tc>
        <w:tc>
          <w:tcPr>
            <w:tcW w:w="185" w:type="pct"/>
            <w:vAlign w:val="bottom"/>
          </w:tcPr>
          <w:p w14:paraId="6739E5BF" w14:textId="77777777" w:rsidR="006729C5" w:rsidRDefault="006729C5">
            <w:pPr>
              <w:spacing w:line="276" w:lineRule="auto"/>
              <w:rPr>
                <w:color w:val="000000"/>
                <w:sz w:val="20"/>
              </w:rPr>
            </w:pPr>
          </w:p>
        </w:tc>
        <w:tc>
          <w:tcPr>
            <w:tcW w:w="115" w:type="pct"/>
            <w:vAlign w:val="bottom"/>
          </w:tcPr>
          <w:p w14:paraId="332FAC06" w14:textId="77777777" w:rsidR="006729C5" w:rsidRDefault="006729C5">
            <w:pPr>
              <w:spacing w:line="276" w:lineRule="auto"/>
              <w:rPr>
                <w:color w:val="000000"/>
                <w:sz w:val="20"/>
              </w:rPr>
            </w:pPr>
          </w:p>
        </w:tc>
        <w:tc>
          <w:tcPr>
            <w:tcW w:w="497" w:type="pct"/>
            <w:vAlign w:val="bottom"/>
          </w:tcPr>
          <w:p w14:paraId="46E741A3" w14:textId="77777777" w:rsidR="006729C5" w:rsidRDefault="006729C5">
            <w:pPr>
              <w:spacing w:line="276" w:lineRule="auto"/>
              <w:rPr>
                <w:color w:val="000000"/>
                <w:sz w:val="20"/>
              </w:rPr>
            </w:pPr>
          </w:p>
        </w:tc>
        <w:bookmarkEnd w:id="31"/>
      </w:tr>
      <w:tr w:rsidR="006729C5" w14:paraId="2A56784C" w14:textId="77777777" w:rsidTr="006729C5">
        <w:trPr>
          <w:trHeight w:hRule="exact" w:val="255"/>
        </w:trPr>
        <w:tc>
          <w:tcPr>
            <w:tcW w:w="3623" w:type="pct"/>
            <w:shd w:val="clear" w:color="auto" w:fill="CCEEFF"/>
            <w:vAlign w:val="bottom"/>
            <w:hideMark/>
          </w:tcPr>
          <w:p w14:paraId="680E6399" w14:textId="77777777" w:rsidR="006729C5" w:rsidRDefault="006729C5">
            <w:pPr>
              <w:spacing w:line="276" w:lineRule="auto"/>
              <w:ind w:left="120"/>
              <w:rPr>
                <w:color w:val="000000"/>
                <w:sz w:val="20"/>
              </w:rPr>
            </w:pPr>
            <w:bookmarkStart w:id="32" w:name="_f5f3b0d8_8a46_46b4_8a90_b38965f5a7d4"/>
            <w:r>
              <w:rPr>
                <w:color w:val="000000"/>
                <w:sz w:val="20"/>
              </w:rPr>
              <w:t>Goodwill, net</w:t>
            </w:r>
          </w:p>
        </w:tc>
        <w:tc>
          <w:tcPr>
            <w:tcW w:w="83" w:type="pct"/>
            <w:shd w:val="clear" w:color="auto" w:fill="CCEEFF"/>
            <w:vAlign w:val="bottom"/>
          </w:tcPr>
          <w:p w14:paraId="0B0FCEE9" w14:textId="77777777" w:rsidR="006729C5" w:rsidRDefault="006729C5">
            <w:pPr>
              <w:spacing w:line="276" w:lineRule="auto"/>
              <w:ind w:left="120"/>
              <w:rPr>
                <w:b/>
                <w:color w:val="000000"/>
                <w:sz w:val="20"/>
              </w:rPr>
            </w:pPr>
          </w:p>
        </w:tc>
        <w:tc>
          <w:tcPr>
            <w:tcW w:w="497" w:type="pct"/>
            <w:shd w:val="clear" w:color="auto" w:fill="CCEEFF"/>
            <w:vAlign w:val="bottom"/>
            <w:hideMark/>
          </w:tcPr>
          <w:p w14:paraId="78816A74" w14:textId="77777777" w:rsidR="006729C5" w:rsidRDefault="006729C5">
            <w:pPr>
              <w:spacing w:line="276" w:lineRule="auto"/>
              <w:ind w:right="63"/>
              <w:jc w:val="right"/>
              <w:rPr>
                <w:b/>
                <w:color w:val="000000"/>
                <w:sz w:val="20"/>
              </w:rPr>
            </w:pPr>
            <w:r>
              <w:rPr>
                <w:b/>
                <w:color w:val="000000"/>
                <w:sz w:val="20"/>
              </w:rPr>
              <w:t xml:space="preserve"> 484</w:t>
            </w:r>
          </w:p>
        </w:tc>
        <w:tc>
          <w:tcPr>
            <w:tcW w:w="185" w:type="pct"/>
            <w:shd w:val="clear" w:color="auto" w:fill="CCEEFF"/>
            <w:vAlign w:val="bottom"/>
          </w:tcPr>
          <w:p w14:paraId="17DDCB9F" w14:textId="77777777" w:rsidR="006729C5" w:rsidRDefault="006729C5">
            <w:pPr>
              <w:spacing w:line="276" w:lineRule="auto"/>
              <w:rPr>
                <w:color w:val="000000"/>
                <w:sz w:val="20"/>
              </w:rPr>
            </w:pPr>
          </w:p>
        </w:tc>
        <w:tc>
          <w:tcPr>
            <w:tcW w:w="115" w:type="pct"/>
            <w:shd w:val="clear" w:color="auto" w:fill="CCEEFF"/>
            <w:vAlign w:val="bottom"/>
          </w:tcPr>
          <w:p w14:paraId="32D94065" w14:textId="77777777" w:rsidR="006729C5" w:rsidRDefault="006729C5">
            <w:pPr>
              <w:spacing w:line="276" w:lineRule="auto"/>
              <w:ind w:left="120"/>
              <w:rPr>
                <w:color w:val="000000"/>
                <w:sz w:val="20"/>
              </w:rPr>
            </w:pPr>
          </w:p>
        </w:tc>
        <w:tc>
          <w:tcPr>
            <w:tcW w:w="497" w:type="pct"/>
            <w:shd w:val="clear" w:color="auto" w:fill="CCEEFF"/>
            <w:vAlign w:val="bottom"/>
            <w:hideMark/>
          </w:tcPr>
          <w:p w14:paraId="53882DEB" w14:textId="77777777" w:rsidR="006729C5" w:rsidRDefault="006729C5">
            <w:pPr>
              <w:spacing w:line="276" w:lineRule="auto"/>
              <w:ind w:right="65"/>
              <w:jc w:val="right"/>
              <w:rPr>
                <w:color w:val="000000"/>
                <w:sz w:val="20"/>
              </w:rPr>
            </w:pPr>
            <w:r>
              <w:rPr>
                <w:color w:val="000000"/>
                <w:sz w:val="20"/>
              </w:rPr>
              <w:t xml:space="preserve"> 484</w:t>
            </w:r>
          </w:p>
        </w:tc>
        <w:bookmarkEnd w:id="32"/>
      </w:tr>
      <w:tr w:rsidR="006729C5" w14:paraId="5E508B61" w14:textId="77777777" w:rsidTr="006729C5">
        <w:trPr>
          <w:trHeight w:hRule="exact" w:val="255"/>
        </w:trPr>
        <w:tc>
          <w:tcPr>
            <w:tcW w:w="3623" w:type="pct"/>
            <w:vAlign w:val="bottom"/>
            <w:hideMark/>
          </w:tcPr>
          <w:p w14:paraId="5251D2FA" w14:textId="77777777" w:rsidR="006729C5" w:rsidRDefault="006729C5">
            <w:pPr>
              <w:spacing w:line="276" w:lineRule="auto"/>
              <w:ind w:left="120"/>
              <w:rPr>
                <w:color w:val="000000"/>
                <w:sz w:val="20"/>
              </w:rPr>
            </w:pPr>
            <w:bookmarkStart w:id="33" w:name="_b65bb79c_3242_4dff_8b7a_b778ffab95d2"/>
            <w:r>
              <w:rPr>
                <w:color w:val="000000"/>
                <w:sz w:val="20"/>
              </w:rPr>
              <w:t>Other intangible assets, net</w:t>
            </w:r>
          </w:p>
        </w:tc>
        <w:tc>
          <w:tcPr>
            <w:tcW w:w="83" w:type="pct"/>
            <w:vAlign w:val="bottom"/>
          </w:tcPr>
          <w:p w14:paraId="281792B8" w14:textId="77777777" w:rsidR="006729C5" w:rsidRDefault="006729C5">
            <w:pPr>
              <w:spacing w:line="276" w:lineRule="auto"/>
              <w:ind w:left="120"/>
              <w:rPr>
                <w:b/>
                <w:color w:val="000000"/>
                <w:sz w:val="20"/>
              </w:rPr>
            </w:pPr>
          </w:p>
        </w:tc>
        <w:tc>
          <w:tcPr>
            <w:tcW w:w="497" w:type="pct"/>
            <w:vAlign w:val="bottom"/>
            <w:hideMark/>
          </w:tcPr>
          <w:p w14:paraId="2B6464C7" w14:textId="77777777" w:rsidR="006729C5" w:rsidRDefault="006729C5">
            <w:pPr>
              <w:spacing w:line="276" w:lineRule="auto"/>
              <w:ind w:right="63"/>
              <w:jc w:val="right"/>
              <w:rPr>
                <w:b/>
                <w:color w:val="000000"/>
                <w:sz w:val="20"/>
              </w:rPr>
            </w:pPr>
            <w:r>
              <w:rPr>
                <w:b/>
                <w:color w:val="000000"/>
                <w:sz w:val="20"/>
              </w:rPr>
              <w:t xml:space="preserve"> 311</w:t>
            </w:r>
          </w:p>
        </w:tc>
        <w:tc>
          <w:tcPr>
            <w:tcW w:w="185" w:type="pct"/>
            <w:vAlign w:val="bottom"/>
          </w:tcPr>
          <w:p w14:paraId="457AE828" w14:textId="77777777" w:rsidR="006729C5" w:rsidRDefault="006729C5">
            <w:pPr>
              <w:spacing w:line="276" w:lineRule="auto"/>
              <w:rPr>
                <w:color w:val="000000"/>
                <w:sz w:val="20"/>
              </w:rPr>
            </w:pPr>
          </w:p>
        </w:tc>
        <w:tc>
          <w:tcPr>
            <w:tcW w:w="115" w:type="pct"/>
            <w:vAlign w:val="bottom"/>
          </w:tcPr>
          <w:p w14:paraId="17291369" w14:textId="77777777" w:rsidR="006729C5" w:rsidRDefault="006729C5">
            <w:pPr>
              <w:spacing w:line="276" w:lineRule="auto"/>
              <w:ind w:left="120"/>
              <w:rPr>
                <w:color w:val="000000"/>
                <w:sz w:val="20"/>
              </w:rPr>
            </w:pPr>
          </w:p>
        </w:tc>
        <w:tc>
          <w:tcPr>
            <w:tcW w:w="497" w:type="pct"/>
            <w:vAlign w:val="bottom"/>
            <w:hideMark/>
          </w:tcPr>
          <w:p w14:paraId="1DDA648F" w14:textId="77777777" w:rsidR="006729C5" w:rsidRDefault="006729C5">
            <w:pPr>
              <w:spacing w:line="276" w:lineRule="auto"/>
              <w:ind w:right="65"/>
              <w:jc w:val="right"/>
              <w:rPr>
                <w:color w:val="000000"/>
                <w:sz w:val="20"/>
              </w:rPr>
            </w:pPr>
            <w:r>
              <w:rPr>
                <w:color w:val="000000"/>
                <w:sz w:val="20"/>
              </w:rPr>
              <w:t xml:space="preserve"> 322</w:t>
            </w:r>
          </w:p>
        </w:tc>
        <w:bookmarkEnd w:id="33"/>
      </w:tr>
      <w:tr w:rsidR="006729C5" w14:paraId="7F375CD0" w14:textId="77777777" w:rsidTr="006729C5">
        <w:trPr>
          <w:trHeight w:hRule="exact" w:val="255"/>
        </w:trPr>
        <w:tc>
          <w:tcPr>
            <w:tcW w:w="3623" w:type="pct"/>
            <w:shd w:val="clear" w:color="auto" w:fill="CCEEFF"/>
            <w:vAlign w:val="bottom"/>
          </w:tcPr>
          <w:p w14:paraId="52FFE260" w14:textId="77777777" w:rsidR="006729C5" w:rsidRDefault="006729C5">
            <w:pPr>
              <w:spacing w:line="276" w:lineRule="auto"/>
              <w:ind w:left="120"/>
              <w:rPr>
                <w:color w:val="000000"/>
                <w:sz w:val="20"/>
              </w:rPr>
            </w:pPr>
            <w:bookmarkStart w:id="34" w:name="_daafa0d0_b9af_4102_b033_52d4c196446c"/>
          </w:p>
        </w:tc>
        <w:tc>
          <w:tcPr>
            <w:tcW w:w="83" w:type="pct"/>
            <w:tcBorders>
              <w:top w:val="nil"/>
              <w:left w:val="nil"/>
              <w:bottom w:val="single" w:sz="12" w:space="0" w:color="000000"/>
              <w:right w:val="nil"/>
            </w:tcBorders>
            <w:shd w:val="clear" w:color="auto" w:fill="CCEEFF"/>
            <w:vAlign w:val="bottom"/>
          </w:tcPr>
          <w:p w14:paraId="3D9C6A6C" w14:textId="77777777" w:rsidR="006729C5" w:rsidRDefault="006729C5">
            <w:pPr>
              <w:spacing w:line="276" w:lineRule="auto"/>
              <w:ind w:left="120"/>
              <w:rPr>
                <w:b/>
                <w:color w:val="000000"/>
                <w:sz w:val="20"/>
              </w:rPr>
            </w:pPr>
          </w:p>
        </w:tc>
        <w:tc>
          <w:tcPr>
            <w:tcW w:w="497" w:type="pct"/>
            <w:tcBorders>
              <w:top w:val="nil"/>
              <w:left w:val="nil"/>
              <w:bottom w:val="single" w:sz="12" w:space="0" w:color="000000"/>
              <w:right w:val="nil"/>
            </w:tcBorders>
            <w:shd w:val="clear" w:color="auto" w:fill="CCEEFF"/>
            <w:vAlign w:val="bottom"/>
          </w:tcPr>
          <w:p w14:paraId="34AB7A24" w14:textId="77777777" w:rsidR="006729C5" w:rsidRDefault="006729C5">
            <w:pPr>
              <w:spacing w:line="276" w:lineRule="auto"/>
              <w:rPr>
                <w:b/>
                <w:color w:val="000000"/>
                <w:sz w:val="20"/>
              </w:rPr>
            </w:pPr>
          </w:p>
        </w:tc>
        <w:tc>
          <w:tcPr>
            <w:tcW w:w="185" w:type="pct"/>
            <w:shd w:val="clear" w:color="auto" w:fill="CCEEFF"/>
            <w:vAlign w:val="bottom"/>
          </w:tcPr>
          <w:p w14:paraId="317986CE" w14:textId="77777777" w:rsidR="006729C5" w:rsidRDefault="006729C5">
            <w:pPr>
              <w:spacing w:line="276" w:lineRule="auto"/>
              <w:rPr>
                <w:color w:val="000000"/>
                <w:sz w:val="20"/>
              </w:rPr>
            </w:pPr>
          </w:p>
        </w:tc>
        <w:tc>
          <w:tcPr>
            <w:tcW w:w="115" w:type="pct"/>
            <w:tcBorders>
              <w:top w:val="nil"/>
              <w:left w:val="nil"/>
              <w:bottom w:val="single" w:sz="12" w:space="0" w:color="000000"/>
              <w:right w:val="nil"/>
            </w:tcBorders>
            <w:shd w:val="clear" w:color="auto" w:fill="CCEEFF"/>
            <w:vAlign w:val="bottom"/>
          </w:tcPr>
          <w:p w14:paraId="1E354A81" w14:textId="77777777" w:rsidR="006729C5" w:rsidRDefault="006729C5">
            <w:pPr>
              <w:spacing w:line="276" w:lineRule="auto"/>
              <w:ind w:left="120"/>
              <w:rPr>
                <w:color w:val="000000"/>
                <w:sz w:val="20"/>
              </w:rPr>
            </w:pPr>
          </w:p>
        </w:tc>
        <w:tc>
          <w:tcPr>
            <w:tcW w:w="497" w:type="pct"/>
            <w:tcBorders>
              <w:top w:val="nil"/>
              <w:left w:val="nil"/>
              <w:bottom w:val="single" w:sz="12" w:space="0" w:color="000000"/>
              <w:right w:val="nil"/>
            </w:tcBorders>
            <w:shd w:val="clear" w:color="auto" w:fill="CCEEFF"/>
            <w:vAlign w:val="bottom"/>
          </w:tcPr>
          <w:p w14:paraId="7D77FD25" w14:textId="77777777" w:rsidR="006729C5" w:rsidRDefault="006729C5">
            <w:pPr>
              <w:spacing w:line="276" w:lineRule="auto"/>
              <w:rPr>
                <w:color w:val="000000"/>
                <w:sz w:val="20"/>
              </w:rPr>
            </w:pPr>
          </w:p>
        </w:tc>
        <w:bookmarkEnd w:id="34"/>
      </w:tr>
      <w:tr w:rsidR="006729C5" w14:paraId="2BFDDF75" w14:textId="77777777" w:rsidTr="006729C5">
        <w:trPr>
          <w:trHeight w:hRule="exact" w:val="255"/>
        </w:trPr>
        <w:tc>
          <w:tcPr>
            <w:tcW w:w="3623" w:type="pct"/>
            <w:vAlign w:val="bottom"/>
          </w:tcPr>
          <w:p w14:paraId="09F098D1" w14:textId="77777777" w:rsidR="006729C5" w:rsidRDefault="006729C5">
            <w:pPr>
              <w:spacing w:line="276" w:lineRule="auto"/>
              <w:rPr>
                <w:color w:val="000000"/>
                <w:sz w:val="20"/>
              </w:rPr>
            </w:pPr>
            <w:bookmarkStart w:id="35" w:name="_0374ae96_45bb_44cc_b140_556b5fbe6975"/>
          </w:p>
        </w:tc>
        <w:tc>
          <w:tcPr>
            <w:tcW w:w="83" w:type="pct"/>
            <w:tcBorders>
              <w:top w:val="single" w:sz="2" w:space="0" w:color="000000"/>
              <w:left w:val="nil"/>
              <w:bottom w:val="double" w:sz="4" w:space="0" w:color="000000"/>
              <w:right w:val="nil"/>
            </w:tcBorders>
            <w:vAlign w:val="bottom"/>
            <w:hideMark/>
          </w:tcPr>
          <w:p w14:paraId="6E234A23" w14:textId="77777777" w:rsidR="006729C5" w:rsidRDefault="006729C5">
            <w:pPr>
              <w:spacing w:line="276" w:lineRule="auto"/>
              <w:rPr>
                <w:b/>
                <w:color w:val="000000"/>
                <w:sz w:val="20"/>
              </w:rPr>
            </w:pPr>
            <w:r>
              <w:rPr>
                <w:b/>
                <w:color w:val="000000"/>
                <w:sz w:val="20"/>
              </w:rPr>
              <w:t>$</w:t>
            </w:r>
          </w:p>
        </w:tc>
        <w:tc>
          <w:tcPr>
            <w:tcW w:w="497" w:type="pct"/>
            <w:tcBorders>
              <w:top w:val="single" w:sz="2" w:space="0" w:color="000000"/>
              <w:left w:val="nil"/>
              <w:bottom w:val="double" w:sz="4" w:space="0" w:color="000000"/>
              <w:right w:val="nil"/>
            </w:tcBorders>
            <w:vAlign w:val="bottom"/>
            <w:hideMark/>
          </w:tcPr>
          <w:p w14:paraId="5AE0141A" w14:textId="77777777" w:rsidR="006729C5" w:rsidRDefault="006729C5">
            <w:pPr>
              <w:spacing w:line="276" w:lineRule="auto"/>
              <w:ind w:right="63"/>
              <w:jc w:val="right"/>
              <w:rPr>
                <w:b/>
                <w:color w:val="000000"/>
                <w:sz w:val="20"/>
              </w:rPr>
            </w:pPr>
            <w:r>
              <w:rPr>
                <w:b/>
                <w:color w:val="000000"/>
                <w:sz w:val="20"/>
              </w:rPr>
              <w:t xml:space="preserve"> 2,673</w:t>
            </w:r>
          </w:p>
        </w:tc>
        <w:tc>
          <w:tcPr>
            <w:tcW w:w="185" w:type="pct"/>
            <w:vAlign w:val="bottom"/>
          </w:tcPr>
          <w:p w14:paraId="61701F28" w14:textId="77777777" w:rsidR="006729C5" w:rsidRDefault="006729C5">
            <w:pPr>
              <w:spacing w:line="276" w:lineRule="auto"/>
              <w:rPr>
                <w:color w:val="000000"/>
                <w:sz w:val="20"/>
              </w:rPr>
            </w:pPr>
          </w:p>
        </w:tc>
        <w:tc>
          <w:tcPr>
            <w:tcW w:w="115" w:type="pct"/>
            <w:tcBorders>
              <w:top w:val="single" w:sz="2" w:space="0" w:color="000000"/>
              <w:left w:val="nil"/>
              <w:bottom w:val="double" w:sz="4" w:space="0" w:color="000000"/>
              <w:right w:val="nil"/>
            </w:tcBorders>
            <w:vAlign w:val="bottom"/>
            <w:hideMark/>
          </w:tcPr>
          <w:p w14:paraId="25682916" w14:textId="77777777" w:rsidR="006729C5" w:rsidRDefault="006729C5">
            <w:pPr>
              <w:spacing w:line="276" w:lineRule="auto"/>
              <w:rPr>
                <w:color w:val="000000"/>
                <w:sz w:val="20"/>
              </w:rPr>
            </w:pPr>
            <w:r>
              <w:rPr>
                <w:color w:val="000000"/>
                <w:sz w:val="20"/>
              </w:rPr>
              <w:t>$</w:t>
            </w:r>
          </w:p>
        </w:tc>
        <w:tc>
          <w:tcPr>
            <w:tcW w:w="497" w:type="pct"/>
            <w:tcBorders>
              <w:top w:val="single" w:sz="2" w:space="0" w:color="000000"/>
              <w:left w:val="nil"/>
              <w:bottom w:val="double" w:sz="4" w:space="0" w:color="000000"/>
              <w:right w:val="nil"/>
            </w:tcBorders>
            <w:vAlign w:val="bottom"/>
            <w:hideMark/>
          </w:tcPr>
          <w:p w14:paraId="27FCE585" w14:textId="77777777" w:rsidR="006729C5" w:rsidRDefault="006729C5">
            <w:pPr>
              <w:spacing w:line="276" w:lineRule="auto"/>
              <w:ind w:right="65"/>
              <w:jc w:val="right"/>
              <w:rPr>
                <w:color w:val="000000"/>
                <w:sz w:val="20"/>
              </w:rPr>
            </w:pPr>
            <w:r>
              <w:rPr>
                <w:color w:val="000000"/>
                <w:sz w:val="20"/>
              </w:rPr>
              <w:t xml:space="preserve"> 2,434</w:t>
            </w:r>
          </w:p>
        </w:tc>
        <w:bookmarkEnd w:id="35"/>
      </w:tr>
      <w:tr w:rsidR="006729C5" w14:paraId="3FA84510" w14:textId="77777777" w:rsidTr="006729C5">
        <w:trPr>
          <w:trHeight w:hRule="exact" w:val="255"/>
        </w:trPr>
        <w:tc>
          <w:tcPr>
            <w:tcW w:w="3623" w:type="pct"/>
            <w:shd w:val="clear" w:color="auto" w:fill="CCEEFF"/>
            <w:vAlign w:val="bottom"/>
          </w:tcPr>
          <w:p w14:paraId="45725190" w14:textId="77777777" w:rsidR="006729C5" w:rsidRDefault="006729C5">
            <w:pPr>
              <w:spacing w:line="276" w:lineRule="auto"/>
              <w:rPr>
                <w:color w:val="000000"/>
                <w:sz w:val="20"/>
              </w:rPr>
            </w:pPr>
            <w:bookmarkStart w:id="36" w:name="_ee2ddbdb_f171_4258_b4ed_456c38532d3d"/>
          </w:p>
        </w:tc>
        <w:tc>
          <w:tcPr>
            <w:tcW w:w="83" w:type="pct"/>
            <w:tcBorders>
              <w:top w:val="double" w:sz="2" w:space="0" w:color="000000"/>
              <w:left w:val="nil"/>
              <w:bottom w:val="nil"/>
              <w:right w:val="nil"/>
            </w:tcBorders>
            <w:shd w:val="clear" w:color="auto" w:fill="CCEEFF"/>
            <w:vAlign w:val="bottom"/>
          </w:tcPr>
          <w:p w14:paraId="4DAFD4C8" w14:textId="77777777" w:rsidR="006729C5" w:rsidRDefault="006729C5">
            <w:pPr>
              <w:spacing w:line="276" w:lineRule="auto"/>
              <w:rPr>
                <w:b/>
                <w:color w:val="000000"/>
                <w:sz w:val="20"/>
              </w:rPr>
            </w:pPr>
          </w:p>
        </w:tc>
        <w:tc>
          <w:tcPr>
            <w:tcW w:w="497" w:type="pct"/>
            <w:tcBorders>
              <w:top w:val="double" w:sz="2" w:space="0" w:color="000000"/>
              <w:left w:val="nil"/>
              <w:bottom w:val="nil"/>
              <w:right w:val="nil"/>
            </w:tcBorders>
            <w:shd w:val="clear" w:color="auto" w:fill="CCEEFF"/>
            <w:vAlign w:val="bottom"/>
          </w:tcPr>
          <w:p w14:paraId="6D82E3D4" w14:textId="77777777" w:rsidR="006729C5" w:rsidRDefault="006729C5">
            <w:pPr>
              <w:spacing w:line="276" w:lineRule="auto"/>
              <w:rPr>
                <w:b/>
                <w:color w:val="000000"/>
                <w:sz w:val="20"/>
              </w:rPr>
            </w:pPr>
          </w:p>
        </w:tc>
        <w:tc>
          <w:tcPr>
            <w:tcW w:w="185" w:type="pct"/>
            <w:shd w:val="clear" w:color="auto" w:fill="CCEEFF"/>
            <w:vAlign w:val="bottom"/>
          </w:tcPr>
          <w:p w14:paraId="516B40CA" w14:textId="77777777" w:rsidR="006729C5" w:rsidRDefault="006729C5">
            <w:pPr>
              <w:spacing w:line="276" w:lineRule="auto"/>
              <w:rPr>
                <w:color w:val="000000"/>
                <w:sz w:val="20"/>
              </w:rPr>
            </w:pPr>
          </w:p>
        </w:tc>
        <w:tc>
          <w:tcPr>
            <w:tcW w:w="115" w:type="pct"/>
            <w:tcBorders>
              <w:top w:val="double" w:sz="2" w:space="0" w:color="000000"/>
              <w:left w:val="nil"/>
              <w:bottom w:val="nil"/>
              <w:right w:val="nil"/>
            </w:tcBorders>
            <w:shd w:val="clear" w:color="auto" w:fill="CCEEFF"/>
            <w:vAlign w:val="bottom"/>
          </w:tcPr>
          <w:p w14:paraId="1AA15A21" w14:textId="77777777" w:rsidR="006729C5" w:rsidRDefault="006729C5">
            <w:pPr>
              <w:spacing w:line="276" w:lineRule="auto"/>
              <w:rPr>
                <w:color w:val="000000"/>
                <w:sz w:val="20"/>
              </w:rPr>
            </w:pPr>
          </w:p>
        </w:tc>
        <w:tc>
          <w:tcPr>
            <w:tcW w:w="497" w:type="pct"/>
            <w:tcBorders>
              <w:top w:val="double" w:sz="2" w:space="0" w:color="000000"/>
              <w:left w:val="nil"/>
              <w:bottom w:val="nil"/>
              <w:right w:val="nil"/>
            </w:tcBorders>
            <w:shd w:val="clear" w:color="auto" w:fill="CCEEFF"/>
            <w:vAlign w:val="bottom"/>
          </w:tcPr>
          <w:p w14:paraId="3B0B682C" w14:textId="77777777" w:rsidR="006729C5" w:rsidRDefault="006729C5">
            <w:pPr>
              <w:spacing w:line="276" w:lineRule="auto"/>
              <w:rPr>
                <w:color w:val="000000"/>
                <w:sz w:val="20"/>
              </w:rPr>
            </w:pPr>
          </w:p>
        </w:tc>
        <w:bookmarkEnd w:id="36"/>
      </w:tr>
      <w:tr w:rsidR="006729C5" w14:paraId="1A8AC513" w14:textId="77777777" w:rsidTr="006729C5">
        <w:trPr>
          <w:trHeight w:hRule="exact" w:val="255"/>
        </w:trPr>
        <w:tc>
          <w:tcPr>
            <w:tcW w:w="3623" w:type="pct"/>
            <w:vAlign w:val="bottom"/>
            <w:hideMark/>
          </w:tcPr>
          <w:p w14:paraId="356E51ED" w14:textId="77777777" w:rsidR="006729C5" w:rsidRDefault="006729C5">
            <w:pPr>
              <w:spacing w:line="276" w:lineRule="auto"/>
              <w:rPr>
                <w:b/>
                <w:color w:val="000000"/>
                <w:sz w:val="20"/>
              </w:rPr>
            </w:pPr>
            <w:bookmarkStart w:id="37" w:name="_f198b5ed_73f1_4c53_889b_13c3df1c5b58"/>
            <w:r>
              <w:rPr>
                <w:b/>
                <w:color w:val="000000"/>
                <w:sz w:val="20"/>
              </w:rPr>
              <w:t>Liabilities and stockholders' equity</w:t>
            </w:r>
          </w:p>
        </w:tc>
        <w:tc>
          <w:tcPr>
            <w:tcW w:w="83" w:type="pct"/>
            <w:vAlign w:val="bottom"/>
          </w:tcPr>
          <w:p w14:paraId="6449C624" w14:textId="77777777" w:rsidR="006729C5" w:rsidRDefault="006729C5">
            <w:pPr>
              <w:spacing w:line="276" w:lineRule="auto"/>
              <w:rPr>
                <w:b/>
                <w:color w:val="000000"/>
                <w:sz w:val="20"/>
              </w:rPr>
            </w:pPr>
          </w:p>
        </w:tc>
        <w:tc>
          <w:tcPr>
            <w:tcW w:w="497" w:type="pct"/>
            <w:vAlign w:val="bottom"/>
          </w:tcPr>
          <w:p w14:paraId="7D433322" w14:textId="77777777" w:rsidR="006729C5" w:rsidRDefault="006729C5">
            <w:pPr>
              <w:spacing w:line="276" w:lineRule="auto"/>
              <w:rPr>
                <w:b/>
                <w:color w:val="000000"/>
                <w:sz w:val="20"/>
              </w:rPr>
            </w:pPr>
          </w:p>
        </w:tc>
        <w:tc>
          <w:tcPr>
            <w:tcW w:w="185" w:type="pct"/>
            <w:vAlign w:val="bottom"/>
          </w:tcPr>
          <w:p w14:paraId="160D9A50" w14:textId="77777777" w:rsidR="006729C5" w:rsidRDefault="006729C5">
            <w:pPr>
              <w:spacing w:line="276" w:lineRule="auto"/>
              <w:rPr>
                <w:color w:val="000000"/>
                <w:sz w:val="20"/>
              </w:rPr>
            </w:pPr>
          </w:p>
        </w:tc>
        <w:tc>
          <w:tcPr>
            <w:tcW w:w="115" w:type="pct"/>
            <w:vAlign w:val="bottom"/>
          </w:tcPr>
          <w:p w14:paraId="22E5A563" w14:textId="77777777" w:rsidR="006729C5" w:rsidRDefault="006729C5">
            <w:pPr>
              <w:spacing w:line="276" w:lineRule="auto"/>
              <w:rPr>
                <w:b/>
                <w:color w:val="000000"/>
                <w:sz w:val="20"/>
              </w:rPr>
            </w:pPr>
          </w:p>
        </w:tc>
        <w:tc>
          <w:tcPr>
            <w:tcW w:w="497" w:type="pct"/>
            <w:vAlign w:val="bottom"/>
          </w:tcPr>
          <w:p w14:paraId="5F0694E4" w14:textId="77777777" w:rsidR="006729C5" w:rsidRDefault="006729C5">
            <w:pPr>
              <w:spacing w:line="276" w:lineRule="auto"/>
              <w:rPr>
                <w:color w:val="000000"/>
                <w:sz w:val="20"/>
              </w:rPr>
            </w:pPr>
          </w:p>
        </w:tc>
        <w:bookmarkEnd w:id="37"/>
      </w:tr>
      <w:tr w:rsidR="006729C5" w14:paraId="00CEFC21" w14:textId="77777777" w:rsidTr="006729C5">
        <w:trPr>
          <w:trHeight w:hRule="exact" w:val="255"/>
        </w:trPr>
        <w:tc>
          <w:tcPr>
            <w:tcW w:w="3623" w:type="pct"/>
            <w:shd w:val="clear" w:color="auto" w:fill="CCEEFF"/>
            <w:vAlign w:val="bottom"/>
            <w:hideMark/>
          </w:tcPr>
          <w:p w14:paraId="58B72000" w14:textId="77777777" w:rsidR="006729C5" w:rsidRDefault="006729C5">
            <w:pPr>
              <w:spacing w:line="276" w:lineRule="auto"/>
              <w:rPr>
                <w:color w:val="000000"/>
                <w:sz w:val="20"/>
              </w:rPr>
            </w:pPr>
            <w:bookmarkStart w:id="38" w:name="_4fe2caea_c3c9_4ab2_99f5_0d74ccc64c82"/>
            <w:r>
              <w:rPr>
                <w:color w:val="000000"/>
                <w:sz w:val="20"/>
              </w:rPr>
              <w:t xml:space="preserve">Current liabilities: </w:t>
            </w:r>
          </w:p>
        </w:tc>
        <w:tc>
          <w:tcPr>
            <w:tcW w:w="83" w:type="pct"/>
            <w:shd w:val="clear" w:color="auto" w:fill="CCEEFF"/>
            <w:vAlign w:val="bottom"/>
          </w:tcPr>
          <w:p w14:paraId="04537F63" w14:textId="77777777" w:rsidR="006729C5" w:rsidRDefault="006729C5">
            <w:pPr>
              <w:spacing w:line="276" w:lineRule="auto"/>
              <w:rPr>
                <w:b/>
                <w:color w:val="000000"/>
                <w:sz w:val="20"/>
              </w:rPr>
            </w:pPr>
          </w:p>
        </w:tc>
        <w:tc>
          <w:tcPr>
            <w:tcW w:w="497" w:type="pct"/>
            <w:shd w:val="clear" w:color="auto" w:fill="CCEEFF"/>
            <w:vAlign w:val="bottom"/>
          </w:tcPr>
          <w:p w14:paraId="124AB536" w14:textId="77777777" w:rsidR="006729C5" w:rsidRDefault="006729C5">
            <w:pPr>
              <w:spacing w:line="276" w:lineRule="auto"/>
              <w:rPr>
                <w:b/>
                <w:color w:val="000000"/>
                <w:sz w:val="20"/>
              </w:rPr>
            </w:pPr>
          </w:p>
        </w:tc>
        <w:tc>
          <w:tcPr>
            <w:tcW w:w="185" w:type="pct"/>
            <w:shd w:val="clear" w:color="auto" w:fill="CCEEFF"/>
            <w:vAlign w:val="bottom"/>
          </w:tcPr>
          <w:p w14:paraId="57168D97" w14:textId="77777777" w:rsidR="006729C5" w:rsidRDefault="006729C5">
            <w:pPr>
              <w:spacing w:line="276" w:lineRule="auto"/>
              <w:rPr>
                <w:color w:val="000000"/>
                <w:sz w:val="20"/>
              </w:rPr>
            </w:pPr>
          </w:p>
        </w:tc>
        <w:tc>
          <w:tcPr>
            <w:tcW w:w="115" w:type="pct"/>
            <w:shd w:val="clear" w:color="auto" w:fill="CCEEFF"/>
            <w:vAlign w:val="bottom"/>
          </w:tcPr>
          <w:p w14:paraId="1742C3CF" w14:textId="77777777" w:rsidR="006729C5" w:rsidRDefault="006729C5">
            <w:pPr>
              <w:spacing w:line="276" w:lineRule="auto"/>
              <w:rPr>
                <w:color w:val="000000"/>
                <w:sz w:val="20"/>
              </w:rPr>
            </w:pPr>
          </w:p>
        </w:tc>
        <w:tc>
          <w:tcPr>
            <w:tcW w:w="497" w:type="pct"/>
            <w:shd w:val="clear" w:color="auto" w:fill="CCEEFF"/>
            <w:vAlign w:val="bottom"/>
          </w:tcPr>
          <w:p w14:paraId="775E8987" w14:textId="77777777" w:rsidR="006729C5" w:rsidRDefault="006729C5">
            <w:pPr>
              <w:spacing w:line="276" w:lineRule="auto"/>
              <w:rPr>
                <w:color w:val="000000"/>
                <w:sz w:val="20"/>
              </w:rPr>
            </w:pPr>
          </w:p>
        </w:tc>
        <w:bookmarkEnd w:id="38"/>
      </w:tr>
      <w:tr w:rsidR="006729C5" w14:paraId="5B930FE1" w14:textId="77777777" w:rsidTr="006729C5">
        <w:trPr>
          <w:trHeight w:hRule="exact" w:val="255"/>
        </w:trPr>
        <w:tc>
          <w:tcPr>
            <w:tcW w:w="3623" w:type="pct"/>
            <w:vAlign w:val="bottom"/>
            <w:hideMark/>
          </w:tcPr>
          <w:p w14:paraId="1FAB29AC" w14:textId="77777777" w:rsidR="006729C5" w:rsidRDefault="006729C5">
            <w:pPr>
              <w:spacing w:line="276" w:lineRule="auto"/>
              <w:ind w:left="120"/>
              <w:rPr>
                <w:color w:val="000000"/>
                <w:sz w:val="20"/>
              </w:rPr>
            </w:pPr>
            <w:bookmarkStart w:id="39" w:name="_f3f9e3d3_ace2_4de2_b910_f80261d21da6"/>
            <w:r>
              <w:rPr>
                <w:color w:val="000000"/>
                <w:sz w:val="20"/>
              </w:rPr>
              <w:t>Trade accounts payable</w:t>
            </w:r>
          </w:p>
        </w:tc>
        <w:tc>
          <w:tcPr>
            <w:tcW w:w="83" w:type="pct"/>
            <w:vAlign w:val="bottom"/>
            <w:hideMark/>
          </w:tcPr>
          <w:p w14:paraId="046A815B" w14:textId="77777777" w:rsidR="006729C5" w:rsidRDefault="006729C5">
            <w:pPr>
              <w:spacing w:line="276" w:lineRule="auto"/>
              <w:rPr>
                <w:b/>
                <w:color w:val="000000"/>
                <w:sz w:val="20"/>
              </w:rPr>
            </w:pPr>
            <w:r>
              <w:rPr>
                <w:b/>
                <w:color w:val="000000"/>
                <w:sz w:val="20"/>
              </w:rPr>
              <w:t>$</w:t>
            </w:r>
          </w:p>
        </w:tc>
        <w:tc>
          <w:tcPr>
            <w:tcW w:w="497" w:type="pct"/>
            <w:vAlign w:val="bottom"/>
            <w:hideMark/>
          </w:tcPr>
          <w:p w14:paraId="04F1452F" w14:textId="77777777" w:rsidR="006729C5" w:rsidRDefault="006729C5">
            <w:pPr>
              <w:spacing w:line="276" w:lineRule="auto"/>
              <w:ind w:right="63"/>
              <w:jc w:val="right"/>
              <w:rPr>
                <w:b/>
                <w:color w:val="000000"/>
                <w:sz w:val="20"/>
              </w:rPr>
            </w:pPr>
            <w:r>
              <w:rPr>
                <w:b/>
                <w:color w:val="000000"/>
                <w:sz w:val="20"/>
              </w:rPr>
              <w:t xml:space="preserve"> 462</w:t>
            </w:r>
          </w:p>
        </w:tc>
        <w:tc>
          <w:tcPr>
            <w:tcW w:w="185" w:type="pct"/>
            <w:vAlign w:val="bottom"/>
          </w:tcPr>
          <w:p w14:paraId="36F7D1FC" w14:textId="77777777" w:rsidR="006729C5" w:rsidRDefault="006729C5">
            <w:pPr>
              <w:spacing w:line="276" w:lineRule="auto"/>
              <w:rPr>
                <w:color w:val="000000"/>
                <w:sz w:val="20"/>
              </w:rPr>
            </w:pPr>
          </w:p>
        </w:tc>
        <w:tc>
          <w:tcPr>
            <w:tcW w:w="115" w:type="pct"/>
            <w:vAlign w:val="bottom"/>
            <w:hideMark/>
          </w:tcPr>
          <w:p w14:paraId="5C3F91B1" w14:textId="77777777" w:rsidR="006729C5" w:rsidRDefault="006729C5">
            <w:pPr>
              <w:spacing w:line="276" w:lineRule="auto"/>
              <w:rPr>
                <w:color w:val="000000"/>
                <w:sz w:val="20"/>
              </w:rPr>
            </w:pPr>
            <w:r>
              <w:rPr>
                <w:color w:val="000000"/>
                <w:sz w:val="20"/>
              </w:rPr>
              <w:t>$</w:t>
            </w:r>
          </w:p>
        </w:tc>
        <w:tc>
          <w:tcPr>
            <w:tcW w:w="497" w:type="pct"/>
            <w:vAlign w:val="bottom"/>
            <w:hideMark/>
          </w:tcPr>
          <w:p w14:paraId="0DC50D11" w14:textId="77777777" w:rsidR="006729C5" w:rsidRDefault="006729C5">
            <w:pPr>
              <w:spacing w:line="276" w:lineRule="auto"/>
              <w:ind w:right="65"/>
              <w:jc w:val="right"/>
              <w:rPr>
                <w:color w:val="000000"/>
                <w:sz w:val="20"/>
              </w:rPr>
            </w:pPr>
            <w:r>
              <w:rPr>
                <w:color w:val="000000"/>
                <w:sz w:val="20"/>
              </w:rPr>
              <w:t xml:space="preserve"> 435</w:t>
            </w:r>
          </w:p>
        </w:tc>
        <w:bookmarkEnd w:id="39"/>
      </w:tr>
      <w:tr w:rsidR="006729C5" w14:paraId="2F358245" w14:textId="77777777" w:rsidTr="006729C5">
        <w:trPr>
          <w:trHeight w:hRule="exact" w:val="255"/>
        </w:trPr>
        <w:tc>
          <w:tcPr>
            <w:tcW w:w="3623" w:type="pct"/>
            <w:shd w:val="clear" w:color="auto" w:fill="CCEEFF"/>
            <w:vAlign w:val="bottom"/>
            <w:hideMark/>
          </w:tcPr>
          <w:p w14:paraId="33D50840" w14:textId="77777777" w:rsidR="006729C5" w:rsidRDefault="006729C5">
            <w:pPr>
              <w:spacing w:line="276" w:lineRule="auto"/>
              <w:ind w:left="120"/>
              <w:rPr>
                <w:color w:val="000000"/>
                <w:sz w:val="20"/>
              </w:rPr>
            </w:pPr>
            <w:bookmarkStart w:id="40" w:name="_a7cce17b_b1fd_45f2_93f6_7c12bce8e4fa"/>
            <w:r>
              <w:rPr>
                <w:color w:val="000000"/>
                <w:sz w:val="20"/>
              </w:rPr>
              <w:t>Accrued expenses and other current liabilities</w:t>
            </w:r>
          </w:p>
        </w:tc>
        <w:tc>
          <w:tcPr>
            <w:tcW w:w="83" w:type="pct"/>
            <w:shd w:val="clear" w:color="auto" w:fill="CCEEFF"/>
            <w:vAlign w:val="bottom"/>
          </w:tcPr>
          <w:p w14:paraId="0EAA4D1B" w14:textId="77777777" w:rsidR="006729C5" w:rsidRDefault="006729C5">
            <w:pPr>
              <w:spacing w:line="276" w:lineRule="auto"/>
              <w:ind w:left="120"/>
              <w:rPr>
                <w:b/>
                <w:color w:val="000000"/>
                <w:sz w:val="20"/>
              </w:rPr>
            </w:pPr>
          </w:p>
        </w:tc>
        <w:tc>
          <w:tcPr>
            <w:tcW w:w="497" w:type="pct"/>
            <w:shd w:val="clear" w:color="auto" w:fill="CCEEFF"/>
            <w:vAlign w:val="bottom"/>
            <w:hideMark/>
          </w:tcPr>
          <w:p w14:paraId="365CADB8" w14:textId="77777777" w:rsidR="006729C5" w:rsidRDefault="006729C5">
            <w:pPr>
              <w:spacing w:line="276" w:lineRule="auto"/>
              <w:ind w:right="63"/>
              <w:jc w:val="right"/>
              <w:rPr>
                <w:b/>
                <w:color w:val="000000"/>
                <w:sz w:val="20"/>
              </w:rPr>
            </w:pPr>
            <w:r>
              <w:rPr>
                <w:b/>
                <w:color w:val="000000"/>
                <w:sz w:val="20"/>
              </w:rPr>
              <w:t xml:space="preserve"> 97</w:t>
            </w:r>
          </w:p>
        </w:tc>
        <w:tc>
          <w:tcPr>
            <w:tcW w:w="185" w:type="pct"/>
            <w:shd w:val="clear" w:color="auto" w:fill="CCEEFF"/>
            <w:vAlign w:val="bottom"/>
          </w:tcPr>
          <w:p w14:paraId="1C814C6E" w14:textId="77777777" w:rsidR="006729C5" w:rsidRDefault="006729C5">
            <w:pPr>
              <w:spacing w:line="276" w:lineRule="auto"/>
              <w:rPr>
                <w:color w:val="000000"/>
                <w:sz w:val="20"/>
              </w:rPr>
            </w:pPr>
          </w:p>
        </w:tc>
        <w:tc>
          <w:tcPr>
            <w:tcW w:w="115" w:type="pct"/>
            <w:shd w:val="clear" w:color="auto" w:fill="CCEEFF"/>
            <w:vAlign w:val="bottom"/>
          </w:tcPr>
          <w:p w14:paraId="275DD09C" w14:textId="77777777" w:rsidR="006729C5" w:rsidRDefault="006729C5">
            <w:pPr>
              <w:spacing w:line="276" w:lineRule="auto"/>
              <w:ind w:left="120"/>
              <w:rPr>
                <w:color w:val="000000"/>
                <w:sz w:val="20"/>
              </w:rPr>
            </w:pPr>
          </w:p>
        </w:tc>
        <w:tc>
          <w:tcPr>
            <w:tcW w:w="497" w:type="pct"/>
            <w:shd w:val="clear" w:color="auto" w:fill="CCEEFF"/>
            <w:vAlign w:val="bottom"/>
            <w:hideMark/>
          </w:tcPr>
          <w:p w14:paraId="5518B06F" w14:textId="77777777" w:rsidR="006729C5" w:rsidRDefault="006729C5">
            <w:pPr>
              <w:spacing w:line="276" w:lineRule="auto"/>
              <w:ind w:right="65"/>
              <w:jc w:val="right"/>
              <w:rPr>
                <w:color w:val="000000"/>
                <w:sz w:val="20"/>
              </w:rPr>
            </w:pPr>
            <w:r>
              <w:rPr>
                <w:color w:val="000000"/>
                <w:sz w:val="20"/>
              </w:rPr>
              <w:t xml:space="preserve"> 130</w:t>
            </w:r>
          </w:p>
        </w:tc>
        <w:bookmarkEnd w:id="40"/>
      </w:tr>
      <w:tr w:rsidR="006729C5" w14:paraId="070F9760" w14:textId="77777777" w:rsidTr="006729C5">
        <w:trPr>
          <w:trHeight w:hRule="exact" w:val="255"/>
        </w:trPr>
        <w:tc>
          <w:tcPr>
            <w:tcW w:w="3623" w:type="pct"/>
            <w:vAlign w:val="bottom"/>
            <w:hideMark/>
          </w:tcPr>
          <w:p w14:paraId="32D352C8" w14:textId="77777777" w:rsidR="006729C5" w:rsidRDefault="006729C5">
            <w:pPr>
              <w:spacing w:line="276" w:lineRule="auto"/>
              <w:ind w:left="120"/>
              <w:rPr>
                <w:color w:val="000000"/>
                <w:sz w:val="20"/>
              </w:rPr>
            </w:pPr>
            <w:bookmarkStart w:id="41" w:name="_cb7280dc_8be6_40fb_a783_fd58178342d6"/>
            <w:r>
              <w:rPr>
                <w:color w:val="000000"/>
                <w:sz w:val="20"/>
              </w:rPr>
              <w:t>Operating lease liabilities</w:t>
            </w:r>
          </w:p>
        </w:tc>
        <w:tc>
          <w:tcPr>
            <w:tcW w:w="83" w:type="pct"/>
            <w:vAlign w:val="bottom"/>
          </w:tcPr>
          <w:p w14:paraId="701B8198" w14:textId="77777777" w:rsidR="006729C5" w:rsidRDefault="006729C5">
            <w:pPr>
              <w:spacing w:line="276" w:lineRule="auto"/>
              <w:ind w:left="120"/>
              <w:rPr>
                <w:b/>
                <w:color w:val="000000"/>
                <w:sz w:val="20"/>
              </w:rPr>
            </w:pPr>
          </w:p>
        </w:tc>
        <w:tc>
          <w:tcPr>
            <w:tcW w:w="497" w:type="pct"/>
            <w:vAlign w:val="bottom"/>
            <w:hideMark/>
          </w:tcPr>
          <w:p w14:paraId="6A47943C" w14:textId="77777777" w:rsidR="006729C5" w:rsidRDefault="006729C5">
            <w:pPr>
              <w:spacing w:line="276" w:lineRule="auto"/>
              <w:ind w:right="63"/>
              <w:jc w:val="right"/>
              <w:rPr>
                <w:b/>
                <w:color w:val="000000"/>
                <w:sz w:val="20"/>
              </w:rPr>
            </w:pPr>
            <w:r>
              <w:rPr>
                <w:b/>
                <w:color w:val="000000"/>
                <w:sz w:val="20"/>
              </w:rPr>
              <w:t xml:space="preserve"> 35</w:t>
            </w:r>
          </w:p>
        </w:tc>
        <w:tc>
          <w:tcPr>
            <w:tcW w:w="185" w:type="pct"/>
            <w:vAlign w:val="bottom"/>
          </w:tcPr>
          <w:p w14:paraId="570EB0EA" w14:textId="77777777" w:rsidR="006729C5" w:rsidRDefault="006729C5">
            <w:pPr>
              <w:spacing w:line="276" w:lineRule="auto"/>
              <w:rPr>
                <w:color w:val="000000"/>
                <w:sz w:val="20"/>
              </w:rPr>
            </w:pPr>
          </w:p>
        </w:tc>
        <w:tc>
          <w:tcPr>
            <w:tcW w:w="115" w:type="pct"/>
            <w:vAlign w:val="bottom"/>
          </w:tcPr>
          <w:p w14:paraId="69A5E928" w14:textId="77777777" w:rsidR="006729C5" w:rsidRDefault="006729C5">
            <w:pPr>
              <w:spacing w:line="276" w:lineRule="auto"/>
              <w:ind w:left="120"/>
              <w:rPr>
                <w:color w:val="000000"/>
                <w:sz w:val="20"/>
              </w:rPr>
            </w:pPr>
          </w:p>
        </w:tc>
        <w:tc>
          <w:tcPr>
            <w:tcW w:w="497" w:type="pct"/>
            <w:vAlign w:val="bottom"/>
            <w:hideMark/>
          </w:tcPr>
          <w:p w14:paraId="1CEE8FCE" w14:textId="77777777" w:rsidR="006729C5" w:rsidRDefault="006729C5">
            <w:pPr>
              <w:spacing w:line="276" w:lineRule="auto"/>
              <w:ind w:right="65"/>
              <w:jc w:val="right"/>
              <w:rPr>
                <w:color w:val="000000"/>
                <w:sz w:val="20"/>
              </w:rPr>
            </w:pPr>
            <w:r>
              <w:rPr>
                <w:color w:val="000000"/>
                <w:sz w:val="20"/>
              </w:rPr>
              <w:t xml:space="preserve"> -</w:t>
            </w:r>
          </w:p>
        </w:tc>
        <w:bookmarkEnd w:id="41"/>
      </w:tr>
      <w:tr w:rsidR="006729C5" w14:paraId="675D462C" w14:textId="77777777" w:rsidTr="006729C5">
        <w:trPr>
          <w:trHeight w:hRule="exact" w:val="255"/>
        </w:trPr>
        <w:tc>
          <w:tcPr>
            <w:tcW w:w="3623" w:type="pct"/>
            <w:shd w:val="clear" w:color="auto" w:fill="CCEEFF"/>
            <w:vAlign w:val="bottom"/>
            <w:hideMark/>
          </w:tcPr>
          <w:p w14:paraId="7C2EE090" w14:textId="77777777" w:rsidR="006729C5" w:rsidRDefault="006729C5">
            <w:pPr>
              <w:spacing w:line="276" w:lineRule="auto"/>
              <w:ind w:left="120"/>
              <w:rPr>
                <w:color w:val="000000"/>
                <w:sz w:val="20"/>
              </w:rPr>
            </w:pPr>
            <w:bookmarkStart w:id="42" w:name="_c9857544_bd41_491c_b6bf_11b69a9bff74"/>
            <w:r>
              <w:rPr>
                <w:color w:val="000000"/>
                <w:sz w:val="20"/>
              </w:rPr>
              <w:t>Current portion of long-term debt</w:t>
            </w:r>
          </w:p>
        </w:tc>
        <w:tc>
          <w:tcPr>
            <w:tcW w:w="83" w:type="pct"/>
            <w:tcBorders>
              <w:top w:val="nil"/>
              <w:left w:val="nil"/>
              <w:bottom w:val="single" w:sz="12" w:space="0" w:color="000000"/>
              <w:right w:val="nil"/>
            </w:tcBorders>
            <w:shd w:val="clear" w:color="auto" w:fill="CCEEFF"/>
            <w:vAlign w:val="bottom"/>
          </w:tcPr>
          <w:p w14:paraId="2D69F856" w14:textId="77777777" w:rsidR="006729C5" w:rsidRDefault="006729C5">
            <w:pPr>
              <w:spacing w:line="276" w:lineRule="auto"/>
              <w:ind w:left="120"/>
              <w:rPr>
                <w:b/>
                <w:color w:val="000000"/>
                <w:sz w:val="20"/>
              </w:rPr>
            </w:pPr>
          </w:p>
        </w:tc>
        <w:tc>
          <w:tcPr>
            <w:tcW w:w="497" w:type="pct"/>
            <w:tcBorders>
              <w:top w:val="nil"/>
              <w:left w:val="nil"/>
              <w:bottom w:val="single" w:sz="12" w:space="0" w:color="000000"/>
              <w:right w:val="nil"/>
            </w:tcBorders>
            <w:shd w:val="clear" w:color="auto" w:fill="CCEEFF"/>
            <w:vAlign w:val="bottom"/>
            <w:hideMark/>
          </w:tcPr>
          <w:p w14:paraId="5568D72E" w14:textId="77777777" w:rsidR="006729C5" w:rsidRDefault="006729C5">
            <w:pPr>
              <w:spacing w:line="276" w:lineRule="auto"/>
              <w:ind w:right="63"/>
              <w:jc w:val="right"/>
              <w:rPr>
                <w:b/>
                <w:color w:val="000000"/>
                <w:sz w:val="20"/>
              </w:rPr>
            </w:pPr>
            <w:r>
              <w:rPr>
                <w:b/>
                <w:color w:val="000000"/>
                <w:sz w:val="20"/>
              </w:rPr>
              <w:t xml:space="preserve"> 4</w:t>
            </w:r>
          </w:p>
        </w:tc>
        <w:tc>
          <w:tcPr>
            <w:tcW w:w="185" w:type="pct"/>
            <w:shd w:val="clear" w:color="auto" w:fill="CCEEFF"/>
            <w:vAlign w:val="bottom"/>
          </w:tcPr>
          <w:p w14:paraId="3213D4AE" w14:textId="77777777" w:rsidR="006729C5" w:rsidRDefault="006729C5">
            <w:pPr>
              <w:spacing w:line="276" w:lineRule="auto"/>
              <w:rPr>
                <w:color w:val="000000"/>
                <w:sz w:val="20"/>
              </w:rPr>
            </w:pPr>
          </w:p>
        </w:tc>
        <w:tc>
          <w:tcPr>
            <w:tcW w:w="115" w:type="pct"/>
            <w:tcBorders>
              <w:top w:val="nil"/>
              <w:left w:val="nil"/>
              <w:bottom w:val="single" w:sz="12" w:space="0" w:color="000000"/>
              <w:right w:val="nil"/>
            </w:tcBorders>
            <w:shd w:val="clear" w:color="auto" w:fill="CCEEFF"/>
            <w:vAlign w:val="bottom"/>
          </w:tcPr>
          <w:p w14:paraId="3DD2F04D" w14:textId="77777777" w:rsidR="006729C5" w:rsidRDefault="006729C5">
            <w:pPr>
              <w:spacing w:line="276" w:lineRule="auto"/>
              <w:ind w:left="120"/>
              <w:rPr>
                <w:color w:val="000000"/>
                <w:sz w:val="20"/>
              </w:rPr>
            </w:pPr>
          </w:p>
        </w:tc>
        <w:tc>
          <w:tcPr>
            <w:tcW w:w="497" w:type="pct"/>
            <w:tcBorders>
              <w:top w:val="nil"/>
              <w:left w:val="nil"/>
              <w:bottom w:val="single" w:sz="12" w:space="0" w:color="000000"/>
              <w:right w:val="nil"/>
            </w:tcBorders>
            <w:shd w:val="clear" w:color="auto" w:fill="CCEEFF"/>
            <w:vAlign w:val="bottom"/>
            <w:hideMark/>
          </w:tcPr>
          <w:p w14:paraId="605992B0" w14:textId="77777777" w:rsidR="006729C5" w:rsidRDefault="006729C5">
            <w:pPr>
              <w:spacing w:line="276" w:lineRule="auto"/>
              <w:ind w:right="65"/>
              <w:jc w:val="right"/>
              <w:rPr>
                <w:color w:val="000000"/>
                <w:sz w:val="20"/>
              </w:rPr>
            </w:pPr>
            <w:r>
              <w:rPr>
                <w:color w:val="000000"/>
                <w:sz w:val="20"/>
              </w:rPr>
              <w:t xml:space="preserve"> 4</w:t>
            </w:r>
          </w:p>
        </w:tc>
        <w:bookmarkEnd w:id="42"/>
      </w:tr>
      <w:tr w:rsidR="006729C5" w14:paraId="34F170A0" w14:textId="77777777" w:rsidTr="006729C5">
        <w:trPr>
          <w:trHeight w:hRule="exact" w:val="255"/>
        </w:trPr>
        <w:tc>
          <w:tcPr>
            <w:tcW w:w="3623" w:type="pct"/>
            <w:vAlign w:val="bottom"/>
            <w:hideMark/>
          </w:tcPr>
          <w:p w14:paraId="0059F6D5" w14:textId="77777777" w:rsidR="006729C5" w:rsidRDefault="006729C5">
            <w:pPr>
              <w:spacing w:line="276" w:lineRule="auto"/>
              <w:rPr>
                <w:color w:val="000000"/>
                <w:sz w:val="20"/>
              </w:rPr>
            </w:pPr>
            <w:bookmarkStart w:id="43" w:name="_463867d7_826f_4426_96a0_b34cf03df89d"/>
            <w:r>
              <w:rPr>
                <w:color w:val="000000"/>
                <w:sz w:val="20"/>
              </w:rPr>
              <w:t>Total current liabilities</w:t>
            </w:r>
          </w:p>
        </w:tc>
        <w:tc>
          <w:tcPr>
            <w:tcW w:w="83" w:type="pct"/>
            <w:tcBorders>
              <w:top w:val="single" w:sz="2" w:space="0" w:color="000000"/>
              <w:left w:val="nil"/>
              <w:bottom w:val="nil"/>
              <w:right w:val="nil"/>
            </w:tcBorders>
            <w:vAlign w:val="bottom"/>
          </w:tcPr>
          <w:p w14:paraId="165EEBA0" w14:textId="77777777" w:rsidR="006729C5" w:rsidRDefault="006729C5">
            <w:pPr>
              <w:spacing w:line="276" w:lineRule="auto"/>
              <w:rPr>
                <w:b/>
                <w:color w:val="000000"/>
                <w:sz w:val="20"/>
              </w:rPr>
            </w:pPr>
          </w:p>
        </w:tc>
        <w:tc>
          <w:tcPr>
            <w:tcW w:w="497" w:type="pct"/>
            <w:tcBorders>
              <w:top w:val="single" w:sz="2" w:space="0" w:color="000000"/>
              <w:left w:val="nil"/>
              <w:bottom w:val="nil"/>
              <w:right w:val="nil"/>
            </w:tcBorders>
            <w:vAlign w:val="bottom"/>
            <w:hideMark/>
          </w:tcPr>
          <w:p w14:paraId="52820CFA" w14:textId="77777777" w:rsidR="006729C5" w:rsidRDefault="006729C5">
            <w:pPr>
              <w:spacing w:line="276" w:lineRule="auto"/>
              <w:ind w:right="63"/>
              <w:jc w:val="right"/>
              <w:rPr>
                <w:b/>
                <w:color w:val="000000"/>
                <w:sz w:val="20"/>
              </w:rPr>
            </w:pPr>
            <w:r>
              <w:rPr>
                <w:b/>
                <w:color w:val="000000"/>
                <w:sz w:val="20"/>
              </w:rPr>
              <w:t xml:space="preserve"> 598</w:t>
            </w:r>
          </w:p>
        </w:tc>
        <w:tc>
          <w:tcPr>
            <w:tcW w:w="185" w:type="pct"/>
            <w:vAlign w:val="bottom"/>
          </w:tcPr>
          <w:p w14:paraId="6238AF56" w14:textId="77777777" w:rsidR="006729C5" w:rsidRDefault="006729C5">
            <w:pPr>
              <w:spacing w:line="276" w:lineRule="auto"/>
              <w:rPr>
                <w:color w:val="000000"/>
                <w:sz w:val="20"/>
              </w:rPr>
            </w:pPr>
          </w:p>
        </w:tc>
        <w:tc>
          <w:tcPr>
            <w:tcW w:w="115" w:type="pct"/>
            <w:tcBorders>
              <w:top w:val="single" w:sz="2" w:space="0" w:color="000000"/>
              <w:left w:val="nil"/>
              <w:bottom w:val="nil"/>
              <w:right w:val="nil"/>
            </w:tcBorders>
            <w:vAlign w:val="bottom"/>
          </w:tcPr>
          <w:p w14:paraId="33AB6476" w14:textId="77777777" w:rsidR="006729C5" w:rsidRDefault="006729C5">
            <w:pPr>
              <w:spacing w:line="276" w:lineRule="auto"/>
              <w:rPr>
                <w:color w:val="000000"/>
                <w:sz w:val="20"/>
              </w:rPr>
            </w:pPr>
          </w:p>
        </w:tc>
        <w:tc>
          <w:tcPr>
            <w:tcW w:w="497" w:type="pct"/>
            <w:tcBorders>
              <w:top w:val="single" w:sz="2" w:space="0" w:color="000000"/>
              <w:left w:val="nil"/>
              <w:bottom w:val="nil"/>
              <w:right w:val="nil"/>
            </w:tcBorders>
            <w:vAlign w:val="bottom"/>
            <w:hideMark/>
          </w:tcPr>
          <w:p w14:paraId="5139E420" w14:textId="77777777" w:rsidR="006729C5" w:rsidRDefault="006729C5">
            <w:pPr>
              <w:spacing w:line="276" w:lineRule="auto"/>
              <w:ind w:right="65"/>
              <w:jc w:val="right"/>
              <w:rPr>
                <w:color w:val="000000"/>
                <w:sz w:val="20"/>
              </w:rPr>
            </w:pPr>
            <w:r>
              <w:rPr>
                <w:color w:val="000000"/>
                <w:sz w:val="20"/>
              </w:rPr>
              <w:t xml:space="preserve"> 569</w:t>
            </w:r>
          </w:p>
        </w:tc>
        <w:bookmarkEnd w:id="43"/>
      </w:tr>
      <w:tr w:rsidR="006729C5" w14:paraId="6781283D" w14:textId="77777777" w:rsidTr="006729C5">
        <w:trPr>
          <w:trHeight w:hRule="exact" w:val="255"/>
        </w:trPr>
        <w:tc>
          <w:tcPr>
            <w:tcW w:w="3623" w:type="pct"/>
            <w:shd w:val="clear" w:color="auto" w:fill="CCEEFF"/>
            <w:vAlign w:val="bottom"/>
          </w:tcPr>
          <w:p w14:paraId="2D7A6B2A" w14:textId="77777777" w:rsidR="006729C5" w:rsidRDefault="006729C5">
            <w:pPr>
              <w:spacing w:line="276" w:lineRule="auto"/>
              <w:rPr>
                <w:color w:val="000000"/>
                <w:sz w:val="20"/>
              </w:rPr>
            </w:pPr>
            <w:bookmarkStart w:id="44" w:name="_0f034d70_bf8c_49c2_a9b4_323612d45e8b"/>
          </w:p>
        </w:tc>
        <w:tc>
          <w:tcPr>
            <w:tcW w:w="83" w:type="pct"/>
            <w:shd w:val="clear" w:color="auto" w:fill="CCEEFF"/>
            <w:vAlign w:val="bottom"/>
          </w:tcPr>
          <w:p w14:paraId="4C6DF735" w14:textId="77777777" w:rsidR="006729C5" w:rsidRDefault="006729C5">
            <w:pPr>
              <w:spacing w:line="276" w:lineRule="auto"/>
              <w:rPr>
                <w:b/>
                <w:color w:val="000000"/>
                <w:sz w:val="20"/>
              </w:rPr>
            </w:pPr>
          </w:p>
        </w:tc>
        <w:tc>
          <w:tcPr>
            <w:tcW w:w="497" w:type="pct"/>
            <w:shd w:val="clear" w:color="auto" w:fill="CCEEFF"/>
            <w:vAlign w:val="bottom"/>
          </w:tcPr>
          <w:p w14:paraId="31B19B00" w14:textId="77777777" w:rsidR="006729C5" w:rsidRDefault="006729C5">
            <w:pPr>
              <w:spacing w:line="276" w:lineRule="auto"/>
              <w:rPr>
                <w:b/>
                <w:color w:val="000000"/>
                <w:sz w:val="20"/>
              </w:rPr>
            </w:pPr>
          </w:p>
        </w:tc>
        <w:tc>
          <w:tcPr>
            <w:tcW w:w="185" w:type="pct"/>
            <w:shd w:val="clear" w:color="auto" w:fill="CCEEFF"/>
            <w:vAlign w:val="bottom"/>
          </w:tcPr>
          <w:p w14:paraId="05941450" w14:textId="77777777" w:rsidR="006729C5" w:rsidRDefault="006729C5">
            <w:pPr>
              <w:spacing w:line="276" w:lineRule="auto"/>
              <w:rPr>
                <w:color w:val="000000"/>
                <w:sz w:val="20"/>
              </w:rPr>
            </w:pPr>
          </w:p>
        </w:tc>
        <w:tc>
          <w:tcPr>
            <w:tcW w:w="115" w:type="pct"/>
            <w:shd w:val="clear" w:color="auto" w:fill="CCEEFF"/>
            <w:vAlign w:val="bottom"/>
          </w:tcPr>
          <w:p w14:paraId="1CDBF537" w14:textId="77777777" w:rsidR="006729C5" w:rsidRDefault="006729C5">
            <w:pPr>
              <w:spacing w:line="276" w:lineRule="auto"/>
              <w:rPr>
                <w:color w:val="000000"/>
                <w:sz w:val="20"/>
              </w:rPr>
            </w:pPr>
          </w:p>
        </w:tc>
        <w:tc>
          <w:tcPr>
            <w:tcW w:w="497" w:type="pct"/>
            <w:shd w:val="clear" w:color="auto" w:fill="CCEEFF"/>
            <w:vAlign w:val="bottom"/>
          </w:tcPr>
          <w:p w14:paraId="3D5B02A4" w14:textId="77777777" w:rsidR="006729C5" w:rsidRDefault="006729C5">
            <w:pPr>
              <w:spacing w:line="276" w:lineRule="auto"/>
              <w:rPr>
                <w:color w:val="000000"/>
                <w:sz w:val="20"/>
              </w:rPr>
            </w:pPr>
          </w:p>
        </w:tc>
        <w:bookmarkEnd w:id="44"/>
      </w:tr>
      <w:tr w:rsidR="006729C5" w14:paraId="44DEDC56" w14:textId="77777777" w:rsidTr="006729C5">
        <w:trPr>
          <w:trHeight w:hRule="exact" w:val="255"/>
        </w:trPr>
        <w:tc>
          <w:tcPr>
            <w:tcW w:w="3623" w:type="pct"/>
            <w:vAlign w:val="bottom"/>
            <w:hideMark/>
          </w:tcPr>
          <w:p w14:paraId="60F1A41E" w14:textId="77777777" w:rsidR="006729C5" w:rsidRDefault="006729C5">
            <w:pPr>
              <w:spacing w:line="276" w:lineRule="auto"/>
              <w:rPr>
                <w:color w:val="000000"/>
                <w:sz w:val="20"/>
              </w:rPr>
            </w:pPr>
            <w:bookmarkStart w:id="45" w:name="_60a16fa4_ef60_4423_8568_49a4dd076e00"/>
            <w:r>
              <w:rPr>
                <w:color w:val="000000"/>
                <w:sz w:val="20"/>
              </w:rPr>
              <w:t xml:space="preserve">Long-term liabilities: </w:t>
            </w:r>
          </w:p>
        </w:tc>
        <w:tc>
          <w:tcPr>
            <w:tcW w:w="83" w:type="pct"/>
            <w:vAlign w:val="bottom"/>
          </w:tcPr>
          <w:p w14:paraId="31320BAF" w14:textId="77777777" w:rsidR="006729C5" w:rsidRDefault="006729C5">
            <w:pPr>
              <w:spacing w:line="276" w:lineRule="auto"/>
              <w:rPr>
                <w:b/>
                <w:color w:val="000000"/>
                <w:sz w:val="20"/>
              </w:rPr>
            </w:pPr>
          </w:p>
        </w:tc>
        <w:tc>
          <w:tcPr>
            <w:tcW w:w="497" w:type="pct"/>
            <w:vAlign w:val="bottom"/>
          </w:tcPr>
          <w:p w14:paraId="67F70AEB" w14:textId="77777777" w:rsidR="006729C5" w:rsidRDefault="006729C5">
            <w:pPr>
              <w:spacing w:line="276" w:lineRule="auto"/>
              <w:rPr>
                <w:b/>
                <w:color w:val="000000"/>
                <w:sz w:val="20"/>
              </w:rPr>
            </w:pPr>
          </w:p>
        </w:tc>
        <w:tc>
          <w:tcPr>
            <w:tcW w:w="185" w:type="pct"/>
            <w:vAlign w:val="bottom"/>
          </w:tcPr>
          <w:p w14:paraId="0B6ACB1E" w14:textId="77777777" w:rsidR="006729C5" w:rsidRDefault="006729C5">
            <w:pPr>
              <w:spacing w:line="276" w:lineRule="auto"/>
              <w:rPr>
                <w:color w:val="000000"/>
                <w:sz w:val="20"/>
              </w:rPr>
            </w:pPr>
          </w:p>
        </w:tc>
        <w:tc>
          <w:tcPr>
            <w:tcW w:w="115" w:type="pct"/>
            <w:vAlign w:val="bottom"/>
          </w:tcPr>
          <w:p w14:paraId="1AFEE709" w14:textId="77777777" w:rsidR="006729C5" w:rsidRDefault="006729C5">
            <w:pPr>
              <w:spacing w:line="276" w:lineRule="auto"/>
              <w:rPr>
                <w:color w:val="000000"/>
                <w:sz w:val="20"/>
              </w:rPr>
            </w:pPr>
          </w:p>
        </w:tc>
        <w:tc>
          <w:tcPr>
            <w:tcW w:w="497" w:type="pct"/>
            <w:vAlign w:val="bottom"/>
          </w:tcPr>
          <w:p w14:paraId="3FF21365" w14:textId="77777777" w:rsidR="006729C5" w:rsidRDefault="006729C5">
            <w:pPr>
              <w:spacing w:line="276" w:lineRule="auto"/>
              <w:rPr>
                <w:color w:val="000000"/>
                <w:sz w:val="20"/>
              </w:rPr>
            </w:pPr>
          </w:p>
        </w:tc>
        <w:bookmarkEnd w:id="45"/>
      </w:tr>
      <w:tr w:rsidR="006729C5" w14:paraId="1CD56C4D" w14:textId="77777777" w:rsidTr="006729C5">
        <w:trPr>
          <w:trHeight w:hRule="exact" w:val="255"/>
        </w:trPr>
        <w:tc>
          <w:tcPr>
            <w:tcW w:w="3623" w:type="pct"/>
            <w:shd w:val="clear" w:color="auto" w:fill="CCEEFF"/>
            <w:vAlign w:val="bottom"/>
            <w:hideMark/>
          </w:tcPr>
          <w:p w14:paraId="34B7B67F" w14:textId="77777777" w:rsidR="006729C5" w:rsidRDefault="006729C5">
            <w:pPr>
              <w:spacing w:line="276" w:lineRule="auto"/>
              <w:ind w:left="120"/>
              <w:rPr>
                <w:color w:val="000000"/>
                <w:sz w:val="20"/>
              </w:rPr>
            </w:pPr>
            <w:bookmarkStart w:id="46" w:name="_81b1571e_0a22_444a_8e8a_ffad7da446da"/>
            <w:r>
              <w:rPr>
                <w:color w:val="000000"/>
                <w:sz w:val="20"/>
              </w:rPr>
              <w:t>Long-term debt, net</w:t>
            </w:r>
          </w:p>
        </w:tc>
        <w:tc>
          <w:tcPr>
            <w:tcW w:w="83" w:type="pct"/>
            <w:shd w:val="clear" w:color="auto" w:fill="CCEEFF"/>
            <w:vAlign w:val="bottom"/>
          </w:tcPr>
          <w:p w14:paraId="06E0E528" w14:textId="77777777" w:rsidR="006729C5" w:rsidRDefault="006729C5">
            <w:pPr>
              <w:spacing w:line="276" w:lineRule="auto"/>
              <w:ind w:left="120"/>
              <w:rPr>
                <w:b/>
                <w:color w:val="000000"/>
                <w:sz w:val="20"/>
              </w:rPr>
            </w:pPr>
          </w:p>
        </w:tc>
        <w:tc>
          <w:tcPr>
            <w:tcW w:w="497" w:type="pct"/>
            <w:shd w:val="clear" w:color="auto" w:fill="CCEEFF"/>
            <w:vAlign w:val="bottom"/>
            <w:hideMark/>
          </w:tcPr>
          <w:p w14:paraId="7CC3D9CA" w14:textId="77777777" w:rsidR="006729C5" w:rsidRDefault="006729C5">
            <w:pPr>
              <w:spacing w:line="276" w:lineRule="auto"/>
              <w:ind w:right="63"/>
              <w:jc w:val="right"/>
              <w:rPr>
                <w:b/>
                <w:color w:val="000000"/>
                <w:sz w:val="20"/>
              </w:rPr>
            </w:pPr>
            <w:r>
              <w:rPr>
                <w:b/>
                <w:color w:val="000000"/>
                <w:sz w:val="20"/>
              </w:rPr>
              <w:t xml:space="preserve"> 742</w:t>
            </w:r>
          </w:p>
        </w:tc>
        <w:tc>
          <w:tcPr>
            <w:tcW w:w="185" w:type="pct"/>
            <w:shd w:val="clear" w:color="auto" w:fill="CCEEFF"/>
            <w:vAlign w:val="bottom"/>
          </w:tcPr>
          <w:p w14:paraId="0087054F" w14:textId="77777777" w:rsidR="006729C5" w:rsidRDefault="006729C5">
            <w:pPr>
              <w:spacing w:line="276" w:lineRule="auto"/>
              <w:rPr>
                <w:color w:val="000000"/>
                <w:sz w:val="20"/>
              </w:rPr>
            </w:pPr>
          </w:p>
        </w:tc>
        <w:tc>
          <w:tcPr>
            <w:tcW w:w="115" w:type="pct"/>
            <w:shd w:val="clear" w:color="auto" w:fill="CCEEFF"/>
            <w:vAlign w:val="bottom"/>
          </w:tcPr>
          <w:p w14:paraId="56E362F7" w14:textId="77777777" w:rsidR="006729C5" w:rsidRDefault="006729C5">
            <w:pPr>
              <w:spacing w:line="276" w:lineRule="auto"/>
              <w:ind w:left="120"/>
              <w:rPr>
                <w:color w:val="000000"/>
                <w:sz w:val="20"/>
              </w:rPr>
            </w:pPr>
          </w:p>
        </w:tc>
        <w:tc>
          <w:tcPr>
            <w:tcW w:w="497" w:type="pct"/>
            <w:shd w:val="clear" w:color="auto" w:fill="CCEEFF"/>
            <w:vAlign w:val="bottom"/>
            <w:hideMark/>
          </w:tcPr>
          <w:p w14:paraId="6C589192" w14:textId="77777777" w:rsidR="006729C5" w:rsidRDefault="006729C5">
            <w:pPr>
              <w:spacing w:line="276" w:lineRule="auto"/>
              <w:ind w:right="65"/>
              <w:jc w:val="right"/>
              <w:rPr>
                <w:color w:val="000000"/>
                <w:sz w:val="20"/>
              </w:rPr>
            </w:pPr>
            <w:r>
              <w:rPr>
                <w:color w:val="000000"/>
                <w:sz w:val="20"/>
              </w:rPr>
              <w:t xml:space="preserve"> 680</w:t>
            </w:r>
          </w:p>
        </w:tc>
        <w:bookmarkEnd w:id="46"/>
      </w:tr>
      <w:tr w:rsidR="006729C5" w14:paraId="4EC67CA2" w14:textId="77777777" w:rsidTr="006729C5">
        <w:trPr>
          <w:trHeight w:hRule="exact" w:val="255"/>
        </w:trPr>
        <w:tc>
          <w:tcPr>
            <w:tcW w:w="3623" w:type="pct"/>
            <w:vAlign w:val="bottom"/>
            <w:hideMark/>
          </w:tcPr>
          <w:p w14:paraId="42A88CEE" w14:textId="77777777" w:rsidR="006729C5" w:rsidRDefault="006729C5">
            <w:pPr>
              <w:spacing w:line="276" w:lineRule="auto"/>
              <w:ind w:left="120"/>
              <w:rPr>
                <w:color w:val="000000"/>
                <w:sz w:val="20"/>
              </w:rPr>
            </w:pPr>
            <w:bookmarkStart w:id="47" w:name="_0132dcd1_e5fd_49b1_930e_81611b3eb16c"/>
            <w:r>
              <w:rPr>
                <w:color w:val="000000"/>
                <w:sz w:val="20"/>
              </w:rPr>
              <w:t>Operating lease liabilities</w:t>
            </w:r>
          </w:p>
        </w:tc>
        <w:tc>
          <w:tcPr>
            <w:tcW w:w="83" w:type="pct"/>
            <w:vAlign w:val="bottom"/>
          </w:tcPr>
          <w:p w14:paraId="573360D3" w14:textId="77777777" w:rsidR="006729C5" w:rsidRDefault="006729C5">
            <w:pPr>
              <w:spacing w:line="276" w:lineRule="auto"/>
              <w:ind w:left="120"/>
              <w:rPr>
                <w:b/>
                <w:color w:val="000000"/>
                <w:sz w:val="20"/>
              </w:rPr>
            </w:pPr>
          </w:p>
        </w:tc>
        <w:tc>
          <w:tcPr>
            <w:tcW w:w="497" w:type="pct"/>
            <w:vAlign w:val="bottom"/>
            <w:hideMark/>
          </w:tcPr>
          <w:p w14:paraId="69165ABD" w14:textId="77777777" w:rsidR="006729C5" w:rsidRDefault="006729C5">
            <w:pPr>
              <w:spacing w:line="276" w:lineRule="auto"/>
              <w:ind w:right="63"/>
              <w:jc w:val="right"/>
              <w:rPr>
                <w:b/>
                <w:color w:val="000000"/>
                <w:sz w:val="20"/>
              </w:rPr>
            </w:pPr>
            <w:r>
              <w:rPr>
                <w:b/>
                <w:color w:val="000000"/>
                <w:sz w:val="20"/>
              </w:rPr>
              <w:t xml:space="preserve"> 170</w:t>
            </w:r>
          </w:p>
        </w:tc>
        <w:tc>
          <w:tcPr>
            <w:tcW w:w="185" w:type="pct"/>
            <w:vAlign w:val="bottom"/>
          </w:tcPr>
          <w:p w14:paraId="19A3E791" w14:textId="77777777" w:rsidR="006729C5" w:rsidRDefault="006729C5">
            <w:pPr>
              <w:spacing w:line="276" w:lineRule="auto"/>
              <w:rPr>
                <w:color w:val="000000"/>
                <w:sz w:val="20"/>
              </w:rPr>
            </w:pPr>
          </w:p>
        </w:tc>
        <w:tc>
          <w:tcPr>
            <w:tcW w:w="115" w:type="pct"/>
            <w:vAlign w:val="bottom"/>
          </w:tcPr>
          <w:p w14:paraId="3FF77686" w14:textId="77777777" w:rsidR="006729C5" w:rsidRDefault="006729C5">
            <w:pPr>
              <w:spacing w:line="276" w:lineRule="auto"/>
              <w:ind w:left="120"/>
              <w:rPr>
                <w:color w:val="000000"/>
                <w:sz w:val="20"/>
              </w:rPr>
            </w:pPr>
          </w:p>
        </w:tc>
        <w:tc>
          <w:tcPr>
            <w:tcW w:w="497" w:type="pct"/>
            <w:vAlign w:val="bottom"/>
            <w:hideMark/>
          </w:tcPr>
          <w:p w14:paraId="138ACC26" w14:textId="77777777" w:rsidR="006729C5" w:rsidRDefault="006729C5">
            <w:pPr>
              <w:spacing w:line="276" w:lineRule="auto"/>
              <w:ind w:right="65"/>
              <w:jc w:val="right"/>
              <w:rPr>
                <w:color w:val="000000"/>
                <w:sz w:val="20"/>
              </w:rPr>
            </w:pPr>
            <w:r>
              <w:rPr>
                <w:color w:val="000000"/>
                <w:sz w:val="20"/>
              </w:rPr>
              <w:t xml:space="preserve"> -</w:t>
            </w:r>
          </w:p>
        </w:tc>
        <w:bookmarkEnd w:id="47"/>
      </w:tr>
      <w:tr w:rsidR="006729C5" w14:paraId="10521F15" w14:textId="77777777" w:rsidTr="006729C5">
        <w:trPr>
          <w:trHeight w:hRule="exact" w:val="255"/>
        </w:trPr>
        <w:tc>
          <w:tcPr>
            <w:tcW w:w="3623" w:type="pct"/>
            <w:shd w:val="clear" w:color="auto" w:fill="CCEEFF"/>
            <w:vAlign w:val="bottom"/>
            <w:hideMark/>
          </w:tcPr>
          <w:p w14:paraId="2FA840D9" w14:textId="77777777" w:rsidR="006729C5" w:rsidRDefault="006729C5">
            <w:pPr>
              <w:spacing w:line="276" w:lineRule="auto"/>
              <w:ind w:left="120"/>
              <w:rPr>
                <w:color w:val="000000"/>
                <w:sz w:val="20"/>
              </w:rPr>
            </w:pPr>
            <w:bookmarkStart w:id="48" w:name="_88d37f52_c0d1_445a_9806_e75799a49795"/>
            <w:r>
              <w:rPr>
                <w:color w:val="000000"/>
                <w:sz w:val="20"/>
              </w:rPr>
              <w:t>Deferred income taxes</w:t>
            </w:r>
          </w:p>
        </w:tc>
        <w:tc>
          <w:tcPr>
            <w:tcW w:w="83" w:type="pct"/>
            <w:shd w:val="clear" w:color="auto" w:fill="CCEEFF"/>
            <w:vAlign w:val="bottom"/>
          </w:tcPr>
          <w:p w14:paraId="64CC912F" w14:textId="77777777" w:rsidR="006729C5" w:rsidRDefault="006729C5">
            <w:pPr>
              <w:spacing w:line="276" w:lineRule="auto"/>
              <w:ind w:left="120"/>
              <w:rPr>
                <w:b/>
                <w:color w:val="000000"/>
                <w:sz w:val="20"/>
              </w:rPr>
            </w:pPr>
          </w:p>
        </w:tc>
        <w:tc>
          <w:tcPr>
            <w:tcW w:w="497" w:type="pct"/>
            <w:shd w:val="clear" w:color="auto" w:fill="CCEEFF"/>
            <w:vAlign w:val="bottom"/>
            <w:hideMark/>
          </w:tcPr>
          <w:p w14:paraId="16EA9570" w14:textId="77777777" w:rsidR="006729C5" w:rsidRDefault="006729C5">
            <w:pPr>
              <w:spacing w:line="276" w:lineRule="auto"/>
              <w:ind w:right="63"/>
              <w:jc w:val="right"/>
              <w:rPr>
                <w:b/>
                <w:color w:val="000000"/>
                <w:sz w:val="20"/>
              </w:rPr>
            </w:pPr>
            <w:r>
              <w:rPr>
                <w:b/>
                <w:color w:val="000000"/>
                <w:sz w:val="20"/>
              </w:rPr>
              <w:t xml:space="preserve"> 98</w:t>
            </w:r>
          </w:p>
        </w:tc>
        <w:tc>
          <w:tcPr>
            <w:tcW w:w="185" w:type="pct"/>
            <w:shd w:val="clear" w:color="auto" w:fill="CCEEFF"/>
            <w:vAlign w:val="bottom"/>
          </w:tcPr>
          <w:p w14:paraId="4073A99A" w14:textId="77777777" w:rsidR="006729C5" w:rsidRDefault="006729C5">
            <w:pPr>
              <w:spacing w:line="276" w:lineRule="auto"/>
              <w:rPr>
                <w:color w:val="000000"/>
                <w:sz w:val="20"/>
              </w:rPr>
            </w:pPr>
          </w:p>
        </w:tc>
        <w:tc>
          <w:tcPr>
            <w:tcW w:w="115" w:type="pct"/>
            <w:shd w:val="clear" w:color="auto" w:fill="CCEEFF"/>
            <w:vAlign w:val="bottom"/>
          </w:tcPr>
          <w:p w14:paraId="303E5076" w14:textId="77777777" w:rsidR="006729C5" w:rsidRDefault="006729C5">
            <w:pPr>
              <w:spacing w:line="276" w:lineRule="auto"/>
              <w:ind w:left="120"/>
              <w:rPr>
                <w:color w:val="000000"/>
                <w:sz w:val="20"/>
              </w:rPr>
            </w:pPr>
          </w:p>
        </w:tc>
        <w:tc>
          <w:tcPr>
            <w:tcW w:w="497" w:type="pct"/>
            <w:shd w:val="clear" w:color="auto" w:fill="CCEEFF"/>
            <w:vAlign w:val="bottom"/>
            <w:hideMark/>
          </w:tcPr>
          <w:p w14:paraId="61A19EB3" w14:textId="77777777" w:rsidR="006729C5" w:rsidRDefault="006729C5">
            <w:pPr>
              <w:spacing w:line="276" w:lineRule="auto"/>
              <w:ind w:right="65"/>
              <w:jc w:val="right"/>
              <w:rPr>
                <w:color w:val="000000"/>
                <w:sz w:val="20"/>
              </w:rPr>
            </w:pPr>
            <w:r>
              <w:rPr>
                <w:color w:val="000000"/>
                <w:sz w:val="20"/>
              </w:rPr>
              <w:t xml:space="preserve"> 98</w:t>
            </w:r>
          </w:p>
        </w:tc>
        <w:bookmarkEnd w:id="48"/>
      </w:tr>
      <w:tr w:rsidR="006729C5" w14:paraId="4C795615" w14:textId="77777777" w:rsidTr="006729C5">
        <w:trPr>
          <w:trHeight w:hRule="exact" w:val="255"/>
        </w:trPr>
        <w:tc>
          <w:tcPr>
            <w:tcW w:w="3623" w:type="pct"/>
            <w:vAlign w:val="bottom"/>
            <w:hideMark/>
          </w:tcPr>
          <w:p w14:paraId="397F2B3E" w14:textId="77777777" w:rsidR="006729C5" w:rsidRDefault="006729C5">
            <w:pPr>
              <w:spacing w:line="276" w:lineRule="auto"/>
              <w:ind w:left="120"/>
              <w:rPr>
                <w:color w:val="000000"/>
                <w:sz w:val="20"/>
              </w:rPr>
            </w:pPr>
            <w:bookmarkStart w:id="49" w:name="_350dd1e7_3b1e_4636_a768_3913f27e7b41"/>
            <w:r>
              <w:rPr>
                <w:color w:val="000000"/>
                <w:sz w:val="20"/>
              </w:rPr>
              <w:t>Other liabilities</w:t>
            </w:r>
          </w:p>
        </w:tc>
        <w:tc>
          <w:tcPr>
            <w:tcW w:w="83" w:type="pct"/>
            <w:vAlign w:val="bottom"/>
          </w:tcPr>
          <w:p w14:paraId="5EAAAF5B" w14:textId="77777777" w:rsidR="006729C5" w:rsidRDefault="006729C5">
            <w:pPr>
              <w:spacing w:line="276" w:lineRule="auto"/>
              <w:ind w:left="120"/>
              <w:rPr>
                <w:b/>
                <w:color w:val="000000"/>
                <w:sz w:val="20"/>
              </w:rPr>
            </w:pPr>
          </w:p>
        </w:tc>
        <w:tc>
          <w:tcPr>
            <w:tcW w:w="497" w:type="pct"/>
            <w:vAlign w:val="bottom"/>
            <w:hideMark/>
          </w:tcPr>
          <w:p w14:paraId="55161AFC" w14:textId="77777777" w:rsidR="006729C5" w:rsidRDefault="006729C5">
            <w:pPr>
              <w:spacing w:line="276" w:lineRule="auto"/>
              <w:ind w:right="63"/>
              <w:jc w:val="right"/>
              <w:rPr>
                <w:b/>
                <w:color w:val="000000"/>
                <w:sz w:val="20"/>
              </w:rPr>
            </w:pPr>
            <w:r>
              <w:rPr>
                <w:b/>
                <w:color w:val="000000"/>
                <w:sz w:val="20"/>
              </w:rPr>
              <w:t xml:space="preserve"> 32</w:t>
            </w:r>
          </w:p>
        </w:tc>
        <w:tc>
          <w:tcPr>
            <w:tcW w:w="185" w:type="pct"/>
            <w:vAlign w:val="bottom"/>
          </w:tcPr>
          <w:p w14:paraId="4C162916" w14:textId="77777777" w:rsidR="006729C5" w:rsidRDefault="006729C5">
            <w:pPr>
              <w:spacing w:line="276" w:lineRule="auto"/>
              <w:rPr>
                <w:color w:val="000000"/>
                <w:sz w:val="20"/>
              </w:rPr>
            </w:pPr>
          </w:p>
        </w:tc>
        <w:tc>
          <w:tcPr>
            <w:tcW w:w="115" w:type="pct"/>
            <w:vAlign w:val="bottom"/>
          </w:tcPr>
          <w:p w14:paraId="09330E48" w14:textId="77777777" w:rsidR="006729C5" w:rsidRDefault="006729C5">
            <w:pPr>
              <w:spacing w:line="276" w:lineRule="auto"/>
              <w:ind w:left="120"/>
              <w:rPr>
                <w:color w:val="000000"/>
                <w:sz w:val="20"/>
              </w:rPr>
            </w:pPr>
          </w:p>
        </w:tc>
        <w:tc>
          <w:tcPr>
            <w:tcW w:w="497" w:type="pct"/>
            <w:vAlign w:val="bottom"/>
            <w:hideMark/>
          </w:tcPr>
          <w:p w14:paraId="06B7991B" w14:textId="77777777" w:rsidR="006729C5" w:rsidRDefault="006729C5">
            <w:pPr>
              <w:spacing w:line="276" w:lineRule="auto"/>
              <w:ind w:right="65"/>
              <w:jc w:val="right"/>
              <w:rPr>
                <w:color w:val="000000"/>
                <w:sz w:val="20"/>
              </w:rPr>
            </w:pPr>
            <w:r>
              <w:rPr>
                <w:color w:val="000000"/>
                <w:sz w:val="20"/>
              </w:rPr>
              <w:t xml:space="preserve"> 40</w:t>
            </w:r>
          </w:p>
        </w:tc>
        <w:bookmarkEnd w:id="49"/>
      </w:tr>
      <w:tr w:rsidR="006729C5" w14:paraId="6FDED48C" w14:textId="77777777" w:rsidTr="006729C5">
        <w:trPr>
          <w:trHeight w:hRule="exact" w:val="255"/>
        </w:trPr>
        <w:tc>
          <w:tcPr>
            <w:tcW w:w="3623" w:type="pct"/>
            <w:shd w:val="clear" w:color="auto" w:fill="CCEEFF"/>
            <w:vAlign w:val="bottom"/>
          </w:tcPr>
          <w:p w14:paraId="65E84316" w14:textId="77777777" w:rsidR="006729C5" w:rsidRDefault="006729C5">
            <w:pPr>
              <w:spacing w:line="276" w:lineRule="auto"/>
              <w:rPr>
                <w:color w:val="000000"/>
                <w:sz w:val="20"/>
              </w:rPr>
            </w:pPr>
            <w:bookmarkStart w:id="50" w:name="_3f230597_5c35_4f16_ab78_7c42daeeb4e3"/>
          </w:p>
        </w:tc>
        <w:tc>
          <w:tcPr>
            <w:tcW w:w="83" w:type="pct"/>
            <w:shd w:val="clear" w:color="auto" w:fill="CCEEFF"/>
            <w:vAlign w:val="bottom"/>
          </w:tcPr>
          <w:p w14:paraId="1A628C92" w14:textId="77777777" w:rsidR="006729C5" w:rsidRDefault="006729C5">
            <w:pPr>
              <w:spacing w:line="276" w:lineRule="auto"/>
              <w:rPr>
                <w:b/>
                <w:color w:val="000000"/>
                <w:sz w:val="20"/>
              </w:rPr>
            </w:pPr>
          </w:p>
        </w:tc>
        <w:tc>
          <w:tcPr>
            <w:tcW w:w="497" w:type="pct"/>
            <w:shd w:val="clear" w:color="auto" w:fill="CCEEFF"/>
            <w:vAlign w:val="bottom"/>
          </w:tcPr>
          <w:p w14:paraId="51B76DE4" w14:textId="77777777" w:rsidR="006729C5" w:rsidRDefault="006729C5">
            <w:pPr>
              <w:spacing w:line="276" w:lineRule="auto"/>
              <w:rPr>
                <w:b/>
                <w:color w:val="000000"/>
                <w:sz w:val="20"/>
              </w:rPr>
            </w:pPr>
          </w:p>
        </w:tc>
        <w:tc>
          <w:tcPr>
            <w:tcW w:w="185" w:type="pct"/>
            <w:shd w:val="clear" w:color="auto" w:fill="CCEEFF"/>
            <w:vAlign w:val="bottom"/>
          </w:tcPr>
          <w:p w14:paraId="04FFAE28" w14:textId="77777777" w:rsidR="006729C5" w:rsidRDefault="006729C5">
            <w:pPr>
              <w:spacing w:line="276" w:lineRule="auto"/>
              <w:rPr>
                <w:color w:val="000000"/>
                <w:sz w:val="20"/>
              </w:rPr>
            </w:pPr>
          </w:p>
        </w:tc>
        <w:tc>
          <w:tcPr>
            <w:tcW w:w="115" w:type="pct"/>
            <w:shd w:val="clear" w:color="auto" w:fill="CCEEFF"/>
            <w:vAlign w:val="bottom"/>
          </w:tcPr>
          <w:p w14:paraId="5FC8DE57" w14:textId="77777777" w:rsidR="006729C5" w:rsidRDefault="006729C5">
            <w:pPr>
              <w:spacing w:line="276" w:lineRule="auto"/>
              <w:rPr>
                <w:color w:val="000000"/>
                <w:sz w:val="20"/>
              </w:rPr>
            </w:pPr>
          </w:p>
        </w:tc>
        <w:tc>
          <w:tcPr>
            <w:tcW w:w="497" w:type="pct"/>
            <w:shd w:val="clear" w:color="auto" w:fill="CCEEFF"/>
            <w:vAlign w:val="bottom"/>
          </w:tcPr>
          <w:p w14:paraId="38069715" w14:textId="77777777" w:rsidR="006729C5" w:rsidRDefault="006729C5">
            <w:pPr>
              <w:spacing w:line="276" w:lineRule="auto"/>
              <w:rPr>
                <w:color w:val="000000"/>
                <w:sz w:val="20"/>
              </w:rPr>
            </w:pPr>
          </w:p>
        </w:tc>
        <w:bookmarkEnd w:id="50"/>
      </w:tr>
      <w:tr w:rsidR="006729C5" w14:paraId="1DA403AB" w14:textId="77777777" w:rsidTr="006729C5">
        <w:trPr>
          <w:trHeight w:hRule="exact" w:val="255"/>
        </w:trPr>
        <w:tc>
          <w:tcPr>
            <w:tcW w:w="3623" w:type="pct"/>
            <w:vAlign w:val="bottom"/>
            <w:hideMark/>
          </w:tcPr>
          <w:p w14:paraId="528CE97B" w14:textId="77777777" w:rsidR="006729C5" w:rsidRDefault="006729C5">
            <w:pPr>
              <w:spacing w:line="276" w:lineRule="auto"/>
              <w:rPr>
                <w:color w:val="000000"/>
                <w:sz w:val="20"/>
              </w:rPr>
            </w:pPr>
            <w:bookmarkStart w:id="51" w:name="_349cc38a_5309_49d2_9209_c88a3d47cece"/>
            <w:r>
              <w:rPr>
                <w:color w:val="000000"/>
                <w:sz w:val="20"/>
              </w:rPr>
              <w:t>Commitments and contingencies</w:t>
            </w:r>
          </w:p>
        </w:tc>
        <w:tc>
          <w:tcPr>
            <w:tcW w:w="83" w:type="pct"/>
            <w:vAlign w:val="bottom"/>
          </w:tcPr>
          <w:p w14:paraId="02E5FFCF" w14:textId="77777777" w:rsidR="006729C5" w:rsidRDefault="006729C5">
            <w:pPr>
              <w:spacing w:line="276" w:lineRule="auto"/>
              <w:rPr>
                <w:b/>
                <w:color w:val="000000"/>
                <w:sz w:val="20"/>
              </w:rPr>
            </w:pPr>
          </w:p>
        </w:tc>
        <w:tc>
          <w:tcPr>
            <w:tcW w:w="497" w:type="pct"/>
            <w:vAlign w:val="bottom"/>
          </w:tcPr>
          <w:p w14:paraId="4C935FCC" w14:textId="77777777" w:rsidR="006729C5" w:rsidRDefault="006729C5">
            <w:pPr>
              <w:spacing w:line="276" w:lineRule="auto"/>
              <w:rPr>
                <w:b/>
                <w:color w:val="000000"/>
                <w:sz w:val="20"/>
              </w:rPr>
            </w:pPr>
          </w:p>
        </w:tc>
        <w:tc>
          <w:tcPr>
            <w:tcW w:w="185" w:type="pct"/>
            <w:vAlign w:val="bottom"/>
          </w:tcPr>
          <w:p w14:paraId="4CCEE669" w14:textId="77777777" w:rsidR="006729C5" w:rsidRDefault="006729C5">
            <w:pPr>
              <w:spacing w:line="276" w:lineRule="auto"/>
              <w:rPr>
                <w:color w:val="000000"/>
                <w:sz w:val="20"/>
              </w:rPr>
            </w:pPr>
          </w:p>
        </w:tc>
        <w:tc>
          <w:tcPr>
            <w:tcW w:w="115" w:type="pct"/>
            <w:vAlign w:val="bottom"/>
          </w:tcPr>
          <w:p w14:paraId="386A17B2" w14:textId="77777777" w:rsidR="006729C5" w:rsidRDefault="006729C5">
            <w:pPr>
              <w:spacing w:line="276" w:lineRule="auto"/>
              <w:rPr>
                <w:color w:val="000000"/>
                <w:sz w:val="20"/>
              </w:rPr>
            </w:pPr>
          </w:p>
        </w:tc>
        <w:tc>
          <w:tcPr>
            <w:tcW w:w="497" w:type="pct"/>
            <w:vAlign w:val="bottom"/>
          </w:tcPr>
          <w:p w14:paraId="591BE16D" w14:textId="77777777" w:rsidR="006729C5" w:rsidRDefault="006729C5">
            <w:pPr>
              <w:spacing w:line="276" w:lineRule="auto"/>
              <w:rPr>
                <w:color w:val="000000"/>
                <w:sz w:val="20"/>
              </w:rPr>
            </w:pPr>
          </w:p>
        </w:tc>
        <w:bookmarkEnd w:id="51"/>
      </w:tr>
      <w:tr w:rsidR="006729C5" w14:paraId="6B5488D4" w14:textId="77777777" w:rsidTr="006729C5">
        <w:trPr>
          <w:trHeight w:hRule="exact" w:val="255"/>
        </w:trPr>
        <w:tc>
          <w:tcPr>
            <w:tcW w:w="3623" w:type="pct"/>
            <w:shd w:val="clear" w:color="auto" w:fill="CCEEFF"/>
            <w:vAlign w:val="bottom"/>
          </w:tcPr>
          <w:p w14:paraId="382D6E45" w14:textId="77777777" w:rsidR="006729C5" w:rsidRDefault="006729C5">
            <w:pPr>
              <w:spacing w:line="276" w:lineRule="auto"/>
              <w:rPr>
                <w:color w:val="000000"/>
                <w:sz w:val="20"/>
              </w:rPr>
            </w:pPr>
            <w:bookmarkStart w:id="52" w:name="_81f9c8ed_a176_4275_911b_4f8496c6050e"/>
          </w:p>
        </w:tc>
        <w:tc>
          <w:tcPr>
            <w:tcW w:w="83" w:type="pct"/>
            <w:shd w:val="clear" w:color="auto" w:fill="CCEEFF"/>
            <w:vAlign w:val="bottom"/>
          </w:tcPr>
          <w:p w14:paraId="41EC1AEB" w14:textId="77777777" w:rsidR="006729C5" w:rsidRDefault="006729C5">
            <w:pPr>
              <w:spacing w:line="276" w:lineRule="auto"/>
              <w:rPr>
                <w:b/>
                <w:color w:val="000000"/>
                <w:sz w:val="20"/>
              </w:rPr>
            </w:pPr>
          </w:p>
        </w:tc>
        <w:tc>
          <w:tcPr>
            <w:tcW w:w="497" w:type="pct"/>
            <w:shd w:val="clear" w:color="auto" w:fill="CCEEFF"/>
            <w:vAlign w:val="bottom"/>
          </w:tcPr>
          <w:p w14:paraId="19D178A6" w14:textId="77777777" w:rsidR="006729C5" w:rsidRDefault="006729C5">
            <w:pPr>
              <w:spacing w:line="276" w:lineRule="auto"/>
              <w:rPr>
                <w:b/>
                <w:color w:val="000000"/>
                <w:sz w:val="20"/>
              </w:rPr>
            </w:pPr>
          </w:p>
        </w:tc>
        <w:tc>
          <w:tcPr>
            <w:tcW w:w="185" w:type="pct"/>
            <w:shd w:val="clear" w:color="auto" w:fill="CCEEFF"/>
            <w:vAlign w:val="bottom"/>
          </w:tcPr>
          <w:p w14:paraId="140E3287" w14:textId="77777777" w:rsidR="006729C5" w:rsidRDefault="006729C5">
            <w:pPr>
              <w:spacing w:line="276" w:lineRule="auto"/>
              <w:rPr>
                <w:color w:val="000000"/>
                <w:sz w:val="20"/>
              </w:rPr>
            </w:pPr>
          </w:p>
        </w:tc>
        <w:tc>
          <w:tcPr>
            <w:tcW w:w="115" w:type="pct"/>
            <w:shd w:val="clear" w:color="auto" w:fill="CCEEFF"/>
            <w:vAlign w:val="bottom"/>
          </w:tcPr>
          <w:p w14:paraId="7FB51DAF" w14:textId="77777777" w:rsidR="006729C5" w:rsidRDefault="006729C5">
            <w:pPr>
              <w:spacing w:line="276" w:lineRule="auto"/>
              <w:rPr>
                <w:color w:val="000000"/>
                <w:sz w:val="20"/>
              </w:rPr>
            </w:pPr>
          </w:p>
        </w:tc>
        <w:tc>
          <w:tcPr>
            <w:tcW w:w="497" w:type="pct"/>
            <w:shd w:val="clear" w:color="auto" w:fill="CCEEFF"/>
            <w:vAlign w:val="bottom"/>
          </w:tcPr>
          <w:p w14:paraId="6240CF10" w14:textId="77777777" w:rsidR="006729C5" w:rsidRDefault="006729C5">
            <w:pPr>
              <w:spacing w:line="276" w:lineRule="auto"/>
              <w:rPr>
                <w:color w:val="000000"/>
                <w:sz w:val="20"/>
              </w:rPr>
            </w:pPr>
          </w:p>
        </w:tc>
        <w:bookmarkEnd w:id="52"/>
      </w:tr>
      <w:tr w:rsidR="006729C5" w14:paraId="24AB9529" w14:textId="77777777" w:rsidTr="006729C5">
        <w:trPr>
          <w:trHeight w:hRule="exact" w:val="255"/>
        </w:trPr>
        <w:tc>
          <w:tcPr>
            <w:tcW w:w="3623" w:type="pct"/>
            <w:vAlign w:val="bottom"/>
            <w:hideMark/>
          </w:tcPr>
          <w:p w14:paraId="25121C10" w14:textId="77777777" w:rsidR="006729C5" w:rsidRDefault="006729C5">
            <w:pPr>
              <w:spacing w:line="276" w:lineRule="auto"/>
              <w:rPr>
                <w:color w:val="000000"/>
                <w:sz w:val="20"/>
              </w:rPr>
            </w:pPr>
            <w:bookmarkStart w:id="53" w:name="_8ecebe40_d1a2_4386_bb31_e79bf85e0b7e"/>
            <w:r>
              <w:rPr>
                <w:color w:val="000000"/>
                <w:sz w:val="20"/>
              </w:rPr>
              <w:t xml:space="preserve"> 6.5% Series A Convertible Perpetual Preferred Stock, $0.01 par value; authorized </w:t>
            </w:r>
          </w:p>
        </w:tc>
        <w:tc>
          <w:tcPr>
            <w:tcW w:w="83" w:type="pct"/>
            <w:vAlign w:val="bottom"/>
          </w:tcPr>
          <w:p w14:paraId="42CB4CC8" w14:textId="77777777" w:rsidR="006729C5" w:rsidRDefault="006729C5">
            <w:pPr>
              <w:spacing w:line="276" w:lineRule="auto"/>
              <w:rPr>
                <w:b/>
                <w:color w:val="000000"/>
                <w:sz w:val="20"/>
              </w:rPr>
            </w:pPr>
          </w:p>
        </w:tc>
        <w:tc>
          <w:tcPr>
            <w:tcW w:w="497" w:type="pct"/>
            <w:vAlign w:val="bottom"/>
          </w:tcPr>
          <w:p w14:paraId="0C4D6CA0" w14:textId="77777777" w:rsidR="006729C5" w:rsidRDefault="006729C5">
            <w:pPr>
              <w:spacing w:line="276" w:lineRule="auto"/>
              <w:rPr>
                <w:b/>
                <w:color w:val="000000"/>
                <w:sz w:val="20"/>
              </w:rPr>
            </w:pPr>
          </w:p>
        </w:tc>
        <w:tc>
          <w:tcPr>
            <w:tcW w:w="185" w:type="pct"/>
            <w:vAlign w:val="bottom"/>
          </w:tcPr>
          <w:p w14:paraId="114CF30B" w14:textId="77777777" w:rsidR="006729C5" w:rsidRDefault="006729C5">
            <w:pPr>
              <w:spacing w:line="276" w:lineRule="auto"/>
              <w:rPr>
                <w:color w:val="000000"/>
                <w:sz w:val="20"/>
              </w:rPr>
            </w:pPr>
          </w:p>
        </w:tc>
        <w:tc>
          <w:tcPr>
            <w:tcW w:w="115" w:type="pct"/>
            <w:vAlign w:val="bottom"/>
          </w:tcPr>
          <w:p w14:paraId="5014BA52" w14:textId="77777777" w:rsidR="006729C5" w:rsidRDefault="006729C5">
            <w:pPr>
              <w:spacing w:line="276" w:lineRule="auto"/>
              <w:rPr>
                <w:color w:val="000000"/>
                <w:sz w:val="20"/>
              </w:rPr>
            </w:pPr>
          </w:p>
        </w:tc>
        <w:tc>
          <w:tcPr>
            <w:tcW w:w="497" w:type="pct"/>
            <w:vAlign w:val="bottom"/>
          </w:tcPr>
          <w:p w14:paraId="463CC703" w14:textId="77777777" w:rsidR="006729C5" w:rsidRDefault="006729C5">
            <w:pPr>
              <w:spacing w:line="276" w:lineRule="auto"/>
              <w:rPr>
                <w:color w:val="000000"/>
                <w:sz w:val="20"/>
              </w:rPr>
            </w:pPr>
          </w:p>
        </w:tc>
        <w:bookmarkEnd w:id="53"/>
      </w:tr>
      <w:tr w:rsidR="006729C5" w14:paraId="0BA217C7" w14:textId="77777777" w:rsidTr="006729C5">
        <w:trPr>
          <w:trHeight w:hRule="exact" w:val="255"/>
        </w:trPr>
        <w:tc>
          <w:tcPr>
            <w:tcW w:w="3623" w:type="pct"/>
            <w:vAlign w:val="bottom"/>
            <w:hideMark/>
          </w:tcPr>
          <w:p w14:paraId="6585FBEA" w14:textId="77777777" w:rsidR="006729C5" w:rsidRDefault="006729C5">
            <w:pPr>
              <w:spacing w:line="276" w:lineRule="auto"/>
              <w:rPr>
                <w:sz w:val="20"/>
              </w:rPr>
            </w:pPr>
            <w:bookmarkStart w:id="54" w:name="_0d1a252d_1f4a_4ab8_a5d7_a96530d56e49"/>
            <w:r>
              <w:rPr>
                <w:sz w:val="20"/>
              </w:rPr>
              <w:t xml:space="preserve"> 363,000 shares; 363,000 shares issued and outstanding</w:t>
            </w:r>
          </w:p>
        </w:tc>
        <w:tc>
          <w:tcPr>
            <w:tcW w:w="83" w:type="pct"/>
            <w:vAlign w:val="bottom"/>
          </w:tcPr>
          <w:p w14:paraId="601E3EC9" w14:textId="77777777" w:rsidR="006729C5" w:rsidRDefault="006729C5">
            <w:pPr>
              <w:spacing w:line="276" w:lineRule="auto"/>
              <w:rPr>
                <w:b/>
                <w:sz w:val="20"/>
              </w:rPr>
            </w:pPr>
          </w:p>
        </w:tc>
        <w:tc>
          <w:tcPr>
            <w:tcW w:w="497" w:type="pct"/>
            <w:vAlign w:val="bottom"/>
            <w:hideMark/>
          </w:tcPr>
          <w:p w14:paraId="035B8BC0" w14:textId="77777777" w:rsidR="006729C5" w:rsidRDefault="006729C5">
            <w:pPr>
              <w:spacing w:line="276" w:lineRule="auto"/>
              <w:ind w:right="63"/>
              <w:jc w:val="right"/>
              <w:rPr>
                <w:b/>
                <w:color w:val="000000"/>
                <w:sz w:val="20"/>
              </w:rPr>
            </w:pPr>
            <w:r>
              <w:rPr>
                <w:b/>
                <w:color w:val="000000"/>
                <w:sz w:val="20"/>
              </w:rPr>
              <w:t xml:space="preserve"> 355</w:t>
            </w:r>
          </w:p>
        </w:tc>
        <w:tc>
          <w:tcPr>
            <w:tcW w:w="185" w:type="pct"/>
            <w:vAlign w:val="bottom"/>
          </w:tcPr>
          <w:p w14:paraId="6A0CF959" w14:textId="77777777" w:rsidR="006729C5" w:rsidRDefault="006729C5">
            <w:pPr>
              <w:spacing w:line="276" w:lineRule="auto"/>
              <w:rPr>
                <w:color w:val="000000"/>
                <w:sz w:val="20"/>
              </w:rPr>
            </w:pPr>
          </w:p>
        </w:tc>
        <w:tc>
          <w:tcPr>
            <w:tcW w:w="115" w:type="pct"/>
            <w:vAlign w:val="bottom"/>
          </w:tcPr>
          <w:p w14:paraId="0EC6B8CE" w14:textId="77777777" w:rsidR="006729C5" w:rsidRDefault="006729C5">
            <w:pPr>
              <w:spacing w:line="276" w:lineRule="auto"/>
              <w:rPr>
                <w:sz w:val="20"/>
              </w:rPr>
            </w:pPr>
          </w:p>
        </w:tc>
        <w:tc>
          <w:tcPr>
            <w:tcW w:w="497" w:type="pct"/>
            <w:vAlign w:val="bottom"/>
            <w:hideMark/>
          </w:tcPr>
          <w:p w14:paraId="78AC78C5" w14:textId="77777777" w:rsidR="006729C5" w:rsidRDefault="006729C5">
            <w:pPr>
              <w:spacing w:line="276" w:lineRule="auto"/>
              <w:ind w:right="65"/>
              <w:jc w:val="right"/>
              <w:rPr>
                <w:color w:val="000000"/>
                <w:sz w:val="20"/>
              </w:rPr>
            </w:pPr>
            <w:r>
              <w:rPr>
                <w:color w:val="000000"/>
                <w:sz w:val="20"/>
              </w:rPr>
              <w:t xml:space="preserve"> 355</w:t>
            </w:r>
          </w:p>
        </w:tc>
        <w:bookmarkEnd w:id="54"/>
      </w:tr>
      <w:tr w:rsidR="006729C5" w14:paraId="4B1B1FDF" w14:textId="77777777" w:rsidTr="006729C5">
        <w:trPr>
          <w:trHeight w:hRule="exact" w:val="255"/>
        </w:trPr>
        <w:tc>
          <w:tcPr>
            <w:tcW w:w="3623" w:type="pct"/>
            <w:shd w:val="clear" w:color="auto" w:fill="CCEEFF"/>
            <w:vAlign w:val="bottom"/>
          </w:tcPr>
          <w:p w14:paraId="6476EAA8" w14:textId="77777777" w:rsidR="006729C5" w:rsidRDefault="006729C5">
            <w:pPr>
              <w:spacing w:line="276" w:lineRule="auto"/>
              <w:rPr>
                <w:color w:val="000000"/>
                <w:sz w:val="20"/>
              </w:rPr>
            </w:pPr>
            <w:bookmarkStart w:id="55" w:name="_c3b9db61_fcde_4a98_ba52_fb32d60c3ca7"/>
          </w:p>
        </w:tc>
        <w:tc>
          <w:tcPr>
            <w:tcW w:w="83" w:type="pct"/>
            <w:shd w:val="clear" w:color="auto" w:fill="CCEEFF"/>
            <w:vAlign w:val="bottom"/>
          </w:tcPr>
          <w:p w14:paraId="4115262B" w14:textId="77777777" w:rsidR="006729C5" w:rsidRDefault="006729C5">
            <w:pPr>
              <w:spacing w:line="276" w:lineRule="auto"/>
              <w:rPr>
                <w:b/>
                <w:color w:val="000000"/>
                <w:sz w:val="20"/>
              </w:rPr>
            </w:pPr>
          </w:p>
        </w:tc>
        <w:tc>
          <w:tcPr>
            <w:tcW w:w="497" w:type="pct"/>
            <w:shd w:val="clear" w:color="auto" w:fill="CCEEFF"/>
            <w:vAlign w:val="bottom"/>
          </w:tcPr>
          <w:p w14:paraId="6366121E" w14:textId="77777777" w:rsidR="006729C5" w:rsidRDefault="006729C5">
            <w:pPr>
              <w:spacing w:line="276" w:lineRule="auto"/>
              <w:rPr>
                <w:b/>
                <w:color w:val="000000"/>
                <w:sz w:val="20"/>
              </w:rPr>
            </w:pPr>
          </w:p>
        </w:tc>
        <w:tc>
          <w:tcPr>
            <w:tcW w:w="185" w:type="pct"/>
            <w:shd w:val="clear" w:color="auto" w:fill="CCEEFF"/>
            <w:vAlign w:val="bottom"/>
          </w:tcPr>
          <w:p w14:paraId="5DD1E236" w14:textId="77777777" w:rsidR="006729C5" w:rsidRDefault="006729C5">
            <w:pPr>
              <w:spacing w:line="276" w:lineRule="auto"/>
              <w:rPr>
                <w:color w:val="000000"/>
                <w:sz w:val="20"/>
              </w:rPr>
            </w:pPr>
          </w:p>
        </w:tc>
        <w:tc>
          <w:tcPr>
            <w:tcW w:w="115" w:type="pct"/>
            <w:shd w:val="clear" w:color="auto" w:fill="CCEEFF"/>
            <w:vAlign w:val="bottom"/>
          </w:tcPr>
          <w:p w14:paraId="57E01F3C" w14:textId="77777777" w:rsidR="006729C5" w:rsidRDefault="006729C5">
            <w:pPr>
              <w:spacing w:line="276" w:lineRule="auto"/>
              <w:rPr>
                <w:color w:val="000000"/>
                <w:sz w:val="20"/>
              </w:rPr>
            </w:pPr>
          </w:p>
        </w:tc>
        <w:tc>
          <w:tcPr>
            <w:tcW w:w="497" w:type="pct"/>
            <w:shd w:val="clear" w:color="auto" w:fill="CCEEFF"/>
            <w:vAlign w:val="bottom"/>
          </w:tcPr>
          <w:p w14:paraId="4C1B3709" w14:textId="77777777" w:rsidR="006729C5" w:rsidRDefault="006729C5">
            <w:pPr>
              <w:spacing w:line="276" w:lineRule="auto"/>
              <w:rPr>
                <w:color w:val="000000"/>
                <w:sz w:val="20"/>
              </w:rPr>
            </w:pPr>
          </w:p>
        </w:tc>
        <w:bookmarkEnd w:id="55"/>
      </w:tr>
      <w:tr w:rsidR="006729C5" w14:paraId="415BE2B8" w14:textId="77777777" w:rsidTr="006729C5">
        <w:trPr>
          <w:trHeight w:hRule="exact" w:val="255"/>
        </w:trPr>
        <w:tc>
          <w:tcPr>
            <w:tcW w:w="3623" w:type="pct"/>
            <w:vAlign w:val="bottom"/>
            <w:hideMark/>
          </w:tcPr>
          <w:p w14:paraId="6AA2926A" w14:textId="77777777" w:rsidR="006729C5" w:rsidRDefault="006729C5">
            <w:pPr>
              <w:spacing w:line="276" w:lineRule="auto"/>
              <w:rPr>
                <w:color w:val="000000"/>
                <w:sz w:val="20"/>
              </w:rPr>
            </w:pPr>
            <w:bookmarkStart w:id="56" w:name="_21390e2b_9f54_4743_8b20_5c09b5248c42"/>
            <w:r>
              <w:rPr>
                <w:color w:val="000000"/>
                <w:sz w:val="20"/>
              </w:rPr>
              <w:t xml:space="preserve">Stockholders' equity: </w:t>
            </w:r>
          </w:p>
        </w:tc>
        <w:tc>
          <w:tcPr>
            <w:tcW w:w="83" w:type="pct"/>
            <w:vAlign w:val="bottom"/>
          </w:tcPr>
          <w:p w14:paraId="79D7D5A1" w14:textId="77777777" w:rsidR="006729C5" w:rsidRDefault="006729C5">
            <w:pPr>
              <w:spacing w:line="276" w:lineRule="auto"/>
              <w:rPr>
                <w:b/>
                <w:color w:val="000000"/>
                <w:sz w:val="20"/>
              </w:rPr>
            </w:pPr>
          </w:p>
        </w:tc>
        <w:tc>
          <w:tcPr>
            <w:tcW w:w="497" w:type="pct"/>
            <w:vAlign w:val="bottom"/>
          </w:tcPr>
          <w:p w14:paraId="682B7B9F" w14:textId="77777777" w:rsidR="006729C5" w:rsidRDefault="006729C5">
            <w:pPr>
              <w:spacing w:line="276" w:lineRule="auto"/>
              <w:rPr>
                <w:b/>
                <w:color w:val="000000"/>
                <w:sz w:val="20"/>
              </w:rPr>
            </w:pPr>
          </w:p>
        </w:tc>
        <w:tc>
          <w:tcPr>
            <w:tcW w:w="185" w:type="pct"/>
            <w:vAlign w:val="bottom"/>
          </w:tcPr>
          <w:p w14:paraId="67325F99" w14:textId="77777777" w:rsidR="006729C5" w:rsidRDefault="006729C5">
            <w:pPr>
              <w:spacing w:line="276" w:lineRule="auto"/>
              <w:rPr>
                <w:color w:val="000000"/>
                <w:sz w:val="20"/>
              </w:rPr>
            </w:pPr>
          </w:p>
        </w:tc>
        <w:tc>
          <w:tcPr>
            <w:tcW w:w="115" w:type="pct"/>
            <w:vAlign w:val="bottom"/>
          </w:tcPr>
          <w:p w14:paraId="128A4C72" w14:textId="77777777" w:rsidR="006729C5" w:rsidRDefault="006729C5">
            <w:pPr>
              <w:spacing w:line="276" w:lineRule="auto"/>
              <w:rPr>
                <w:color w:val="000000"/>
                <w:sz w:val="20"/>
              </w:rPr>
            </w:pPr>
          </w:p>
        </w:tc>
        <w:tc>
          <w:tcPr>
            <w:tcW w:w="497" w:type="pct"/>
            <w:vAlign w:val="bottom"/>
          </w:tcPr>
          <w:p w14:paraId="5EA37F6A" w14:textId="77777777" w:rsidR="006729C5" w:rsidRDefault="006729C5">
            <w:pPr>
              <w:spacing w:line="276" w:lineRule="auto"/>
              <w:rPr>
                <w:color w:val="000000"/>
                <w:sz w:val="20"/>
              </w:rPr>
            </w:pPr>
          </w:p>
        </w:tc>
        <w:bookmarkEnd w:id="56"/>
      </w:tr>
      <w:tr w:rsidR="006729C5" w14:paraId="3CE90AFC" w14:textId="77777777" w:rsidTr="006729C5">
        <w:trPr>
          <w:trHeight w:hRule="exact" w:val="255"/>
        </w:trPr>
        <w:tc>
          <w:tcPr>
            <w:tcW w:w="3623" w:type="pct"/>
            <w:shd w:val="clear" w:color="auto" w:fill="CCEEFF"/>
            <w:vAlign w:val="bottom"/>
            <w:hideMark/>
          </w:tcPr>
          <w:p w14:paraId="7D15852E" w14:textId="77777777" w:rsidR="006729C5" w:rsidRDefault="006729C5">
            <w:pPr>
              <w:spacing w:line="276" w:lineRule="auto"/>
              <w:ind w:left="120"/>
              <w:rPr>
                <w:color w:val="000000"/>
                <w:sz w:val="20"/>
              </w:rPr>
            </w:pPr>
            <w:bookmarkStart w:id="57" w:name="_9c40cbbc_7c9a_4244_b017_d763dfd6d9ad"/>
            <w:r>
              <w:rPr>
                <w:color w:val="000000"/>
                <w:sz w:val="20"/>
              </w:rPr>
              <w:t xml:space="preserve">Common stock, $0.01 par value per share: 500 million shares authorized, </w:t>
            </w:r>
          </w:p>
        </w:tc>
        <w:tc>
          <w:tcPr>
            <w:tcW w:w="83" w:type="pct"/>
            <w:shd w:val="clear" w:color="auto" w:fill="CCEEFF"/>
            <w:vAlign w:val="bottom"/>
          </w:tcPr>
          <w:p w14:paraId="3DA33BD5" w14:textId="77777777" w:rsidR="006729C5" w:rsidRDefault="006729C5">
            <w:pPr>
              <w:spacing w:line="276" w:lineRule="auto"/>
              <w:ind w:left="120"/>
              <w:rPr>
                <w:b/>
                <w:color w:val="000000"/>
                <w:sz w:val="20"/>
              </w:rPr>
            </w:pPr>
          </w:p>
        </w:tc>
        <w:tc>
          <w:tcPr>
            <w:tcW w:w="497" w:type="pct"/>
            <w:shd w:val="clear" w:color="auto" w:fill="CCEEFF"/>
            <w:vAlign w:val="bottom"/>
          </w:tcPr>
          <w:p w14:paraId="3A3B399D" w14:textId="77777777" w:rsidR="006729C5" w:rsidRDefault="006729C5">
            <w:pPr>
              <w:spacing w:line="276" w:lineRule="auto"/>
              <w:rPr>
                <w:b/>
                <w:color w:val="000000"/>
                <w:sz w:val="20"/>
              </w:rPr>
            </w:pPr>
          </w:p>
        </w:tc>
        <w:tc>
          <w:tcPr>
            <w:tcW w:w="185" w:type="pct"/>
            <w:shd w:val="clear" w:color="auto" w:fill="CCEEFF"/>
            <w:vAlign w:val="bottom"/>
          </w:tcPr>
          <w:p w14:paraId="0D1E10B5" w14:textId="77777777" w:rsidR="006729C5" w:rsidRDefault="006729C5">
            <w:pPr>
              <w:spacing w:line="276" w:lineRule="auto"/>
              <w:rPr>
                <w:color w:val="000000"/>
                <w:sz w:val="20"/>
              </w:rPr>
            </w:pPr>
          </w:p>
        </w:tc>
        <w:tc>
          <w:tcPr>
            <w:tcW w:w="115" w:type="pct"/>
            <w:shd w:val="clear" w:color="auto" w:fill="CCEEFF"/>
            <w:vAlign w:val="bottom"/>
          </w:tcPr>
          <w:p w14:paraId="5573ACF8" w14:textId="77777777" w:rsidR="006729C5" w:rsidRDefault="006729C5">
            <w:pPr>
              <w:spacing w:line="276" w:lineRule="auto"/>
              <w:ind w:left="120"/>
              <w:rPr>
                <w:color w:val="000000"/>
                <w:sz w:val="20"/>
              </w:rPr>
            </w:pPr>
          </w:p>
        </w:tc>
        <w:tc>
          <w:tcPr>
            <w:tcW w:w="497" w:type="pct"/>
            <w:shd w:val="clear" w:color="auto" w:fill="CCEEFF"/>
            <w:vAlign w:val="bottom"/>
          </w:tcPr>
          <w:p w14:paraId="51BF8F4B" w14:textId="77777777" w:rsidR="006729C5" w:rsidRDefault="006729C5">
            <w:pPr>
              <w:spacing w:line="276" w:lineRule="auto"/>
              <w:rPr>
                <w:color w:val="000000"/>
                <w:sz w:val="20"/>
              </w:rPr>
            </w:pPr>
          </w:p>
        </w:tc>
        <w:bookmarkEnd w:id="57"/>
      </w:tr>
      <w:tr w:rsidR="006729C5" w14:paraId="58E6E649" w14:textId="77777777" w:rsidTr="006729C5">
        <w:trPr>
          <w:trHeight w:hRule="exact" w:val="255"/>
        </w:trPr>
        <w:tc>
          <w:tcPr>
            <w:tcW w:w="3623" w:type="pct"/>
            <w:shd w:val="clear" w:color="auto" w:fill="CCEEFF"/>
            <w:vAlign w:val="bottom"/>
            <w:hideMark/>
          </w:tcPr>
          <w:p w14:paraId="53573E1C" w14:textId="77777777" w:rsidR="006729C5" w:rsidRDefault="006729C5">
            <w:pPr>
              <w:spacing w:line="276" w:lineRule="auto"/>
              <w:ind w:left="120"/>
              <w:rPr>
                <w:color w:val="000000"/>
                <w:sz w:val="20"/>
              </w:rPr>
            </w:pPr>
            <w:bookmarkStart w:id="58" w:name="_fb38c3e6_be82_40bd_837e_4e45145d886f"/>
            <w:r>
              <w:rPr>
                <w:color w:val="000000"/>
                <w:sz w:val="20"/>
              </w:rPr>
              <w:t>105,545,121 and 104,953,693 issued, respectively</w:t>
            </w:r>
          </w:p>
        </w:tc>
        <w:tc>
          <w:tcPr>
            <w:tcW w:w="83" w:type="pct"/>
            <w:shd w:val="clear" w:color="auto" w:fill="CCEEFF"/>
            <w:vAlign w:val="bottom"/>
          </w:tcPr>
          <w:p w14:paraId="54F6ACD6" w14:textId="77777777" w:rsidR="006729C5" w:rsidRDefault="006729C5">
            <w:pPr>
              <w:spacing w:line="276" w:lineRule="auto"/>
              <w:ind w:left="120"/>
              <w:rPr>
                <w:b/>
                <w:color w:val="000000"/>
                <w:sz w:val="20"/>
              </w:rPr>
            </w:pPr>
          </w:p>
        </w:tc>
        <w:tc>
          <w:tcPr>
            <w:tcW w:w="497" w:type="pct"/>
            <w:shd w:val="clear" w:color="auto" w:fill="CCEEFF"/>
            <w:vAlign w:val="bottom"/>
            <w:hideMark/>
          </w:tcPr>
          <w:p w14:paraId="16516077" w14:textId="77777777" w:rsidR="006729C5" w:rsidRDefault="006729C5">
            <w:pPr>
              <w:spacing w:line="276" w:lineRule="auto"/>
              <w:ind w:right="63"/>
              <w:jc w:val="right"/>
              <w:rPr>
                <w:b/>
                <w:color w:val="000000"/>
                <w:sz w:val="20"/>
              </w:rPr>
            </w:pPr>
            <w:r>
              <w:rPr>
                <w:b/>
                <w:color w:val="000000"/>
                <w:sz w:val="20"/>
              </w:rPr>
              <w:t xml:space="preserve"> 1</w:t>
            </w:r>
          </w:p>
        </w:tc>
        <w:tc>
          <w:tcPr>
            <w:tcW w:w="185" w:type="pct"/>
            <w:shd w:val="clear" w:color="auto" w:fill="CCEEFF"/>
            <w:vAlign w:val="bottom"/>
          </w:tcPr>
          <w:p w14:paraId="4AEE7D16" w14:textId="77777777" w:rsidR="006729C5" w:rsidRDefault="006729C5">
            <w:pPr>
              <w:spacing w:line="276" w:lineRule="auto"/>
              <w:rPr>
                <w:color w:val="000000"/>
                <w:sz w:val="20"/>
              </w:rPr>
            </w:pPr>
          </w:p>
        </w:tc>
        <w:tc>
          <w:tcPr>
            <w:tcW w:w="115" w:type="pct"/>
            <w:shd w:val="clear" w:color="auto" w:fill="CCEEFF"/>
            <w:vAlign w:val="bottom"/>
          </w:tcPr>
          <w:p w14:paraId="3A419640" w14:textId="77777777" w:rsidR="006729C5" w:rsidRDefault="006729C5">
            <w:pPr>
              <w:spacing w:line="276" w:lineRule="auto"/>
              <w:ind w:left="120"/>
              <w:rPr>
                <w:color w:val="000000"/>
                <w:sz w:val="20"/>
              </w:rPr>
            </w:pPr>
          </w:p>
        </w:tc>
        <w:tc>
          <w:tcPr>
            <w:tcW w:w="497" w:type="pct"/>
            <w:shd w:val="clear" w:color="auto" w:fill="CCEEFF"/>
            <w:vAlign w:val="bottom"/>
            <w:hideMark/>
          </w:tcPr>
          <w:p w14:paraId="012DE640" w14:textId="77777777" w:rsidR="006729C5" w:rsidRDefault="006729C5">
            <w:pPr>
              <w:spacing w:line="276" w:lineRule="auto"/>
              <w:ind w:right="65"/>
              <w:jc w:val="right"/>
              <w:rPr>
                <w:color w:val="000000"/>
                <w:sz w:val="20"/>
              </w:rPr>
            </w:pPr>
            <w:r>
              <w:rPr>
                <w:color w:val="000000"/>
                <w:sz w:val="20"/>
              </w:rPr>
              <w:t xml:space="preserve"> 1</w:t>
            </w:r>
          </w:p>
        </w:tc>
        <w:bookmarkEnd w:id="58"/>
      </w:tr>
      <w:tr w:rsidR="006729C5" w14:paraId="5FF49A6E" w14:textId="77777777" w:rsidTr="006729C5">
        <w:trPr>
          <w:trHeight w:hRule="exact" w:val="255"/>
        </w:trPr>
        <w:tc>
          <w:tcPr>
            <w:tcW w:w="3623" w:type="pct"/>
            <w:vAlign w:val="bottom"/>
            <w:hideMark/>
          </w:tcPr>
          <w:p w14:paraId="2D1D71D6" w14:textId="77777777" w:rsidR="006729C5" w:rsidRDefault="006729C5">
            <w:pPr>
              <w:spacing w:line="276" w:lineRule="auto"/>
              <w:ind w:left="120"/>
              <w:rPr>
                <w:color w:val="000000"/>
                <w:sz w:val="20"/>
              </w:rPr>
            </w:pPr>
            <w:bookmarkStart w:id="59" w:name="_a1a327da_c032_43fb_ba4d_b3d47898c7a2"/>
            <w:r>
              <w:rPr>
                <w:color w:val="000000"/>
                <w:sz w:val="20"/>
              </w:rPr>
              <w:t>Additional paid-in capital</w:t>
            </w:r>
          </w:p>
        </w:tc>
        <w:tc>
          <w:tcPr>
            <w:tcW w:w="83" w:type="pct"/>
            <w:vAlign w:val="bottom"/>
          </w:tcPr>
          <w:p w14:paraId="5DA4F296" w14:textId="77777777" w:rsidR="006729C5" w:rsidRDefault="006729C5">
            <w:pPr>
              <w:spacing w:line="276" w:lineRule="auto"/>
              <w:ind w:left="120"/>
              <w:rPr>
                <w:b/>
                <w:color w:val="000000"/>
                <w:sz w:val="20"/>
              </w:rPr>
            </w:pPr>
          </w:p>
        </w:tc>
        <w:tc>
          <w:tcPr>
            <w:tcW w:w="497" w:type="pct"/>
            <w:vAlign w:val="bottom"/>
            <w:hideMark/>
          </w:tcPr>
          <w:p w14:paraId="1BFB4826" w14:textId="77777777" w:rsidR="006729C5" w:rsidRDefault="006729C5">
            <w:pPr>
              <w:spacing w:line="276" w:lineRule="auto"/>
              <w:ind w:right="63"/>
              <w:jc w:val="right"/>
              <w:rPr>
                <w:b/>
                <w:color w:val="000000"/>
                <w:sz w:val="20"/>
              </w:rPr>
            </w:pPr>
            <w:r>
              <w:rPr>
                <w:b/>
                <w:color w:val="000000"/>
                <w:sz w:val="20"/>
              </w:rPr>
              <w:t xml:space="preserve"> 1,719</w:t>
            </w:r>
          </w:p>
        </w:tc>
        <w:tc>
          <w:tcPr>
            <w:tcW w:w="185" w:type="pct"/>
            <w:vAlign w:val="bottom"/>
          </w:tcPr>
          <w:p w14:paraId="120BA39D" w14:textId="77777777" w:rsidR="006729C5" w:rsidRDefault="006729C5">
            <w:pPr>
              <w:spacing w:line="276" w:lineRule="auto"/>
              <w:rPr>
                <w:color w:val="000000"/>
                <w:sz w:val="20"/>
              </w:rPr>
            </w:pPr>
          </w:p>
        </w:tc>
        <w:tc>
          <w:tcPr>
            <w:tcW w:w="115" w:type="pct"/>
            <w:vAlign w:val="bottom"/>
          </w:tcPr>
          <w:p w14:paraId="63906E4A" w14:textId="77777777" w:rsidR="006729C5" w:rsidRDefault="006729C5">
            <w:pPr>
              <w:spacing w:line="276" w:lineRule="auto"/>
              <w:ind w:left="120"/>
              <w:rPr>
                <w:color w:val="000000"/>
                <w:sz w:val="20"/>
              </w:rPr>
            </w:pPr>
          </w:p>
        </w:tc>
        <w:tc>
          <w:tcPr>
            <w:tcW w:w="497" w:type="pct"/>
            <w:vAlign w:val="bottom"/>
            <w:hideMark/>
          </w:tcPr>
          <w:p w14:paraId="36E3E5D3" w14:textId="77777777" w:rsidR="006729C5" w:rsidRDefault="006729C5">
            <w:pPr>
              <w:spacing w:line="276" w:lineRule="auto"/>
              <w:ind w:right="65"/>
              <w:jc w:val="right"/>
              <w:rPr>
                <w:color w:val="000000"/>
                <w:sz w:val="20"/>
              </w:rPr>
            </w:pPr>
            <w:r>
              <w:rPr>
                <w:color w:val="000000"/>
                <w:sz w:val="20"/>
              </w:rPr>
              <w:t xml:space="preserve"> 1,721</w:t>
            </w:r>
          </w:p>
        </w:tc>
        <w:bookmarkEnd w:id="59"/>
      </w:tr>
      <w:tr w:rsidR="006729C5" w14:paraId="37041112" w14:textId="77777777" w:rsidTr="006729C5">
        <w:trPr>
          <w:trHeight w:hRule="exact" w:val="255"/>
        </w:trPr>
        <w:tc>
          <w:tcPr>
            <w:tcW w:w="3623" w:type="pct"/>
            <w:shd w:val="clear" w:color="auto" w:fill="CCEEFF"/>
            <w:vAlign w:val="bottom"/>
            <w:hideMark/>
          </w:tcPr>
          <w:p w14:paraId="45D55271" w14:textId="77777777" w:rsidR="006729C5" w:rsidRDefault="006729C5">
            <w:pPr>
              <w:spacing w:line="276" w:lineRule="auto"/>
              <w:ind w:left="120"/>
              <w:rPr>
                <w:color w:val="000000"/>
                <w:sz w:val="20"/>
              </w:rPr>
            </w:pPr>
            <w:bookmarkStart w:id="60" w:name="_78c617ec_870f_40b0_8af5_e363226f72e4"/>
            <w:r>
              <w:rPr>
                <w:color w:val="000000"/>
                <w:sz w:val="20"/>
              </w:rPr>
              <w:t>Retained deficit</w:t>
            </w:r>
          </w:p>
        </w:tc>
        <w:tc>
          <w:tcPr>
            <w:tcW w:w="83" w:type="pct"/>
            <w:shd w:val="clear" w:color="auto" w:fill="CCEEFF"/>
            <w:vAlign w:val="bottom"/>
          </w:tcPr>
          <w:p w14:paraId="23C882C8" w14:textId="77777777" w:rsidR="006729C5" w:rsidRDefault="006729C5">
            <w:pPr>
              <w:spacing w:line="276" w:lineRule="auto"/>
              <w:ind w:left="120"/>
              <w:rPr>
                <w:b/>
                <w:color w:val="000000"/>
                <w:sz w:val="20"/>
              </w:rPr>
            </w:pPr>
          </w:p>
        </w:tc>
        <w:tc>
          <w:tcPr>
            <w:tcW w:w="497" w:type="pct"/>
            <w:shd w:val="clear" w:color="auto" w:fill="CCEEFF"/>
            <w:vAlign w:val="bottom"/>
            <w:hideMark/>
          </w:tcPr>
          <w:p w14:paraId="5E4E024E" w14:textId="77777777" w:rsidR="006729C5" w:rsidRDefault="006729C5">
            <w:pPr>
              <w:spacing w:line="276" w:lineRule="auto"/>
              <w:jc w:val="right"/>
              <w:rPr>
                <w:b/>
                <w:color w:val="000000"/>
                <w:sz w:val="20"/>
              </w:rPr>
            </w:pPr>
            <w:r>
              <w:rPr>
                <w:b/>
                <w:color w:val="000000"/>
                <w:sz w:val="20"/>
              </w:rPr>
              <w:t xml:space="preserve"> (486)</w:t>
            </w:r>
          </w:p>
        </w:tc>
        <w:tc>
          <w:tcPr>
            <w:tcW w:w="185" w:type="pct"/>
            <w:shd w:val="clear" w:color="auto" w:fill="CCEEFF"/>
            <w:vAlign w:val="bottom"/>
          </w:tcPr>
          <w:p w14:paraId="71BB4765" w14:textId="77777777" w:rsidR="006729C5" w:rsidRDefault="006729C5">
            <w:pPr>
              <w:spacing w:line="276" w:lineRule="auto"/>
              <w:rPr>
                <w:color w:val="000000"/>
                <w:sz w:val="20"/>
              </w:rPr>
            </w:pPr>
          </w:p>
        </w:tc>
        <w:tc>
          <w:tcPr>
            <w:tcW w:w="115" w:type="pct"/>
            <w:shd w:val="clear" w:color="auto" w:fill="CCEEFF"/>
            <w:vAlign w:val="bottom"/>
          </w:tcPr>
          <w:p w14:paraId="38AEDE76" w14:textId="77777777" w:rsidR="006729C5" w:rsidRDefault="006729C5">
            <w:pPr>
              <w:spacing w:line="276" w:lineRule="auto"/>
              <w:ind w:left="120"/>
              <w:rPr>
                <w:color w:val="000000"/>
                <w:sz w:val="20"/>
              </w:rPr>
            </w:pPr>
          </w:p>
        </w:tc>
        <w:tc>
          <w:tcPr>
            <w:tcW w:w="497" w:type="pct"/>
            <w:shd w:val="clear" w:color="auto" w:fill="CCEEFF"/>
            <w:vAlign w:val="bottom"/>
            <w:hideMark/>
          </w:tcPr>
          <w:p w14:paraId="27991695" w14:textId="77777777" w:rsidR="006729C5" w:rsidRDefault="006729C5">
            <w:pPr>
              <w:spacing w:line="276" w:lineRule="auto"/>
              <w:ind w:right="3"/>
              <w:jc w:val="right"/>
              <w:rPr>
                <w:color w:val="000000"/>
                <w:sz w:val="20"/>
              </w:rPr>
            </w:pPr>
            <w:r>
              <w:rPr>
                <w:color w:val="000000"/>
                <w:sz w:val="20"/>
              </w:rPr>
              <w:t xml:space="preserve"> (498)</w:t>
            </w:r>
          </w:p>
        </w:tc>
        <w:bookmarkEnd w:id="60"/>
      </w:tr>
      <w:tr w:rsidR="006729C5" w14:paraId="17DDD15C" w14:textId="77777777" w:rsidTr="006729C5">
        <w:trPr>
          <w:trHeight w:hRule="exact" w:val="255"/>
        </w:trPr>
        <w:tc>
          <w:tcPr>
            <w:tcW w:w="3623" w:type="pct"/>
            <w:vAlign w:val="bottom"/>
            <w:hideMark/>
          </w:tcPr>
          <w:p w14:paraId="320FA932" w14:textId="77777777" w:rsidR="006729C5" w:rsidRDefault="006729C5">
            <w:pPr>
              <w:spacing w:line="276" w:lineRule="auto"/>
              <w:ind w:left="120"/>
              <w:rPr>
                <w:color w:val="000000"/>
                <w:sz w:val="20"/>
              </w:rPr>
            </w:pPr>
            <w:bookmarkStart w:id="61" w:name="_0b82b824_c467_4ef6_9483_a4fcbc3f1cce"/>
            <w:r>
              <w:rPr>
                <w:color w:val="000000"/>
                <w:sz w:val="20"/>
              </w:rPr>
              <w:t>Less: Treasury stock at cost: 21,106,376 and 19,347,839 shares, respectively</w:t>
            </w:r>
          </w:p>
        </w:tc>
        <w:tc>
          <w:tcPr>
            <w:tcW w:w="83" w:type="pct"/>
            <w:vAlign w:val="bottom"/>
          </w:tcPr>
          <w:p w14:paraId="1DDAABD9" w14:textId="77777777" w:rsidR="006729C5" w:rsidRDefault="006729C5">
            <w:pPr>
              <w:spacing w:line="276" w:lineRule="auto"/>
              <w:ind w:left="120"/>
              <w:rPr>
                <w:b/>
                <w:color w:val="000000"/>
                <w:sz w:val="20"/>
              </w:rPr>
            </w:pPr>
          </w:p>
        </w:tc>
        <w:tc>
          <w:tcPr>
            <w:tcW w:w="497" w:type="pct"/>
            <w:vAlign w:val="bottom"/>
            <w:hideMark/>
          </w:tcPr>
          <w:p w14:paraId="68FF5EA6" w14:textId="77777777" w:rsidR="006729C5" w:rsidRDefault="006729C5">
            <w:pPr>
              <w:spacing w:line="276" w:lineRule="auto"/>
              <w:jc w:val="right"/>
              <w:rPr>
                <w:b/>
                <w:color w:val="000000"/>
                <w:sz w:val="20"/>
              </w:rPr>
            </w:pPr>
            <w:r>
              <w:rPr>
                <w:b/>
                <w:color w:val="000000"/>
                <w:sz w:val="20"/>
              </w:rPr>
              <w:t xml:space="preserve"> (325)</w:t>
            </w:r>
          </w:p>
        </w:tc>
        <w:tc>
          <w:tcPr>
            <w:tcW w:w="185" w:type="pct"/>
            <w:vAlign w:val="bottom"/>
          </w:tcPr>
          <w:p w14:paraId="27DEF6B3" w14:textId="77777777" w:rsidR="006729C5" w:rsidRDefault="006729C5">
            <w:pPr>
              <w:spacing w:line="276" w:lineRule="auto"/>
              <w:rPr>
                <w:color w:val="000000"/>
                <w:sz w:val="20"/>
              </w:rPr>
            </w:pPr>
          </w:p>
        </w:tc>
        <w:tc>
          <w:tcPr>
            <w:tcW w:w="115" w:type="pct"/>
            <w:vAlign w:val="bottom"/>
          </w:tcPr>
          <w:p w14:paraId="2FAAF630" w14:textId="77777777" w:rsidR="006729C5" w:rsidRDefault="006729C5">
            <w:pPr>
              <w:spacing w:line="276" w:lineRule="auto"/>
              <w:ind w:left="120"/>
              <w:rPr>
                <w:color w:val="000000"/>
                <w:sz w:val="20"/>
              </w:rPr>
            </w:pPr>
          </w:p>
        </w:tc>
        <w:tc>
          <w:tcPr>
            <w:tcW w:w="497" w:type="pct"/>
            <w:vAlign w:val="bottom"/>
            <w:hideMark/>
          </w:tcPr>
          <w:p w14:paraId="4CB35C04" w14:textId="77777777" w:rsidR="006729C5" w:rsidRDefault="006729C5">
            <w:pPr>
              <w:spacing w:line="276" w:lineRule="auto"/>
              <w:ind w:right="3"/>
              <w:jc w:val="right"/>
              <w:rPr>
                <w:color w:val="000000"/>
                <w:sz w:val="20"/>
              </w:rPr>
            </w:pPr>
            <w:r>
              <w:rPr>
                <w:color w:val="000000"/>
                <w:sz w:val="20"/>
              </w:rPr>
              <w:t xml:space="preserve"> (300)</w:t>
            </w:r>
          </w:p>
        </w:tc>
        <w:bookmarkEnd w:id="61"/>
      </w:tr>
      <w:tr w:rsidR="006729C5" w14:paraId="6627FFDC" w14:textId="77777777" w:rsidTr="006729C5">
        <w:trPr>
          <w:trHeight w:hRule="exact" w:val="255"/>
        </w:trPr>
        <w:tc>
          <w:tcPr>
            <w:tcW w:w="3623" w:type="pct"/>
            <w:shd w:val="clear" w:color="auto" w:fill="CCEEFF"/>
            <w:vAlign w:val="bottom"/>
            <w:hideMark/>
          </w:tcPr>
          <w:p w14:paraId="33B569F9" w14:textId="77777777" w:rsidR="006729C5" w:rsidRDefault="006729C5">
            <w:pPr>
              <w:spacing w:line="276" w:lineRule="auto"/>
              <w:ind w:left="120"/>
              <w:rPr>
                <w:color w:val="000000"/>
                <w:sz w:val="20"/>
              </w:rPr>
            </w:pPr>
            <w:bookmarkStart w:id="62" w:name="_e9857d9a_b3b8_4e9e_b4c9_83b9aaf64cae"/>
            <w:r>
              <w:rPr>
                <w:color w:val="000000"/>
                <w:sz w:val="20"/>
              </w:rPr>
              <w:t>Accumulated other comprehensive loss</w:t>
            </w:r>
          </w:p>
        </w:tc>
        <w:tc>
          <w:tcPr>
            <w:tcW w:w="83" w:type="pct"/>
            <w:tcBorders>
              <w:top w:val="nil"/>
              <w:left w:val="nil"/>
              <w:bottom w:val="single" w:sz="12" w:space="0" w:color="000000"/>
              <w:right w:val="nil"/>
            </w:tcBorders>
            <w:shd w:val="clear" w:color="auto" w:fill="CCEEFF"/>
            <w:vAlign w:val="bottom"/>
          </w:tcPr>
          <w:p w14:paraId="51AF4E19" w14:textId="77777777" w:rsidR="006729C5" w:rsidRDefault="006729C5">
            <w:pPr>
              <w:spacing w:line="276" w:lineRule="auto"/>
              <w:ind w:left="120"/>
              <w:rPr>
                <w:b/>
                <w:color w:val="000000"/>
                <w:sz w:val="20"/>
              </w:rPr>
            </w:pPr>
          </w:p>
        </w:tc>
        <w:tc>
          <w:tcPr>
            <w:tcW w:w="497" w:type="pct"/>
            <w:tcBorders>
              <w:top w:val="nil"/>
              <w:left w:val="nil"/>
              <w:bottom w:val="single" w:sz="12" w:space="0" w:color="000000"/>
              <w:right w:val="nil"/>
            </w:tcBorders>
            <w:shd w:val="clear" w:color="auto" w:fill="CCEEFF"/>
            <w:vAlign w:val="bottom"/>
            <w:hideMark/>
          </w:tcPr>
          <w:p w14:paraId="4D53EA5A" w14:textId="77777777" w:rsidR="006729C5" w:rsidRDefault="006729C5">
            <w:pPr>
              <w:spacing w:line="276" w:lineRule="auto"/>
              <w:jc w:val="right"/>
              <w:rPr>
                <w:b/>
                <w:color w:val="000000"/>
                <w:sz w:val="20"/>
              </w:rPr>
            </w:pPr>
            <w:r>
              <w:rPr>
                <w:b/>
                <w:color w:val="000000"/>
                <w:sz w:val="20"/>
              </w:rPr>
              <w:t xml:space="preserve"> (231)</w:t>
            </w:r>
          </w:p>
        </w:tc>
        <w:tc>
          <w:tcPr>
            <w:tcW w:w="185" w:type="pct"/>
            <w:shd w:val="clear" w:color="auto" w:fill="CCEEFF"/>
            <w:vAlign w:val="bottom"/>
          </w:tcPr>
          <w:p w14:paraId="27524D4C" w14:textId="77777777" w:rsidR="006729C5" w:rsidRDefault="006729C5">
            <w:pPr>
              <w:spacing w:line="276" w:lineRule="auto"/>
              <w:rPr>
                <w:color w:val="000000"/>
                <w:sz w:val="20"/>
              </w:rPr>
            </w:pPr>
          </w:p>
        </w:tc>
        <w:tc>
          <w:tcPr>
            <w:tcW w:w="115" w:type="pct"/>
            <w:tcBorders>
              <w:top w:val="nil"/>
              <w:left w:val="nil"/>
              <w:bottom w:val="single" w:sz="12" w:space="0" w:color="000000"/>
              <w:right w:val="nil"/>
            </w:tcBorders>
            <w:shd w:val="clear" w:color="auto" w:fill="CCEEFF"/>
            <w:vAlign w:val="bottom"/>
          </w:tcPr>
          <w:p w14:paraId="1B6C24D8" w14:textId="77777777" w:rsidR="006729C5" w:rsidRDefault="006729C5">
            <w:pPr>
              <w:spacing w:line="276" w:lineRule="auto"/>
              <w:ind w:left="120"/>
              <w:rPr>
                <w:color w:val="000000"/>
                <w:sz w:val="20"/>
              </w:rPr>
            </w:pPr>
          </w:p>
        </w:tc>
        <w:tc>
          <w:tcPr>
            <w:tcW w:w="497" w:type="pct"/>
            <w:tcBorders>
              <w:top w:val="nil"/>
              <w:left w:val="nil"/>
              <w:bottom w:val="single" w:sz="12" w:space="0" w:color="000000"/>
              <w:right w:val="nil"/>
            </w:tcBorders>
            <w:shd w:val="clear" w:color="auto" w:fill="CCEEFF"/>
            <w:vAlign w:val="bottom"/>
            <w:hideMark/>
          </w:tcPr>
          <w:p w14:paraId="1ECE29D8" w14:textId="77777777" w:rsidR="006729C5" w:rsidRDefault="006729C5">
            <w:pPr>
              <w:spacing w:line="276" w:lineRule="auto"/>
              <w:ind w:right="3"/>
              <w:jc w:val="right"/>
              <w:rPr>
                <w:color w:val="000000"/>
                <w:sz w:val="20"/>
              </w:rPr>
            </w:pPr>
            <w:r>
              <w:rPr>
                <w:color w:val="000000"/>
                <w:sz w:val="20"/>
              </w:rPr>
              <w:t xml:space="preserve"> (232)</w:t>
            </w:r>
          </w:p>
        </w:tc>
        <w:bookmarkEnd w:id="62"/>
      </w:tr>
      <w:tr w:rsidR="006729C5" w14:paraId="0C4252E4" w14:textId="77777777" w:rsidTr="006729C5">
        <w:trPr>
          <w:trHeight w:hRule="exact" w:val="255"/>
        </w:trPr>
        <w:tc>
          <w:tcPr>
            <w:tcW w:w="3623" w:type="pct"/>
            <w:vAlign w:val="bottom"/>
          </w:tcPr>
          <w:p w14:paraId="278F8433" w14:textId="77777777" w:rsidR="006729C5" w:rsidRDefault="006729C5">
            <w:pPr>
              <w:spacing w:line="276" w:lineRule="auto"/>
              <w:rPr>
                <w:color w:val="000000"/>
                <w:sz w:val="20"/>
              </w:rPr>
            </w:pPr>
            <w:bookmarkStart w:id="63" w:name="_b4fb7bd4_5842_4241_b004_c13c5bb6a06c"/>
          </w:p>
        </w:tc>
        <w:tc>
          <w:tcPr>
            <w:tcW w:w="83" w:type="pct"/>
            <w:tcBorders>
              <w:top w:val="single" w:sz="2" w:space="0" w:color="000000"/>
              <w:left w:val="nil"/>
              <w:bottom w:val="single" w:sz="12" w:space="0" w:color="000000"/>
              <w:right w:val="nil"/>
            </w:tcBorders>
            <w:vAlign w:val="bottom"/>
          </w:tcPr>
          <w:p w14:paraId="47CF53DF" w14:textId="77777777" w:rsidR="006729C5" w:rsidRDefault="006729C5">
            <w:pPr>
              <w:spacing w:line="276" w:lineRule="auto"/>
              <w:rPr>
                <w:b/>
                <w:color w:val="000000"/>
                <w:sz w:val="20"/>
              </w:rPr>
            </w:pPr>
          </w:p>
        </w:tc>
        <w:tc>
          <w:tcPr>
            <w:tcW w:w="497" w:type="pct"/>
            <w:tcBorders>
              <w:top w:val="single" w:sz="2" w:space="0" w:color="000000"/>
              <w:left w:val="nil"/>
              <w:bottom w:val="single" w:sz="12" w:space="0" w:color="000000"/>
              <w:right w:val="nil"/>
            </w:tcBorders>
            <w:vAlign w:val="bottom"/>
            <w:hideMark/>
          </w:tcPr>
          <w:p w14:paraId="77D16674" w14:textId="77777777" w:rsidR="006729C5" w:rsidRDefault="006729C5">
            <w:pPr>
              <w:spacing w:line="276" w:lineRule="auto"/>
              <w:ind w:right="63"/>
              <w:jc w:val="right"/>
              <w:rPr>
                <w:b/>
                <w:color w:val="000000"/>
                <w:sz w:val="20"/>
              </w:rPr>
            </w:pPr>
            <w:r>
              <w:rPr>
                <w:b/>
                <w:color w:val="000000"/>
                <w:sz w:val="20"/>
              </w:rPr>
              <w:t xml:space="preserve"> 678</w:t>
            </w:r>
          </w:p>
        </w:tc>
        <w:tc>
          <w:tcPr>
            <w:tcW w:w="185" w:type="pct"/>
            <w:vAlign w:val="bottom"/>
          </w:tcPr>
          <w:p w14:paraId="3754652E" w14:textId="77777777" w:rsidR="006729C5" w:rsidRDefault="006729C5">
            <w:pPr>
              <w:spacing w:line="276" w:lineRule="auto"/>
              <w:rPr>
                <w:color w:val="000000"/>
                <w:sz w:val="20"/>
              </w:rPr>
            </w:pPr>
          </w:p>
        </w:tc>
        <w:tc>
          <w:tcPr>
            <w:tcW w:w="115" w:type="pct"/>
            <w:tcBorders>
              <w:top w:val="single" w:sz="2" w:space="0" w:color="000000"/>
              <w:left w:val="nil"/>
              <w:bottom w:val="single" w:sz="12" w:space="0" w:color="000000"/>
              <w:right w:val="nil"/>
            </w:tcBorders>
            <w:vAlign w:val="bottom"/>
          </w:tcPr>
          <w:p w14:paraId="3BBA6510" w14:textId="77777777" w:rsidR="006729C5" w:rsidRDefault="006729C5">
            <w:pPr>
              <w:spacing w:line="276" w:lineRule="auto"/>
              <w:rPr>
                <w:color w:val="000000"/>
                <w:sz w:val="20"/>
              </w:rPr>
            </w:pPr>
          </w:p>
        </w:tc>
        <w:tc>
          <w:tcPr>
            <w:tcW w:w="497" w:type="pct"/>
            <w:tcBorders>
              <w:top w:val="single" w:sz="2" w:space="0" w:color="000000"/>
              <w:left w:val="nil"/>
              <w:bottom w:val="single" w:sz="12" w:space="0" w:color="000000"/>
              <w:right w:val="nil"/>
            </w:tcBorders>
            <w:vAlign w:val="bottom"/>
            <w:hideMark/>
          </w:tcPr>
          <w:p w14:paraId="78C3D7FF" w14:textId="77777777" w:rsidR="006729C5" w:rsidRDefault="006729C5">
            <w:pPr>
              <w:spacing w:line="276" w:lineRule="auto"/>
              <w:ind w:right="65"/>
              <w:jc w:val="right"/>
              <w:rPr>
                <w:color w:val="000000"/>
                <w:sz w:val="20"/>
              </w:rPr>
            </w:pPr>
            <w:r>
              <w:rPr>
                <w:color w:val="000000"/>
                <w:sz w:val="20"/>
              </w:rPr>
              <w:t xml:space="preserve"> 692</w:t>
            </w:r>
          </w:p>
        </w:tc>
        <w:bookmarkEnd w:id="63"/>
      </w:tr>
      <w:tr w:rsidR="006729C5" w14:paraId="431551FE" w14:textId="77777777" w:rsidTr="006729C5">
        <w:trPr>
          <w:trHeight w:hRule="exact" w:val="255"/>
        </w:trPr>
        <w:tc>
          <w:tcPr>
            <w:tcW w:w="3623" w:type="pct"/>
            <w:shd w:val="clear" w:color="auto" w:fill="CCEEFF"/>
            <w:vAlign w:val="bottom"/>
          </w:tcPr>
          <w:p w14:paraId="6772B50A" w14:textId="77777777" w:rsidR="006729C5" w:rsidRDefault="006729C5">
            <w:pPr>
              <w:spacing w:line="276" w:lineRule="auto"/>
              <w:rPr>
                <w:color w:val="000000"/>
                <w:sz w:val="20"/>
              </w:rPr>
            </w:pPr>
            <w:bookmarkStart w:id="64" w:name="_aa8accae_c36f_42f4_a98d_023e08a34f78"/>
          </w:p>
        </w:tc>
        <w:tc>
          <w:tcPr>
            <w:tcW w:w="83" w:type="pct"/>
            <w:tcBorders>
              <w:top w:val="single" w:sz="2" w:space="0" w:color="000000"/>
              <w:left w:val="nil"/>
              <w:bottom w:val="double" w:sz="4" w:space="0" w:color="000000"/>
              <w:right w:val="nil"/>
            </w:tcBorders>
            <w:shd w:val="clear" w:color="auto" w:fill="CCEEFF"/>
            <w:vAlign w:val="bottom"/>
            <w:hideMark/>
          </w:tcPr>
          <w:p w14:paraId="36983406" w14:textId="77777777" w:rsidR="006729C5" w:rsidRDefault="006729C5">
            <w:pPr>
              <w:spacing w:line="276" w:lineRule="auto"/>
              <w:rPr>
                <w:b/>
                <w:color w:val="000000"/>
                <w:sz w:val="20"/>
              </w:rPr>
            </w:pPr>
            <w:r>
              <w:rPr>
                <w:b/>
                <w:color w:val="000000"/>
                <w:sz w:val="20"/>
              </w:rPr>
              <w:t>$</w:t>
            </w:r>
          </w:p>
        </w:tc>
        <w:tc>
          <w:tcPr>
            <w:tcW w:w="497" w:type="pct"/>
            <w:tcBorders>
              <w:top w:val="single" w:sz="2" w:space="0" w:color="000000"/>
              <w:left w:val="nil"/>
              <w:bottom w:val="double" w:sz="4" w:space="0" w:color="000000"/>
              <w:right w:val="nil"/>
            </w:tcBorders>
            <w:shd w:val="clear" w:color="auto" w:fill="CCEEFF"/>
            <w:vAlign w:val="bottom"/>
            <w:hideMark/>
          </w:tcPr>
          <w:p w14:paraId="08109988" w14:textId="77777777" w:rsidR="006729C5" w:rsidRDefault="006729C5">
            <w:pPr>
              <w:spacing w:line="276" w:lineRule="auto"/>
              <w:ind w:right="63"/>
              <w:jc w:val="right"/>
              <w:rPr>
                <w:b/>
                <w:color w:val="000000"/>
                <w:sz w:val="20"/>
              </w:rPr>
            </w:pPr>
            <w:r>
              <w:rPr>
                <w:b/>
                <w:color w:val="000000"/>
                <w:sz w:val="20"/>
              </w:rPr>
              <w:t xml:space="preserve"> 2,673</w:t>
            </w:r>
          </w:p>
        </w:tc>
        <w:tc>
          <w:tcPr>
            <w:tcW w:w="185" w:type="pct"/>
            <w:shd w:val="clear" w:color="auto" w:fill="CCEEFF"/>
            <w:vAlign w:val="bottom"/>
          </w:tcPr>
          <w:p w14:paraId="7FDEB797" w14:textId="77777777" w:rsidR="006729C5" w:rsidRDefault="006729C5">
            <w:pPr>
              <w:spacing w:line="276" w:lineRule="auto"/>
              <w:rPr>
                <w:color w:val="000000"/>
                <w:sz w:val="20"/>
              </w:rPr>
            </w:pPr>
          </w:p>
        </w:tc>
        <w:tc>
          <w:tcPr>
            <w:tcW w:w="115" w:type="pct"/>
            <w:tcBorders>
              <w:top w:val="single" w:sz="2" w:space="0" w:color="000000"/>
              <w:left w:val="nil"/>
              <w:bottom w:val="double" w:sz="4" w:space="0" w:color="000000"/>
              <w:right w:val="nil"/>
            </w:tcBorders>
            <w:shd w:val="clear" w:color="auto" w:fill="CCEEFF"/>
            <w:vAlign w:val="bottom"/>
            <w:hideMark/>
          </w:tcPr>
          <w:p w14:paraId="1E361D1C" w14:textId="77777777" w:rsidR="006729C5" w:rsidRDefault="006729C5">
            <w:pPr>
              <w:spacing w:line="276" w:lineRule="auto"/>
              <w:rPr>
                <w:color w:val="000000"/>
                <w:sz w:val="20"/>
              </w:rPr>
            </w:pPr>
            <w:r>
              <w:rPr>
                <w:color w:val="000000"/>
                <w:sz w:val="20"/>
              </w:rPr>
              <w:t>$</w:t>
            </w:r>
          </w:p>
        </w:tc>
        <w:tc>
          <w:tcPr>
            <w:tcW w:w="497" w:type="pct"/>
            <w:tcBorders>
              <w:top w:val="single" w:sz="2" w:space="0" w:color="000000"/>
              <w:left w:val="nil"/>
              <w:bottom w:val="double" w:sz="4" w:space="0" w:color="000000"/>
              <w:right w:val="nil"/>
            </w:tcBorders>
            <w:shd w:val="clear" w:color="auto" w:fill="CCEEFF"/>
            <w:vAlign w:val="bottom"/>
            <w:hideMark/>
          </w:tcPr>
          <w:p w14:paraId="1D077B63" w14:textId="77777777" w:rsidR="006729C5" w:rsidRDefault="006729C5">
            <w:pPr>
              <w:spacing w:line="276" w:lineRule="auto"/>
              <w:ind w:right="65"/>
              <w:jc w:val="right"/>
              <w:rPr>
                <w:color w:val="000000"/>
                <w:sz w:val="20"/>
              </w:rPr>
            </w:pPr>
            <w:r>
              <w:rPr>
                <w:color w:val="000000"/>
                <w:sz w:val="20"/>
              </w:rPr>
              <w:t xml:space="preserve"> 2,434</w:t>
            </w:r>
          </w:p>
        </w:tc>
      </w:tr>
      <w:bookmarkEnd w:id="14"/>
      <w:bookmarkEnd w:id="64"/>
    </w:tbl>
    <w:p w14:paraId="23F74CA0" w14:textId="77777777" w:rsidR="006729C5" w:rsidRDefault="006729C5" w:rsidP="006729C5"/>
    <w:p w14:paraId="61435750" w14:textId="77777777" w:rsidR="006729C5" w:rsidRDefault="006729C5" w:rsidP="006729C5">
      <w:pPr>
        <w:overflowPunct/>
        <w:autoSpaceDE/>
        <w:adjustRightInd/>
        <w:spacing w:after="200" w:line="276" w:lineRule="auto"/>
        <w:rPr>
          <w:b/>
          <w:iCs/>
          <w:sz w:val="20"/>
        </w:rPr>
      </w:pPr>
      <w:r>
        <w:rPr>
          <w:b/>
          <w:iCs/>
          <w:sz w:val="20"/>
        </w:rPr>
        <w:br w:type="page"/>
      </w:r>
    </w:p>
    <w:p w14:paraId="6F7972F3"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lastRenderedPageBreak/>
        <w:t>MRC Global Inc.</w:t>
      </w:r>
    </w:p>
    <w:p w14:paraId="213BBAC8"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Condensed Consolidated Statements of Operations (Unaudited)</w:t>
      </w:r>
    </w:p>
    <w:p w14:paraId="0B7950B8" w14:textId="77777777" w:rsidR="006729C5" w:rsidRDefault="006729C5" w:rsidP="006729C5">
      <w:pPr>
        <w:pStyle w:val="NormalWeb"/>
        <w:spacing w:before="0" w:beforeAutospacing="0" w:after="0" w:afterAutospacing="0"/>
        <w:contextualSpacing/>
        <w:jc w:val="center"/>
        <w:rPr>
          <w:i/>
          <w:iCs/>
          <w:sz w:val="20"/>
          <w:szCs w:val="20"/>
        </w:rPr>
      </w:pPr>
      <w:r>
        <w:rPr>
          <w:i/>
          <w:iCs/>
          <w:sz w:val="20"/>
          <w:szCs w:val="20"/>
        </w:rPr>
        <w:t>(in millions, except per share amounts)</w:t>
      </w:r>
    </w:p>
    <w:p w14:paraId="481A4FF3" w14:textId="77777777" w:rsidR="006729C5" w:rsidRDefault="006729C5" w:rsidP="006729C5"/>
    <w:p w14:paraId="347A0474" w14:textId="77777777" w:rsidR="006729C5" w:rsidRDefault="006729C5" w:rsidP="006729C5">
      <w:pPr>
        <w:rPr>
          <w:sz w:val="2"/>
        </w:rPr>
      </w:pPr>
    </w:p>
    <w:p w14:paraId="4809B48D" w14:textId="77777777" w:rsidR="006729C5" w:rsidRDefault="006729C5" w:rsidP="006729C5"/>
    <w:p w14:paraId="376059F8" w14:textId="77777777" w:rsidR="006729C5" w:rsidRDefault="006729C5" w:rsidP="006729C5">
      <w:pPr>
        <w:rPr>
          <w:sz w:val="2"/>
        </w:rPr>
      </w:pPr>
    </w:p>
    <w:p w14:paraId="06684348" w14:textId="77777777" w:rsidR="006729C5" w:rsidRDefault="006729C5" w:rsidP="006729C5"/>
    <w:p w14:paraId="68E9DFDE" w14:textId="77777777" w:rsidR="006729C5" w:rsidRDefault="006729C5" w:rsidP="006729C5">
      <w:pPr>
        <w:rPr>
          <w:sz w:val="2"/>
        </w:rPr>
      </w:pPr>
      <w:r>
        <w:rPr>
          <w:sz w:val="2"/>
        </w:rPr>
        <w:t>0</w:t>
      </w:r>
    </w:p>
    <w:p w14:paraId="6F3E491F" w14:textId="77777777" w:rsidR="006729C5" w:rsidRDefault="006729C5" w:rsidP="006729C5"/>
    <w:p w14:paraId="438825AB" w14:textId="77777777" w:rsidR="006729C5" w:rsidRDefault="006729C5" w:rsidP="006729C5">
      <w:pPr>
        <w:rPr>
          <w:sz w:val="2"/>
        </w:rPr>
      </w:pPr>
    </w:p>
    <w:tbl>
      <w:tblPr>
        <w:tblW w:w="5000" w:type="pct"/>
        <w:tblCellMar>
          <w:left w:w="0" w:type="dxa"/>
          <w:right w:w="0" w:type="dxa"/>
        </w:tblCellMar>
        <w:tblLook w:val="04A0" w:firstRow="1" w:lastRow="0" w:firstColumn="1" w:lastColumn="0" w:noHBand="0" w:noVBand="1"/>
      </w:tblPr>
      <w:tblGrid>
        <w:gridCol w:w="5887"/>
        <w:gridCol w:w="382"/>
        <w:gridCol w:w="1894"/>
        <w:gridCol w:w="361"/>
        <w:gridCol w:w="382"/>
        <w:gridCol w:w="1894"/>
      </w:tblGrid>
      <w:tr w:rsidR="006729C5" w14:paraId="6ADFE73E" w14:textId="77777777" w:rsidTr="006729C5">
        <w:trPr>
          <w:trHeight w:hRule="exact" w:val="20"/>
        </w:trPr>
        <w:tc>
          <w:tcPr>
            <w:tcW w:w="2725" w:type="pct"/>
            <w:vAlign w:val="bottom"/>
          </w:tcPr>
          <w:p w14:paraId="5919F141" w14:textId="77777777" w:rsidR="006729C5" w:rsidRDefault="006729C5">
            <w:pPr>
              <w:spacing w:line="276" w:lineRule="auto"/>
              <w:rPr>
                <w:sz w:val="2"/>
              </w:rPr>
            </w:pPr>
            <w:bookmarkStart w:id="65" w:name="_5c5cf944_7f61_4500_bd56_7b2d3f7ccc46" w:colFirst="5" w:colLast="5"/>
            <w:bookmarkStart w:id="66" w:name="_64420798_3031_43f7_9569_f28325db5199" w:colFirst="4" w:colLast="4"/>
            <w:bookmarkStart w:id="67" w:name="_89df2f3a_9adb_4cc9_860a_de5964b1b94e" w:colFirst="3" w:colLast="3"/>
            <w:bookmarkStart w:id="68" w:name="_3d87bf0f_64a4_4a09_9c37_81fbc6ea4dba" w:colFirst="2" w:colLast="2"/>
            <w:bookmarkStart w:id="69" w:name="_87e50e17_4c02_45c2_a763_328739edb41d" w:colFirst="1" w:colLast="1"/>
            <w:bookmarkStart w:id="70" w:name="_ed0a053b_33cd_4bfa_9e1d_1a832be476c2" w:colFirst="0" w:colLast="0"/>
            <w:bookmarkStart w:id="71" w:name="_d97c751b_54f6_4c01_98b9_f6604e704bf2"/>
          </w:p>
        </w:tc>
        <w:tc>
          <w:tcPr>
            <w:tcW w:w="177" w:type="pct"/>
            <w:vAlign w:val="bottom"/>
          </w:tcPr>
          <w:p w14:paraId="5349262D" w14:textId="77777777" w:rsidR="006729C5" w:rsidRDefault="006729C5">
            <w:pPr>
              <w:spacing w:line="276" w:lineRule="auto"/>
              <w:rPr>
                <w:sz w:val="2"/>
              </w:rPr>
            </w:pPr>
          </w:p>
        </w:tc>
        <w:tc>
          <w:tcPr>
            <w:tcW w:w="877" w:type="pct"/>
            <w:vAlign w:val="bottom"/>
          </w:tcPr>
          <w:p w14:paraId="384A64D7" w14:textId="77777777" w:rsidR="006729C5" w:rsidRDefault="006729C5">
            <w:pPr>
              <w:spacing w:line="276" w:lineRule="auto"/>
              <w:rPr>
                <w:sz w:val="2"/>
              </w:rPr>
            </w:pPr>
          </w:p>
        </w:tc>
        <w:tc>
          <w:tcPr>
            <w:tcW w:w="167" w:type="pct"/>
            <w:vAlign w:val="bottom"/>
          </w:tcPr>
          <w:p w14:paraId="190B5371" w14:textId="77777777" w:rsidR="006729C5" w:rsidRDefault="006729C5">
            <w:pPr>
              <w:spacing w:line="276" w:lineRule="auto"/>
              <w:rPr>
                <w:sz w:val="2"/>
              </w:rPr>
            </w:pPr>
          </w:p>
        </w:tc>
        <w:tc>
          <w:tcPr>
            <w:tcW w:w="177" w:type="pct"/>
            <w:vAlign w:val="bottom"/>
          </w:tcPr>
          <w:p w14:paraId="628CC687" w14:textId="77777777" w:rsidR="006729C5" w:rsidRDefault="006729C5">
            <w:pPr>
              <w:spacing w:line="276" w:lineRule="auto"/>
              <w:rPr>
                <w:sz w:val="2"/>
              </w:rPr>
            </w:pPr>
          </w:p>
        </w:tc>
        <w:tc>
          <w:tcPr>
            <w:tcW w:w="877" w:type="pct"/>
            <w:vAlign w:val="bottom"/>
          </w:tcPr>
          <w:p w14:paraId="4DA916E3" w14:textId="77777777" w:rsidR="006729C5" w:rsidRDefault="006729C5">
            <w:pPr>
              <w:spacing w:line="276" w:lineRule="auto"/>
              <w:rPr>
                <w:sz w:val="2"/>
              </w:rPr>
            </w:pPr>
          </w:p>
        </w:tc>
      </w:tr>
      <w:tr w:rsidR="006729C5" w14:paraId="6E7936BA" w14:textId="77777777" w:rsidTr="006729C5">
        <w:trPr>
          <w:trHeight w:hRule="exact" w:val="315"/>
        </w:trPr>
        <w:tc>
          <w:tcPr>
            <w:tcW w:w="2725" w:type="pct"/>
            <w:vAlign w:val="bottom"/>
          </w:tcPr>
          <w:p w14:paraId="2AB71B21" w14:textId="77777777" w:rsidR="006729C5" w:rsidRDefault="006729C5">
            <w:pPr>
              <w:spacing w:line="276" w:lineRule="auto"/>
              <w:rPr>
                <w:i/>
                <w:color w:val="000000"/>
                <w:sz w:val="20"/>
              </w:rPr>
            </w:pPr>
            <w:bookmarkStart w:id="72" w:name="_465804fb_8144_43a2_820b_f5ab787a8ca2"/>
            <w:bookmarkEnd w:id="65"/>
            <w:bookmarkEnd w:id="66"/>
            <w:bookmarkEnd w:id="67"/>
            <w:bookmarkEnd w:id="68"/>
            <w:bookmarkEnd w:id="69"/>
            <w:bookmarkEnd w:id="70"/>
          </w:p>
        </w:tc>
        <w:tc>
          <w:tcPr>
            <w:tcW w:w="1" w:type="pct"/>
            <w:gridSpan w:val="5"/>
            <w:tcBorders>
              <w:top w:val="nil"/>
              <w:left w:val="nil"/>
              <w:bottom w:val="single" w:sz="12" w:space="0" w:color="000000"/>
              <w:right w:val="nil"/>
            </w:tcBorders>
            <w:vAlign w:val="bottom"/>
            <w:hideMark/>
          </w:tcPr>
          <w:p w14:paraId="4D988027" w14:textId="77777777" w:rsidR="006729C5" w:rsidRDefault="006729C5">
            <w:pPr>
              <w:spacing w:line="276" w:lineRule="auto"/>
              <w:jc w:val="center"/>
              <w:rPr>
                <w:b/>
                <w:color w:val="000000"/>
                <w:sz w:val="20"/>
              </w:rPr>
            </w:pPr>
            <w:r>
              <w:rPr>
                <w:b/>
                <w:color w:val="000000"/>
                <w:sz w:val="20"/>
              </w:rPr>
              <w:t>Three Months Ended</w:t>
            </w:r>
          </w:p>
        </w:tc>
        <w:bookmarkEnd w:id="72"/>
      </w:tr>
      <w:tr w:rsidR="006729C5" w14:paraId="781B8029" w14:textId="77777777" w:rsidTr="006729C5">
        <w:trPr>
          <w:trHeight w:hRule="exact" w:val="300"/>
        </w:trPr>
        <w:tc>
          <w:tcPr>
            <w:tcW w:w="2725" w:type="pct"/>
            <w:vAlign w:val="bottom"/>
          </w:tcPr>
          <w:p w14:paraId="3B356040" w14:textId="77777777" w:rsidR="006729C5" w:rsidRDefault="006729C5">
            <w:pPr>
              <w:spacing w:line="276" w:lineRule="auto"/>
              <w:rPr>
                <w:color w:val="000000"/>
                <w:sz w:val="20"/>
              </w:rPr>
            </w:pPr>
            <w:bookmarkStart w:id="73" w:name="_a76968f8_dd08_43da_8967_cc1963936dab"/>
          </w:p>
        </w:tc>
        <w:tc>
          <w:tcPr>
            <w:tcW w:w="1" w:type="pct"/>
            <w:gridSpan w:val="2"/>
            <w:tcBorders>
              <w:top w:val="single" w:sz="2" w:space="0" w:color="000000"/>
              <w:left w:val="nil"/>
              <w:bottom w:val="nil"/>
              <w:right w:val="nil"/>
            </w:tcBorders>
            <w:vAlign w:val="bottom"/>
            <w:hideMark/>
          </w:tcPr>
          <w:p w14:paraId="09BA59A2" w14:textId="77777777" w:rsidR="006729C5" w:rsidRDefault="006729C5">
            <w:pPr>
              <w:spacing w:line="276" w:lineRule="auto"/>
              <w:jc w:val="center"/>
              <w:rPr>
                <w:b/>
                <w:color w:val="000000"/>
                <w:sz w:val="20"/>
              </w:rPr>
            </w:pPr>
            <w:r>
              <w:rPr>
                <w:b/>
                <w:color w:val="000000"/>
                <w:sz w:val="20"/>
              </w:rPr>
              <w:t xml:space="preserve">March 31, </w:t>
            </w:r>
          </w:p>
        </w:tc>
        <w:tc>
          <w:tcPr>
            <w:tcW w:w="167" w:type="pct"/>
            <w:tcBorders>
              <w:top w:val="single" w:sz="2" w:space="0" w:color="000000"/>
              <w:left w:val="nil"/>
              <w:bottom w:val="nil"/>
              <w:right w:val="nil"/>
            </w:tcBorders>
            <w:vAlign w:val="bottom"/>
          </w:tcPr>
          <w:p w14:paraId="4D0D6249" w14:textId="77777777" w:rsidR="006729C5" w:rsidRDefault="006729C5">
            <w:pPr>
              <w:spacing w:line="276" w:lineRule="auto"/>
              <w:rPr>
                <w:color w:val="000000"/>
                <w:sz w:val="20"/>
              </w:rPr>
            </w:pPr>
          </w:p>
        </w:tc>
        <w:tc>
          <w:tcPr>
            <w:tcW w:w="1" w:type="pct"/>
            <w:gridSpan w:val="2"/>
            <w:tcBorders>
              <w:top w:val="single" w:sz="2" w:space="0" w:color="000000"/>
              <w:left w:val="nil"/>
              <w:bottom w:val="nil"/>
              <w:right w:val="nil"/>
            </w:tcBorders>
            <w:vAlign w:val="bottom"/>
            <w:hideMark/>
          </w:tcPr>
          <w:p w14:paraId="15805A79" w14:textId="77777777" w:rsidR="006729C5" w:rsidRDefault="006729C5">
            <w:pPr>
              <w:spacing w:line="276" w:lineRule="auto"/>
              <w:jc w:val="center"/>
              <w:rPr>
                <w:b/>
                <w:color w:val="000000"/>
                <w:sz w:val="20"/>
              </w:rPr>
            </w:pPr>
            <w:r>
              <w:rPr>
                <w:b/>
                <w:color w:val="000000"/>
                <w:sz w:val="20"/>
              </w:rPr>
              <w:t xml:space="preserve">March 31, </w:t>
            </w:r>
          </w:p>
        </w:tc>
        <w:bookmarkEnd w:id="73"/>
      </w:tr>
      <w:tr w:rsidR="006729C5" w14:paraId="174CD10C" w14:textId="77777777" w:rsidTr="006729C5">
        <w:trPr>
          <w:trHeight w:hRule="exact" w:val="315"/>
        </w:trPr>
        <w:tc>
          <w:tcPr>
            <w:tcW w:w="2725" w:type="pct"/>
            <w:vAlign w:val="bottom"/>
          </w:tcPr>
          <w:p w14:paraId="5210AB8A" w14:textId="77777777" w:rsidR="006729C5" w:rsidRDefault="006729C5">
            <w:pPr>
              <w:spacing w:line="276" w:lineRule="auto"/>
              <w:rPr>
                <w:color w:val="000000"/>
                <w:sz w:val="20"/>
              </w:rPr>
            </w:pPr>
            <w:bookmarkStart w:id="74" w:name="_fdf39b71_4f65_400c_a3eb_c38468a52fa6"/>
          </w:p>
        </w:tc>
        <w:tc>
          <w:tcPr>
            <w:tcW w:w="1" w:type="pct"/>
            <w:gridSpan w:val="2"/>
            <w:tcBorders>
              <w:top w:val="nil"/>
              <w:left w:val="nil"/>
              <w:bottom w:val="single" w:sz="12" w:space="0" w:color="000000"/>
              <w:right w:val="nil"/>
            </w:tcBorders>
            <w:vAlign w:val="bottom"/>
            <w:hideMark/>
          </w:tcPr>
          <w:p w14:paraId="6491B6B4" w14:textId="77777777" w:rsidR="006729C5" w:rsidRDefault="006729C5">
            <w:pPr>
              <w:spacing w:line="276" w:lineRule="auto"/>
              <w:jc w:val="center"/>
              <w:rPr>
                <w:b/>
                <w:color w:val="000000"/>
                <w:sz w:val="20"/>
              </w:rPr>
            </w:pPr>
            <w:r>
              <w:rPr>
                <w:b/>
                <w:color w:val="000000"/>
                <w:sz w:val="20"/>
              </w:rPr>
              <w:t>2019</w:t>
            </w:r>
          </w:p>
        </w:tc>
        <w:tc>
          <w:tcPr>
            <w:tcW w:w="167" w:type="pct"/>
            <w:vAlign w:val="bottom"/>
          </w:tcPr>
          <w:p w14:paraId="451B14F8" w14:textId="77777777" w:rsidR="006729C5" w:rsidRDefault="006729C5">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14:paraId="3B00586B" w14:textId="77777777" w:rsidR="006729C5" w:rsidRDefault="006729C5">
            <w:pPr>
              <w:spacing w:line="276" w:lineRule="auto"/>
              <w:jc w:val="center"/>
              <w:rPr>
                <w:b/>
                <w:color w:val="000000"/>
                <w:sz w:val="20"/>
              </w:rPr>
            </w:pPr>
            <w:r>
              <w:rPr>
                <w:b/>
                <w:color w:val="000000"/>
                <w:sz w:val="20"/>
              </w:rPr>
              <w:t xml:space="preserve"> 2018</w:t>
            </w:r>
          </w:p>
        </w:tc>
        <w:bookmarkEnd w:id="74"/>
      </w:tr>
      <w:tr w:rsidR="006729C5" w14:paraId="0565D8E9" w14:textId="77777777" w:rsidTr="006729C5">
        <w:trPr>
          <w:trHeight w:hRule="exact" w:val="45"/>
        </w:trPr>
        <w:tc>
          <w:tcPr>
            <w:tcW w:w="2725" w:type="pct"/>
            <w:vAlign w:val="bottom"/>
          </w:tcPr>
          <w:p w14:paraId="78FC7A78" w14:textId="77777777" w:rsidR="006729C5" w:rsidRDefault="006729C5">
            <w:pPr>
              <w:spacing w:line="276" w:lineRule="auto"/>
              <w:rPr>
                <w:color w:val="000000"/>
                <w:sz w:val="20"/>
              </w:rPr>
            </w:pPr>
            <w:bookmarkStart w:id="75" w:name="_f80370b5_c75c_405c_ab41_3cc1decadafa"/>
          </w:p>
        </w:tc>
        <w:tc>
          <w:tcPr>
            <w:tcW w:w="177" w:type="pct"/>
            <w:tcBorders>
              <w:top w:val="single" w:sz="2" w:space="0" w:color="000000"/>
              <w:left w:val="nil"/>
              <w:bottom w:val="nil"/>
              <w:right w:val="nil"/>
            </w:tcBorders>
            <w:vAlign w:val="bottom"/>
          </w:tcPr>
          <w:p w14:paraId="08F347E1" w14:textId="77777777" w:rsidR="006729C5" w:rsidRDefault="006729C5">
            <w:pPr>
              <w:spacing w:line="276" w:lineRule="auto"/>
              <w:rPr>
                <w:color w:val="000000"/>
                <w:sz w:val="20"/>
              </w:rPr>
            </w:pPr>
          </w:p>
        </w:tc>
        <w:tc>
          <w:tcPr>
            <w:tcW w:w="877" w:type="pct"/>
            <w:tcBorders>
              <w:top w:val="single" w:sz="2" w:space="0" w:color="000000"/>
              <w:left w:val="nil"/>
              <w:bottom w:val="nil"/>
              <w:right w:val="nil"/>
            </w:tcBorders>
            <w:vAlign w:val="bottom"/>
          </w:tcPr>
          <w:p w14:paraId="781946FF" w14:textId="77777777" w:rsidR="006729C5" w:rsidRDefault="006729C5">
            <w:pPr>
              <w:spacing w:line="276" w:lineRule="auto"/>
              <w:jc w:val="center"/>
              <w:rPr>
                <w:b/>
                <w:color w:val="000000"/>
                <w:sz w:val="20"/>
              </w:rPr>
            </w:pPr>
          </w:p>
        </w:tc>
        <w:tc>
          <w:tcPr>
            <w:tcW w:w="167" w:type="pct"/>
            <w:vAlign w:val="bottom"/>
          </w:tcPr>
          <w:p w14:paraId="7CC590AE" w14:textId="77777777" w:rsidR="006729C5" w:rsidRDefault="006729C5">
            <w:pPr>
              <w:spacing w:line="276" w:lineRule="auto"/>
              <w:rPr>
                <w:color w:val="000000"/>
                <w:sz w:val="20"/>
              </w:rPr>
            </w:pPr>
          </w:p>
        </w:tc>
        <w:tc>
          <w:tcPr>
            <w:tcW w:w="177" w:type="pct"/>
            <w:tcBorders>
              <w:top w:val="single" w:sz="2" w:space="0" w:color="000000"/>
              <w:left w:val="nil"/>
              <w:bottom w:val="nil"/>
              <w:right w:val="nil"/>
            </w:tcBorders>
            <w:vAlign w:val="bottom"/>
          </w:tcPr>
          <w:p w14:paraId="424C60B7" w14:textId="77777777" w:rsidR="006729C5" w:rsidRDefault="006729C5">
            <w:pPr>
              <w:spacing w:line="276" w:lineRule="auto"/>
              <w:rPr>
                <w:color w:val="000000"/>
                <w:sz w:val="20"/>
              </w:rPr>
            </w:pPr>
          </w:p>
        </w:tc>
        <w:tc>
          <w:tcPr>
            <w:tcW w:w="877" w:type="pct"/>
            <w:tcBorders>
              <w:top w:val="single" w:sz="2" w:space="0" w:color="000000"/>
              <w:left w:val="nil"/>
              <w:bottom w:val="nil"/>
              <w:right w:val="nil"/>
            </w:tcBorders>
            <w:vAlign w:val="bottom"/>
          </w:tcPr>
          <w:p w14:paraId="07272FEA" w14:textId="77777777" w:rsidR="006729C5" w:rsidRDefault="006729C5">
            <w:pPr>
              <w:spacing w:line="276" w:lineRule="auto"/>
              <w:jc w:val="center"/>
              <w:rPr>
                <w:b/>
                <w:color w:val="000000"/>
                <w:sz w:val="20"/>
              </w:rPr>
            </w:pPr>
          </w:p>
        </w:tc>
        <w:bookmarkEnd w:id="75"/>
      </w:tr>
      <w:tr w:rsidR="006729C5" w14:paraId="64F3F41D" w14:textId="77777777" w:rsidTr="006729C5">
        <w:trPr>
          <w:trHeight w:hRule="exact" w:val="255"/>
        </w:trPr>
        <w:tc>
          <w:tcPr>
            <w:tcW w:w="2725" w:type="pct"/>
            <w:shd w:val="clear" w:color="auto" w:fill="CCEEFF"/>
            <w:vAlign w:val="bottom"/>
            <w:hideMark/>
          </w:tcPr>
          <w:p w14:paraId="2F3F1F43" w14:textId="77777777" w:rsidR="006729C5" w:rsidRDefault="006729C5">
            <w:pPr>
              <w:spacing w:line="276" w:lineRule="auto"/>
              <w:rPr>
                <w:color w:val="000000"/>
                <w:sz w:val="20"/>
              </w:rPr>
            </w:pPr>
            <w:bookmarkStart w:id="76" w:name="_b4513389_ca6b_44c8_acfb_f265274957e2"/>
            <w:r>
              <w:rPr>
                <w:color w:val="000000"/>
                <w:sz w:val="20"/>
              </w:rPr>
              <w:t>Sales</w:t>
            </w:r>
          </w:p>
        </w:tc>
        <w:tc>
          <w:tcPr>
            <w:tcW w:w="177" w:type="pct"/>
            <w:shd w:val="clear" w:color="auto" w:fill="CCEEFF"/>
            <w:vAlign w:val="bottom"/>
            <w:hideMark/>
          </w:tcPr>
          <w:p w14:paraId="239F2528" w14:textId="77777777" w:rsidR="006729C5" w:rsidRDefault="006729C5">
            <w:pPr>
              <w:spacing w:line="276" w:lineRule="auto"/>
              <w:rPr>
                <w:b/>
                <w:color w:val="000000"/>
                <w:sz w:val="20"/>
              </w:rPr>
            </w:pPr>
            <w:r>
              <w:rPr>
                <w:b/>
                <w:color w:val="000000"/>
                <w:sz w:val="20"/>
              </w:rPr>
              <w:t>$</w:t>
            </w:r>
          </w:p>
        </w:tc>
        <w:tc>
          <w:tcPr>
            <w:tcW w:w="877" w:type="pct"/>
            <w:shd w:val="clear" w:color="auto" w:fill="CCEEFF"/>
            <w:vAlign w:val="bottom"/>
            <w:hideMark/>
          </w:tcPr>
          <w:p w14:paraId="2B6144E0" w14:textId="77777777" w:rsidR="006729C5" w:rsidRDefault="006729C5">
            <w:pPr>
              <w:spacing w:line="276" w:lineRule="auto"/>
              <w:ind w:right="63"/>
              <w:jc w:val="right"/>
              <w:rPr>
                <w:b/>
                <w:color w:val="000000"/>
                <w:sz w:val="20"/>
              </w:rPr>
            </w:pPr>
            <w:r>
              <w:rPr>
                <w:b/>
                <w:color w:val="000000"/>
                <w:sz w:val="20"/>
              </w:rPr>
              <w:t xml:space="preserve"> 970</w:t>
            </w:r>
          </w:p>
        </w:tc>
        <w:tc>
          <w:tcPr>
            <w:tcW w:w="167" w:type="pct"/>
            <w:shd w:val="clear" w:color="auto" w:fill="CCEEFF"/>
            <w:vAlign w:val="bottom"/>
          </w:tcPr>
          <w:p w14:paraId="4D9C1AF1" w14:textId="77777777" w:rsidR="006729C5" w:rsidRDefault="006729C5">
            <w:pPr>
              <w:spacing w:line="276" w:lineRule="auto"/>
              <w:rPr>
                <w:color w:val="000000"/>
                <w:sz w:val="20"/>
              </w:rPr>
            </w:pPr>
          </w:p>
        </w:tc>
        <w:tc>
          <w:tcPr>
            <w:tcW w:w="177" w:type="pct"/>
            <w:shd w:val="clear" w:color="auto" w:fill="CCEEFF"/>
            <w:vAlign w:val="bottom"/>
            <w:hideMark/>
          </w:tcPr>
          <w:p w14:paraId="78C27A05" w14:textId="77777777" w:rsidR="006729C5" w:rsidRDefault="006729C5">
            <w:pPr>
              <w:spacing w:line="276" w:lineRule="auto"/>
              <w:rPr>
                <w:color w:val="000000"/>
                <w:sz w:val="20"/>
              </w:rPr>
            </w:pPr>
            <w:r>
              <w:rPr>
                <w:color w:val="000000"/>
                <w:sz w:val="20"/>
              </w:rPr>
              <w:t>$</w:t>
            </w:r>
          </w:p>
        </w:tc>
        <w:tc>
          <w:tcPr>
            <w:tcW w:w="877" w:type="pct"/>
            <w:shd w:val="clear" w:color="auto" w:fill="CCEEFF"/>
            <w:vAlign w:val="bottom"/>
            <w:hideMark/>
          </w:tcPr>
          <w:p w14:paraId="57D0164A" w14:textId="77777777" w:rsidR="006729C5" w:rsidRDefault="006729C5">
            <w:pPr>
              <w:spacing w:line="276" w:lineRule="auto"/>
              <w:ind w:right="65"/>
              <w:jc w:val="right"/>
              <w:rPr>
                <w:color w:val="000000"/>
                <w:sz w:val="20"/>
              </w:rPr>
            </w:pPr>
            <w:r>
              <w:rPr>
                <w:color w:val="000000"/>
                <w:sz w:val="20"/>
              </w:rPr>
              <w:t xml:space="preserve"> 1,010</w:t>
            </w:r>
          </w:p>
        </w:tc>
        <w:bookmarkEnd w:id="76"/>
      </w:tr>
      <w:tr w:rsidR="006729C5" w14:paraId="0C73A3B2" w14:textId="77777777" w:rsidTr="006729C5">
        <w:trPr>
          <w:trHeight w:hRule="exact" w:val="255"/>
        </w:trPr>
        <w:tc>
          <w:tcPr>
            <w:tcW w:w="2725" w:type="pct"/>
            <w:vAlign w:val="bottom"/>
            <w:hideMark/>
          </w:tcPr>
          <w:p w14:paraId="7DE8F790" w14:textId="77777777" w:rsidR="006729C5" w:rsidRDefault="006729C5">
            <w:pPr>
              <w:spacing w:line="276" w:lineRule="auto"/>
              <w:rPr>
                <w:color w:val="000000"/>
                <w:sz w:val="20"/>
              </w:rPr>
            </w:pPr>
            <w:bookmarkStart w:id="77" w:name="_c775c129_cdae_4775_8ef2_360752d70f11"/>
            <w:r>
              <w:rPr>
                <w:color w:val="000000"/>
                <w:sz w:val="20"/>
              </w:rPr>
              <w:t>Cost of sales</w:t>
            </w:r>
          </w:p>
        </w:tc>
        <w:tc>
          <w:tcPr>
            <w:tcW w:w="177" w:type="pct"/>
            <w:tcBorders>
              <w:top w:val="nil"/>
              <w:left w:val="nil"/>
              <w:bottom w:val="single" w:sz="12" w:space="0" w:color="000000"/>
              <w:right w:val="nil"/>
            </w:tcBorders>
            <w:vAlign w:val="bottom"/>
          </w:tcPr>
          <w:p w14:paraId="6D6E5941" w14:textId="77777777" w:rsidR="006729C5" w:rsidRDefault="006729C5">
            <w:pPr>
              <w:spacing w:line="276" w:lineRule="auto"/>
              <w:rPr>
                <w:b/>
                <w:color w:val="000000"/>
                <w:sz w:val="20"/>
              </w:rPr>
            </w:pPr>
          </w:p>
        </w:tc>
        <w:tc>
          <w:tcPr>
            <w:tcW w:w="877" w:type="pct"/>
            <w:tcBorders>
              <w:top w:val="nil"/>
              <w:left w:val="nil"/>
              <w:bottom w:val="single" w:sz="12" w:space="0" w:color="000000"/>
              <w:right w:val="nil"/>
            </w:tcBorders>
            <w:vAlign w:val="bottom"/>
            <w:hideMark/>
          </w:tcPr>
          <w:p w14:paraId="3D62FBE3" w14:textId="77777777" w:rsidR="006729C5" w:rsidRDefault="006729C5">
            <w:pPr>
              <w:spacing w:line="276" w:lineRule="auto"/>
              <w:ind w:right="63"/>
              <w:jc w:val="right"/>
              <w:rPr>
                <w:b/>
                <w:color w:val="000000"/>
                <w:sz w:val="20"/>
              </w:rPr>
            </w:pPr>
            <w:r>
              <w:rPr>
                <w:b/>
                <w:color w:val="000000"/>
                <w:sz w:val="20"/>
              </w:rPr>
              <w:t xml:space="preserve"> 796</w:t>
            </w:r>
          </w:p>
        </w:tc>
        <w:tc>
          <w:tcPr>
            <w:tcW w:w="167" w:type="pct"/>
            <w:vAlign w:val="bottom"/>
          </w:tcPr>
          <w:p w14:paraId="19661540" w14:textId="77777777" w:rsidR="006729C5" w:rsidRDefault="006729C5">
            <w:pPr>
              <w:spacing w:line="276" w:lineRule="auto"/>
              <w:rPr>
                <w:color w:val="000000"/>
                <w:sz w:val="20"/>
              </w:rPr>
            </w:pPr>
          </w:p>
        </w:tc>
        <w:tc>
          <w:tcPr>
            <w:tcW w:w="177" w:type="pct"/>
            <w:tcBorders>
              <w:top w:val="nil"/>
              <w:left w:val="nil"/>
              <w:bottom w:val="single" w:sz="12" w:space="0" w:color="000000"/>
              <w:right w:val="nil"/>
            </w:tcBorders>
            <w:vAlign w:val="bottom"/>
          </w:tcPr>
          <w:p w14:paraId="7C49ED4C" w14:textId="77777777" w:rsidR="006729C5" w:rsidRDefault="006729C5">
            <w:pPr>
              <w:spacing w:line="276" w:lineRule="auto"/>
              <w:rPr>
                <w:color w:val="000000"/>
                <w:sz w:val="20"/>
              </w:rPr>
            </w:pPr>
          </w:p>
        </w:tc>
        <w:tc>
          <w:tcPr>
            <w:tcW w:w="877" w:type="pct"/>
            <w:tcBorders>
              <w:top w:val="nil"/>
              <w:left w:val="nil"/>
              <w:bottom w:val="single" w:sz="12" w:space="0" w:color="000000"/>
              <w:right w:val="nil"/>
            </w:tcBorders>
            <w:vAlign w:val="bottom"/>
            <w:hideMark/>
          </w:tcPr>
          <w:p w14:paraId="3B216D87" w14:textId="77777777" w:rsidR="006729C5" w:rsidRDefault="006729C5">
            <w:pPr>
              <w:spacing w:line="276" w:lineRule="auto"/>
              <w:ind w:right="65"/>
              <w:jc w:val="right"/>
              <w:rPr>
                <w:color w:val="000000"/>
                <w:sz w:val="20"/>
              </w:rPr>
            </w:pPr>
            <w:r>
              <w:rPr>
                <w:color w:val="000000"/>
                <w:sz w:val="20"/>
              </w:rPr>
              <w:t xml:space="preserve"> 841</w:t>
            </w:r>
          </w:p>
        </w:tc>
        <w:bookmarkEnd w:id="77"/>
      </w:tr>
      <w:tr w:rsidR="006729C5" w14:paraId="54C2517A" w14:textId="77777777" w:rsidTr="006729C5">
        <w:trPr>
          <w:trHeight w:hRule="exact" w:val="255"/>
        </w:trPr>
        <w:tc>
          <w:tcPr>
            <w:tcW w:w="2725" w:type="pct"/>
            <w:shd w:val="clear" w:color="auto" w:fill="CCEEFF"/>
            <w:vAlign w:val="bottom"/>
            <w:hideMark/>
          </w:tcPr>
          <w:p w14:paraId="4B5B9A5D" w14:textId="77777777" w:rsidR="006729C5" w:rsidRDefault="006729C5">
            <w:pPr>
              <w:spacing w:line="276" w:lineRule="auto"/>
              <w:rPr>
                <w:color w:val="000000"/>
                <w:sz w:val="20"/>
              </w:rPr>
            </w:pPr>
            <w:bookmarkStart w:id="78" w:name="_efb8c732_6211_4799_851e_bafcd57a2367"/>
            <w:r>
              <w:rPr>
                <w:color w:val="000000"/>
                <w:sz w:val="20"/>
              </w:rPr>
              <w:t>Gross profit</w:t>
            </w:r>
          </w:p>
        </w:tc>
        <w:tc>
          <w:tcPr>
            <w:tcW w:w="177" w:type="pct"/>
            <w:tcBorders>
              <w:top w:val="single" w:sz="2" w:space="0" w:color="000000"/>
              <w:left w:val="nil"/>
              <w:bottom w:val="nil"/>
              <w:right w:val="nil"/>
            </w:tcBorders>
            <w:shd w:val="clear" w:color="auto" w:fill="CCEEFF"/>
            <w:vAlign w:val="bottom"/>
          </w:tcPr>
          <w:p w14:paraId="143DAC31" w14:textId="77777777" w:rsidR="006729C5" w:rsidRDefault="006729C5">
            <w:pPr>
              <w:spacing w:line="276" w:lineRule="auto"/>
              <w:rPr>
                <w:b/>
                <w:color w:val="000000"/>
                <w:sz w:val="20"/>
              </w:rPr>
            </w:pPr>
          </w:p>
        </w:tc>
        <w:tc>
          <w:tcPr>
            <w:tcW w:w="877" w:type="pct"/>
            <w:tcBorders>
              <w:top w:val="single" w:sz="2" w:space="0" w:color="000000"/>
              <w:left w:val="nil"/>
              <w:bottom w:val="nil"/>
              <w:right w:val="nil"/>
            </w:tcBorders>
            <w:shd w:val="clear" w:color="auto" w:fill="CCEEFF"/>
            <w:vAlign w:val="bottom"/>
            <w:hideMark/>
          </w:tcPr>
          <w:p w14:paraId="1D039571" w14:textId="77777777" w:rsidR="006729C5" w:rsidRDefault="006729C5">
            <w:pPr>
              <w:spacing w:line="276" w:lineRule="auto"/>
              <w:ind w:right="63"/>
              <w:jc w:val="right"/>
              <w:rPr>
                <w:b/>
                <w:color w:val="000000"/>
                <w:sz w:val="20"/>
              </w:rPr>
            </w:pPr>
            <w:r>
              <w:rPr>
                <w:b/>
                <w:color w:val="000000"/>
                <w:sz w:val="20"/>
              </w:rPr>
              <w:t xml:space="preserve"> 174</w:t>
            </w:r>
          </w:p>
        </w:tc>
        <w:tc>
          <w:tcPr>
            <w:tcW w:w="167" w:type="pct"/>
            <w:shd w:val="clear" w:color="auto" w:fill="CCEEFF"/>
            <w:vAlign w:val="bottom"/>
          </w:tcPr>
          <w:p w14:paraId="2D88C806" w14:textId="77777777" w:rsidR="006729C5" w:rsidRDefault="006729C5">
            <w:pPr>
              <w:spacing w:line="276" w:lineRule="auto"/>
              <w:rPr>
                <w:color w:val="000000"/>
                <w:sz w:val="20"/>
              </w:rPr>
            </w:pPr>
          </w:p>
        </w:tc>
        <w:tc>
          <w:tcPr>
            <w:tcW w:w="177" w:type="pct"/>
            <w:tcBorders>
              <w:top w:val="single" w:sz="2" w:space="0" w:color="000000"/>
              <w:left w:val="nil"/>
              <w:bottom w:val="nil"/>
              <w:right w:val="nil"/>
            </w:tcBorders>
            <w:shd w:val="clear" w:color="auto" w:fill="CCEEFF"/>
            <w:vAlign w:val="bottom"/>
          </w:tcPr>
          <w:p w14:paraId="736E5BF4" w14:textId="77777777" w:rsidR="006729C5" w:rsidRDefault="006729C5">
            <w:pPr>
              <w:spacing w:line="276" w:lineRule="auto"/>
              <w:rPr>
                <w:color w:val="000000"/>
                <w:sz w:val="20"/>
              </w:rPr>
            </w:pPr>
          </w:p>
        </w:tc>
        <w:tc>
          <w:tcPr>
            <w:tcW w:w="877" w:type="pct"/>
            <w:tcBorders>
              <w:top w:val="single" w:sz="2" w:space="0" w:color="000000"/>
              <w:left w:val="nil"/>
              <w:bottom w:val="nil"/>
              <w:right w:val="nil"/>
            </w:tcBorders>
            <w:shd w:val="clear" w:color="auto" w:fill="CCEEFF"/>
            <w:vAlign w:val="bottom"/>
            <w:hideMark/>
          </w:tcPr>
          <w:p w14:paraId="6BCA8E4F" w14:textId="77777777" w:rsidR="006729C5" w:rsidRDefault="006729C5">
            <w:pPr>
              <w:spacing w:line="276" w:lineRule="auto"/>
              <w:ind w:right="65"/>
              <w:jc w:val="right"/>
              <w:rPr>
                <w:color w:val="000000"/>
                <w:sz w:val="20"/>
              </w:rPr>
            </w:pPr>
            <w:r>
              <w:rPr>
                <w:color w:val="000000"/>
                <w:sz w:val="20"/>
              </w:rPr>
              <w:t xml:space="preserve"> 169</w:t>
            </w:r>
          </w:p>
        </w:tc>
        <w:bookmarkEnd w:id="78"/>
      </w:tr>
      <w:tr w:rsidR="006729C5" w14:paraId="6AA9EBA7" w14:textId="77777777" w:rsidTr="006729C5">
        <w:trPr>
          <w:trHeight w:hRule="exact" w:val="255"/>
        </w:trPr>
        <w:tc>
          <w:tcPr>
            <w:tcW w:w="2725" w:type="pct"/>
            <w:vAlign w:val="bottom"/>
            <w:hideMark/>
          </w:tcPr>
          <w:p w14:paraId="3DBC9B00" w14:textId="77777777" w:rsidR="006729C5" w:rsidRDefault="006729C5">
            <w:pPr>
              <w:spacing w:line="276" w:lineRule="auto"/>
              <w:rPr>
                <w:color w:val="000000"/>
                <w:sz w:val="20"/>
              </w:rPr>
            </w:pPr>
            <w:bookmarkStart w:id="79" w:name="_5c7fa527_8e35_493c_b7b1_ecd6b1755299"/>
            <w:r>
              <w:rPr>
                <w:color w:val="000000"/>
                <w:sz w:val="20"/>
              </w:rPr>
              <w:t>Selling, general and administrative expenses</w:t>
            </w:r>
          </w:p>
        </w:tc>
        <w:tc>
          <w:tcPr>
            <w:tcW w:w="177" w:type="pct"/>
            <w:tcBorders>
              <w:top w:val="nil"/>
              <w:left w:val="nil"/>
              <w:bottom w:val="single" w:sz="12" w:space="0" w:color="000000"/>
              <w:right w:val="nil"/>
            </w:tcBorders>
            <w:vAlign w:val="bottom"/>
          </w:tcPr>
          <w:p w14:paraId="07931523" w14:textId="77777777" w:rsidR="006729C5" w:rsidRDefault="006729C5">
            <w:pPr>
              <w:spacing w:line="276" w:lineRule="auto"/>
              <w:rPr>
                <w:b/>
                <w:color w:val="000000"/>
                <w:sz w:val="20"/>
              </w:rPr>
            </w:pPr>
          </w:p>
        </w:tc>
        <w:tc>
          <w:tcPr>
            <w:tcW w:w="877" w:type="pct"/>
            <w:tcBorders>
              <w:top w:val="nil"/>
              <w:left w:val="nil"/>
              <w:bottom w:val="single" w:sz="12" w:space="0" w:color="000000"/>
              <w:right w:val="nil"/>
            </w:tcBorders>
            <w:vAlign w:val="bottom"/>
            <w:hideMark/>
          </w:tcPr>
          <w:p w14:paraId="309E93CB" w14:textId="77777777" w:rsidR="006729C5" w:rsidRDefault="006729C5">
            <w:pPr>
              <w:spacing w:line="276" w:lineRule="auto"/>
              <w:ind w:right="63"/>
              <w:jc w:val="right"/>
              <w:rPr>
                <w:b/>
                <w:color w:val="000000"/>
                <w:sz w:val="20"/>
              </w:rPr>
            </w:pPr>
            <w:r>
              <w:rPr>
                <w:b/>
                <w:color w:val="000000"/>
                <w:sz w:val="20"/>
              </w:rPr>
              <w:t xml:space="preserve"> 139</w:t>
            </w:r>
          </w:p>
        </w:tc>
        <w:tc>
          <w:tcPr>
            <w:tcW w:w="167" w:type="pct"/>
            <w:vAlign w:val="bottom"/>
          </w:tcPr>
          <w:p w14:paraId="4E988F70" w14:textId="77777777" w:rsidR="006729C5" w:rsidRDefault="006729C5">
            <w:pPr>
              <w:spacing w:line="276" w:lineRule="auto"/>
              <w:rPr>
                <w:color w:val="000000"/>
                <w:sz w:val="20"/>
              </w:rPr>
            </w:pPr>
          </w:p>
        </w:tc>
        <w:tc>
          <w:tcPr>
            <w:tcW w:w="177" w:type="pct"/>
            <w:tcBorders>
              <w:top w:val="nil"/>
              <w:left w:val="nil"/>
              <w:bottom w:val="single" w:sz="12" w:space="0" w:color="000000"/>
              <w:right w:val="nil"/>
            </w:tcBorders>
            <w:vAlign w:val="bottom"/>
          </w:tcPr>
          <w:p w14:paraId="4DC39A79" w14:textId="77777777" w:rsidR="006729C5" w:rsidRDefault="006729C5">
            <w:pPr>
              <w:spacing w:line="276" w:lineRule="auto"/>
              <w:rPr>
                <w:color w:val="000000"/>
                <w:sz w:val="20"/>
              </w:rPr>
            </w:pPr>
          </w:p>
        </w:tc>
        <w:tc>
          <w:tcPr>
            <w:tcW w:w="877" w:type="pct"/>
            <w:tcBorders>
              <w:top w:val="nil"/>
              <w:left w:val="nil"/>
              <w:bottom w:val="single" w:sz="12" w:space="0" w:color="000000"/>
              <w:right w:val="nil"/>
            </w:tcBorders>
            <w:vAlign w:val="bottom"/>
            <w:hideMark/>
          </w:tcPr>
          <w:p w14:paraId="6409E52D" w14:textId="77777777" w:rsidR="006729C5" w:rsidRDefault="006729C5">
            <w:pPr>
              <w:spacing w:line="276" w:lineRule="auto"/>
              <w:ind w:right="65"/>
              <w:jc w:val="right"/>
              <w:rPr>
                <w:color w:val="000000"/>
                <w:sz w:val="20"/>
              </w:rPr>
            </w:pPr>
            <w:r>
              <w:rPr>
                <w:color w:val="000000"/>
                <w:sz w:val="20"/>
              </w:rPr>
              <w:t xml:space="preserve"> 138</w:t>
            </w:r>
          </w:p>
        </w:tc>
        <w:bookmarkEnd w:id="79"/>
      </w:tr>
      <w:tr w:rsidR="006729C5" w14:paraId="271E36F9" w14:textId="77777777" w:rsidTr="006729C5">
        <w:trPr>
          <w:trHeight w:hRule="exact" w:val="255"/>
        </w:trPr>
        <w:tc>
          <w:tcPr>
            <w:tcW w:w="2725" w:type="pct"/>
            <w:shd w:val="clear" w:color="auto" w:fill="CCEEFF"/>
            <w:vAlign w:val="bottom"/>
            <w:hideMark/>
          </w:tcPr>
          <w:p w14:paraId="13C24C9F" w14:textId="77777777" w:rsidR="006729C5" w:rsidRDefault="006729C5">
            <w:pPr>
              <w:spacing w:line="276" w:lineRule="auto"/>
              <w:rPr>
                <w:color w:val="000000"/>
                <w:sz w:val="20"/>
              </w:rPr>
            </w:pPr>
            <w:bookmarkStart w:id="80" w:name="_da456788_87e7_4212_9fe3_556d781dc039"/>
            <w:r>
              <w:rPr>
                <w:color w:val="000000"/>
                <w:sz w:val="20"/>
              </w:rPr>
              <w:t xml:space="preserve">Operating income </w:t>
            </w:r>
          </w:p>
        </w:tc>
        <w:tc>
          <w:tcPr>
            <w:tcW w:w="177" w:type="pct"/>
            <w:tcBorders>
              <w:top w:val="single" w:sz="2" w:space="0" w:color="000000"/>
              <w:left w:val="nil"/>
              <w:bottom w:val="nil"/>
              <w:right w:val="nil"/>
            </w:tcBorders>
            <w:shd w:val="clear" w:color="auto" w:fill="CCEEFF"/>
            <w:vAlign w:val="bottom"/>
          </w:tcPr>
          <w:p w14:paraId="20023945" w14:textId="77777777" w:rsidR="006729C5" w:rsidRDefault="006729C5">
            <w:pPr>
              <w:spacing w:line="276" w:lineRule="auto"/>
              <w:rPr>
                <w:b/>
                <w:color w:val="000000"/>
                <w:sz w:val="20"/>
              </w:rPr>
            </w:pPr>
          </w:p>
        </w:tc>
        <w:tc>
          <w:tcPr>
            <w:tcW w:w="877" w:type="pct"/>
            <w:tcBorders>
              <w:top w:val="single" w:sz="2" w:space="0" w:color="000000"/>
              <w:left w:val="nil"/>
              <w:bottom w:val="nil"/>
              <w:right w:val="nil"/>
            </w:tcBorders>
            <w:shd w:val="clear" w:color="auto" w:fill="CCEEFF"/>
            <w:vAlign w:val="bottom"/>
            <w:hideMark/>
          </w:tcPr>
          <w:p w14:paraId="105BC6D0" w14:textId="77777777" w:rsidR="006729C5" w:rsidRDefault="006729C5">
            <w:pPr>
              <w:spacing w:line="276" w:lineRule="auto"/>
              <w:ind w:right="63"/>
              <w:jc w:val="right"/>
              <w:rPr>
                <w:b/>
                <w:color w:val="000000"/>
                <w:sz w:val="20"/>
              </w:rPr>
            </w:pPr>
            <w:r>
              <w:rPr>
                <w:b/>
                <w:color w:val="000000"/>
                <w:sz w:val="20"/>
              </w:rPr>
              <w:t xml:space="preserve"> 35</w:t>
            </w:r>
          </w:p>
        </w:tc>
        <w:tc>
          <w:tcPr>
            <w:tcW w:w="167" w:type="pct"/>
            <w:shd w:val="clear" w:color="auto" w:fill="CCEEFF"/>
            <w:vAlign w:val="bottom"/>
          </w:tcPr>
          <w:p w14:paraId="2BE6DCA0" w14:textId="77777777" w:rsidR="006729C5" w:rsidRDefault="006729C5">
            <w:pPr>
              <w:spacing w:line="276" w:lineRule="auto"/>
              <w:rPr>
                <w:color w:val="000000"/>
                <w:sz w:val="20"/>
              </w:rPr>
            </w:pPr>
          </w:p>
        </w:tc>
        <w:tc>
          <w:tcPr>
            <w:tcW w:w="177" w:type="pct"/>
            <w:tcBorders>
              <w:top w:val="single" w:sz="2" w:space="0" w:color="000000"/>
              <w:left w:val="nil"/>
              <w:bottom w:val="nil"/>
              <w:right w:val="nil"/>
            </w:tcBorders>
            <w:shd w:val="clear" w:color="auto" w:fill="CCEEFF"/>
            <w:vAlign w:val="bottom"/>
          </w:tcPr>
          <w:p w14:paraId="52AAAF67" w14:textId="77777777" w:rsidR="006729C5" w:rsidRDefault="006729C5">
            <w:pPr>
              <w:spacing w:line="276" w:lineRule="auto"/>
              <w:rPr>
                <w:color w:val="000000"/>
                <w:sz w:val="20"/>
              </w:rPr>
            </w:pPr>
          </w:p>
        </w:tc>
        <w:tc>
          <w:tcPr>
            <w:tcW w:w="877" w:type="pct"/>
            <w:tcBorders>
              <w:top w:val="single" w:sz="2" w:space="0" w:color="000000"/>
              <w:left w:val="nil"/>
              <w:bottom w:val="nil"/>
              <w:right w:val="nil"/>
            </w:tcBorders>
            <w:shd w:val="clear" w:color="auto" w:fill="CCEEFF"/>
            <w:vAlign w:val="bottom"/>
            <w:hideMark/>
          </w:tcPr>
          <w:p w14:paraId="7917F4FB" w14:textId="77777777" w:rsidR="006729C5" w:rsidRDefault="006729C5">
            <w:pPr>
              <w:spacing w:line="276" w:lineRule="auto"/>
              <w:ind w:right="65"/>
              <w:jc w:val="right"/>
              <w:rPr>
                <w:color w:val="000000"/>
                <w:sz w:val="20"/>
              </w:rPr>
            </w:pPr>
            <w:r>
              <w:rPr>
                <w:color w:val="000000"/>
                <w:sz w:val="20"/>
              </w:rPr>
              <w:t xml:space="preserve"> 31</w:t>
            </w:r>
          </w:p>
        </w:tc>
        <w:bookmarkEnd w:id="80"/>
      </w:tr>
      <w:tr w:rsidR="006729C5" w14:paraId="30963338" w14:textId="77777777" w:rsidTr="006729C5">
        <w:trPr>
          <w:trHeight w:hRule="exact" w:val="255"/>
        </w:trPr>
        <w:tc>
          <w:tcPr>
            <w:tcW w:w="2725" w:type="pct"/>
            <w:vAlign w:val="bottom"/>
            <w:hideMark/>
          </w:tcPr>
          <w:p w14:paraId="4D2FB69D" w14:textId="77777777" w:rsidR="006729C5" w:rsidRDefault="006729C5">
            <w:pPr>
              <w:spacing w:line="276" w:lineRule="auto"/>
              <w:rPr>
                <w:color w:val="000000"/>
                <w:sz w:val="20"/>
              </w:rPr>
            </w:pPr>
            <w:bookmarkStart w:id="81" w:name="_4d8da253_d9ab_4117_9052_1c30f737af5d"/>
            <w:r>
              <w:rPr>
                <w:color w:val="000000"/>
                <w:sz w:val="20"/>
              </w:rPr>
              <w:t>Other expense:</w:t>
            </w:r>
          </w:p>
        </w:tc>
        <w:tc>
          <w:tcPr>
            <w:tcW w:w="177" w:type="pct"/>
            <w:vAlign w:val="bottom"/>
          </w:tcPr>
          <w:p w14:paraId="3A7D7BCE" w14:textId="77777777" w:rsidR="006729C5" w:rsidRDefault="006729C5">
            <w:pPr>
              <w:spacing w:line="276" w:lineRule="auto"/>
              <w:rPr>
                <w:b/>
                <w:color w:val="000000"/>
                <w:sz w:val="20"/>
              </w:rPr>
            </w:pPr>
          </w:p>
        </w:tc>
        <w:tc>
          <w:tcPr>
            <w:tcW w:w="877" w:type="pct"/>
            <w:vAlign w:val="bottom"/>
          </w:tcPr>
          <w:p w14:paraId="7B034E59" w14:textId="77777777" w:rsidR="006729C5" w:rsidRDefault="006729C5">
            <w:pPr>
              <w:spacing w:line="276" w:lineRule="auto"/>
              <w:rPr>
                <w:b/>
                <w:color w:val="000000"/>
                <w:sz w:val="20"/>
              </w:rPr>
            </w:pPr>
          </w:p>
        </w:tc>
        <w:tc>
          <w:tcPr>
            <w:tcW w:w="167" w:type="pct"/>
            <w:vAlign w:val="bottom"/>
          </w:tcPr>
          <w:p w14:paraId="48E1953B" w14:textId="77777777" w:rsidR="006729C5" w:rsidRDefault="006729C5">
            <w:pPr>
              <w:spacing w:line="276" w:lineRule="auto"/>
              <w:rPr>
                <w:color w:val="000000"/>
                <w:sz w:val="20"/>
              </w:rPr>
            </w:pPr>
          </w:p>
        </w:tc>
        <w:tc>
          <w:tcPr>
            <w:tcW w:w="177" w:type="pct"/>
            <w:vAlign w:val="bottom"/>
          </w:tcPr>
          <w:p w14:paraId="1126DDAA" w14:textId="77777777" w:rsidR="006729C5" w:rsidRDefault="006729C5">
            <w:pPr>
              <w:spacing w:line="276" w:lineRule="auto"/>
              <w:rPr>
                <w:color w:val="000000"/>
                <w:sz w:val="20"/>
              </w:rPr>
            </w:pPr>
          </w:p>
        </w:tc>
        <w:tc>
          <w:tcPr>
            <w:tcW w:w="877" w:type="pct"/>
            <w:vAlign w:val="bottom"/>
          </w:tcPr>
          <w:p w14:paraId="1B128572" w14:textId="77777777" w:rsidR="006729C5" w:rsidRDefault="006729C5">
            <w:pPr>
              <w:spacing w:line="276" w:lineRule="auto"/>
              <w:rPr>
                <w:color w:val="000000"/>
                <w:sz w:val="20"/>
              </w:rPr>
            </w:pPr>
          </w:p>
        </w:tc>
        <w:bookmarkEnd w:id="81"/>
      </w:tr>
      <w:tr w:rsidR="006729C5" w14:paraId="273942E2" w14:textId="77777777" w:rsidTr="006729C5">
        <w:trPr>
          <w:trHeight w:hRule="exact" w:val="255"/>
        </w:trPr>
        <w:tc>
          <w:tcPr>
            <w:tcW w:w="2725" w:type="pct"/>
            <w:shd w:val="clear" w:color="auto" w:fill="CCEEFF"/>
            <w:vAlign w:val="bottom"/>
            <w:hideMark/>
          </w:tcPr>
          <w:p w14:paraId="0D37A5CB" w14:textId="77777777" w:rsidR="006729C5" w:rsidRDefault="006729C5">
            <w:pPr>
              <w:spacing w:line="276" w:lineRule="auto"/>
              <w:ind w:left="120"/>
              <w:rPr>
                <w:color w:val="000000"/>
                <w:sz w:val="20"/>
              </w:rPr>
            </w:pPr>
            <w:bookmarkStart w:id="82" w:name="_b70bb6ee_e664_411b_9f6d_ddd47147dc02"/>
            <w:r>
              <w:rPr>
                <w:color w:val="000000"/>
                <w:sz w:val="20"/>
              </w:rPr>
              <w:t>Interest expense</w:t>
            </w:r>
          </w:p>
        </w:tc>
        <w:tc>
          <w:tcPr>
            <w:tcW w:w="177" w:type="pct"/>
            <w:shd w:val="clear" w:color="auto" w:fill="CCEEFF"/>
            <w:vAlign w:val="bottom"/>
          </w:tcPr>
          <w:p w14:paraId="2AE003EF" w14:textId="77777777" w:rsidR="006729C5" w:rsidRDefault="006729C5">
            <w:pPr>
              <w:spacing w:line="276" w:lineRule="auto"/>
              <w:ind w:left="120"/>
              <w:rPr>
                <w:b/>
                <w:color w:val="000000"/>
                <w:sz w:val="20"/>
              </w:rPr>
            </w:pPr>
          </w:p>
        </w:tc>
        <w:tc>
          <w:tcPr>
            <w:tcW w:w="877" w:type="pct"/>
            <w:shd w:val="clear" w:color="auto" w:fill="CCEEFF"/>
            <w:vAlign w:val="bottom"/>
            <w:hideMark/>
          </w:tcPr>
          <w:p w14:paraId="6F03C196" w14:textId="77777777" w:rsidR="006729C5" w:rsidRDefault="006729C5">
            <w:pPr>
              <w:spacing w:line="276" w:lineRule="auto"/>
              <w:jc w:val="right"/>
              <w:rPr>
                <w:b/>
                <w:color w:val="000000"/>
                <w:sz w:val="20"/>
              </w:rPr>
            </w:pPr>
            <w:r>
              <w:rPr>
                <w:b/>
                <w:color w:val="000000"/>
                <w:sz w:val="20"/>
              </w:rPr>
              <w:t xml:space="preserve"> (11)</w:t>
            </w:r>
          </w:p>
        </w:tc>
        <w:tc>
          <w:tcPr>
            <w:tcW w:w="167" w:type="pct"/>
            <w:shd w:val="clear" w:color="auto" w:fill="CCEEFF"/>
            <w:vAlign w:val="bottom"/>
          </w:tcPr>
          <w:p w14:paraId="7E26888E" w14:textId="77777777" w:rsidR="006729C5" w:rsidRDefault="006729C5">
            <w:pPr>
              <w:spacing w:line="276" w:lineRule="auto"/>
              <w:rPr>
                <w:color w:val="000000"/>
                <w:sz w:val="20"/>
              </w:rPr>
            </w:pPr>
          </w:p>
        </w:tc>
        <w:tc>
          <w:tcPr>
            <w:tcW w:w="177" w:type="pct"/>
            <w:shd w:val="clear" w:color="auto" w:fill="CCEEFF"/>
            <w:vAlign w:val="bottom"/>
          </w:tcPr>
          <w:p w14:paraId="2751B389" w14:textId="77777777" w:rsidR="006729C5" w:rsidRDefault="006729C5">
            <w:pPr>
              <w:spacing w:line="276" w:lineRule="auto"/>
              <w:ind w:left="120"/>
              <w:rPr>
                <w:color w:val="000000"/>
                <w:sz w:val="20"/>
              </w:rPr>
            </w:pPr>
          </w:p>
        </w:tc>
        <w:tc>
          <w:tcPr>
            <w:tcW w:w="877" w:type="pct"/>
            <w:shd w:val="clear" w:color="auto" w:fill="CCEEFF"/>
            <w:vAlign w:val="bottom"/>
            <w:hideMark/>
          </w:tcPr>
          <w:p w14:paraId="046163AB" w14:textId="77777777" w:rsidR="006729C5" w:rsidRDefault="006729C5">
            <w:pPr>
              <w:spacing w:line="276" w:lineRule="auto"/>
              <w:ind w:right="3"/>
              <w:jc w:val="right"/>
              <w:rPr>
                <w:color w:val="000000"/>
                <w:sz w:val="20"/>
              </w:rPr>
            </w:pPr>
            <w:r>
              <w:rPr>
                <w:color w:val="000000"/>
                <w:sz w:val="20"/>
              </w:rPr>
              <w:t xml:space="preserve"> (8)</w:t>
            </w:r>
          </w:p>
        </w:tc>
        <w:bookmarkEnd w:id="82"/>
      </w:tr>
      <w:tr w:rsidR="006729C5" w14:paraId="59D9FD83" w14:textId="77777777" w:rsidTr="006729C5">
        <w:trPr>
          <w:trHeight w:hRule="exact" w:val="255"/>
        </w:trPr>
        <w:tc>
          <w:tcPr>
            <w:tcW w:w="2725" w:type="pct"/>
            <w:vAlign w:val="bottom"/>
            <w:hideMark/>
          </w:tcPr>
          <w:p w14:paraId="5AC78E93" w14:textId="77777777" w:rsidR="006729C5" w:rsidRDefault="006729C5">
            <w:pPr>
              <w:spacing w:line="276" w:lineRule="auto"/>
              <w:ind w:left="120"/>
              <w:rPr>
                <w:color w:val="000000"/>
                <w:sz w:val="20"/>
              </w:rPr>
            </w:pPr>
            <w:bookmarkStart w:id="83" w:name="_05084fdf_63f7_485e_b3b5_d7bd7fa20287"/>
            <w:r>
              <w:rPr>
                <w:color w:val="000000"/>
                <w:sz w:val="20"/>
              </w:rPr>
              <w:t>Other, net</w:t>
            </w:r>
          </w:p>
        </w:tc>
        <w:tc>
          <w:tcPr>
            <w:tcW w:w="177" w:type="pct"/>
            <w:tcBorders>
              <w:top w:val="nil"/>
              <w:left w:val="nil"/>
              <w:bottom w:val="single" w:sz="12" w:space="0" w:color="000000"/>
              <w:right w:val="nil"/>
            </w:tcBorders>
            <w:vAlign w:val="bottom"/>
          </w:tcPr>
          <w:p w14:paraId="34B57944" w14:textId="77777777" w:rsidR="006729C5" w:rsidRDefault="006729C5">
            <w:pPr>
              <w:spacing w:line="276" w:lineRule="auto"/>
              <w:ind w:left="120"/>
              <w:rPr>
                <w:b/>
                <w:color w:val="000000"/>
                <w:sz w:val="20"/>
              </w:rPr>
            </w:pPr>
          </w:p>
        </w:tc>
        <w:tc>
          <w:tcPr>
            <w:tcW w:w="877" w:type="pct"/>
            <w:tcBorders>
              <w:top w:val="nil"/>
              <w:left w:val="nil"/>
              <w:bottom w:val="single" w:sz="12" w:space="0" w:color="000000"/>
              <w:right w:val="nil"/>
            </w:tcBorders>
            <w:vAlign w:val="bottom"/>
            <w:hideMark/>
          </w:tcPr>
          <w:p w14:paraId="30F9F3B4" w14:textId="77777777" w:rsidR="006729C5" w:rsidRDefault="006729C5">
            <w:pPr>
              <w:spacing w:line="276" w:lineRule="auto"/>
              <w:ind w:right="63"/>
              <w:jc w:val="right"/>
              <w:rPr>
                <w:b/>
                <w:color w:val="000000"/>
                <w:sz w:val="20"/>
              </w:rPr>
            </w:pPr>
            <w:r>
              <w:rPr>
                <w:b/>
                <w:color w:val="000000"/>
                <w:sz w:val="20"/>
              </w:rPr>
              <w:t xml:space="preserve"> -</w:t>
            </w:r>
          </w:p>
        </w:tc>
        <w:tc>
          <w:tcPr>
            <w:tcW w:w="167" w:type="pct"/>
            <w:vAlign w:val="bottom"/>
          </w:tcPr>
          <w:p w14:paraId="00071D9B" w14:textId="77777777" w:rsidR="006729C5" w:rsidRDefault="006729C5">
            <w:pPr>
              <w:spacing w:line="276" w:lineRule="auto"/>
              <w:rPr>
                <w:color w:val="000000"/>
                <w:sz w:val="20"/>
              </w:rPr>
            </w:pPr>
          </w:p>
        </w:tc>
        <w:tc>
          <w:tcPr>
            <w:tcW w:w="177" w:type="pct"/>
            <w:tcBorders>
              <w:top w:val="nil"/>
              <w:left w:val="nil"/>
              <w:bottom w:val="single" w:sz="12" w:space="0" w:color="000000"/>
              <w:right w:val="nil"/>
            </w:tcBorders>
            <w:vAlign w:val="bottom"/>
          </w:tcPr>
          <w:p w14:paraId="2C07754A" w14:textId="77777777" w:rsidR="006729C5" w:rsidRDefault="006729C5">
            <w:pPr>
              <w:spacing w:line="276" w:lineRule="auto"/>
              <w:ind w:left="120"/>
              <w:rPr>
                <w:color w:val="000000"/>
                <w:sz w:val="20"/>
              </w:rPr>
            </w:pPr>
          </w:p>
        </w:tc>
        <w:tc>
          <w:tcPr>
            <w:tcW w:w="877" w:type="pct"/>
            <w:tcBorders>
              <w:top w:val="nil"/>
              <w:left w:val="nil"/>
              <w:bottom w:val="single" w:sz="12" w:space="0" w:color="000000"/>
              <w:right w:val="nil"/>
            </w:tcBorders>
            <w:vAlign w:val="bottom"/>
            <w:hideMark/>
          </w:tcPr>
          <w:p w14:paraId="352B5148" w14:textId="77777777" w:rsidR="006729C5" w:rsidRDefault="006729C5">
            <w:pPr>
              <w:spacing w:line="276" w:lineRule="auto"/>
              <w:ind w:right="65"/>
              <w:jc w:val="right"/>
              <w:rPr>
                <w:color w:val="000000"/>
                <w:sz w:val="20"/>
              </w:rPr>
            </w:pPr>
            <w:r>
              <w:rPr>
                <w:color w:val="000000"/>
                <w:sz w:val="20"/>
              </w:rPr>
              <w:t xml:space="preserve"> 2</w:t>
            </w:r>
          </w:p>
        </w:tc>
        <w:bookmarkEnd w:id="83"/>
      </w:tr>
      <w:tr w:rsidR="006729C5" w14:paraId="1EA6A365" w14:textId="77777777" w:rsidTr="006729C5">
        <w:trPr>
          <w:trHeight w:hRule="exact" w:val="255"/>
        </w:trPr>
        <w:tc>
          <w:tcPr>
            <w:tcW w:w="2725" w:type="pct"/>
            <w:shd w:val="clear" w:color="auto" w:fill="CCEEFF"/>
            <w:vAlign w:val="bottom"/>
          </w:tcPr>
          <w:p w14:paraId="1ADF79F0" w14:textId="77777777" w:rsidR="006729C5" w:rsidRDefault="006729C5">
            <w:pPr>
              <w:spacing w:line="276" w:lineRule="auto"/>
              <w:ind w:left="120"/>
              <w:rPr>
                <w:color w:val="000000"/>
                <w:sz w:val="20"/>
              </w:rPr>
            </w:pPr>
            <w:bookmarkStart w:id="84" w:name="_ce9c4a8d_7c23_4de1_bf30_f9ad67151b85"/>
          </w:p>
        </w:tc>
        <w:tc>
          <w:tcPr>
            <w:tcW w:w="177" w:type="pct"/>
            <w:tcBorders>
              <w:top w:val="single" w:sz="2" w:space="0" w:color="000000"/>
              <w:left w:val="nil"/>
              <w:bottom w:val="nil"/>
              <w:right w:val="nil"/>
            </w:tcBorders>
            <w:shd w:val="clear" w:color="auto" w:fill="CCEEFF"/>
            <w:vAlign w:val="bottom"/>
          </w:tcPr>
          <w:p w14:paraId="0A559C85" w14:textId="77777777" w:rsidR="006729C5" w:rsidRDefault="006729C5">
            <w:pPr>
              <w:spacing w:line="276" w:lineRule="auto"/>
              <w:ind w:left="120"/>
              <w:rPr>
                <w:b/>
                <w:color w:val="000000"/>
                <w:sz w:val="20"/>
              </w:rPr>
            </w:pPr>
          </w:p>
        </w:tc>
        <w:tc>
          <w:tcPr>
            <w:tcW w:w="877" w:type="pct"/>
            <w:tcBorders>
              <w:top w:val="single" w:sz="2" w:space="0" w:color="000000"/>
              <w:left w:val="nil"/>
              <w:bottom w:val="nil"/>
              <w:right w:val="nil"/>
            </w:tcBorders>
            <w:shd w:val="clear" w:color="auto" w:fill="CCEEFF"/>
            <w:vAlign w:val="bottom"/>
          </w:tcPr>
          <w:p w14:paraId="116253DD" w14:textId="77777777" w:rsidR="006729C5" w:rsidRDefault="006729C5">
            <w:pPr>
              <w:spacing w:line="276" w:lineRule="auto"/>
              <w:rPr>
                <w:b/>
                <w:color w:val="000000"/>
                <w:sz w:val="20"/>
              </w:rPr>
            </w:pPr>
          </w:p>
        </w:tc>
        <w:tc>
          <w:tcPr>
            <w:tcW w:w="167" w:type="pct"/>
            <w:shd w:val="clear" w:color="auto" w:fill="CCEEFF"/>
            <w:vAlign w:val="bottom"/>
          </w:tcPr>
          <w:p w14:paraId="04380BF2" w14:textId="77777777" w:rsidR="006729C5" w:rsidRDefault="006729C5">
            <w:pPr>
              <w:spacing w:line="276" w:lineRule="auto"/>
              <w:rPr>
                <w:color w:val="000000"/>
                <w:sz w:val="20"/>
              </w:rPr>
            </w:pPr>
          </w:p>
        </w:tc>
        <w:tc>
          <w:tcPr>
            <w:tcW w:w="177" w:type="pct"/>
            <w:tcBorders>
              <w:top w:val="single" w:sz="2" w:space="0" w:color="000000"/>
              <w:left w:val="nil"/>
              <w:bottom w:val="nil"/>
              <w:right w:val="nil"/>
            </w:tcBorders>
            <w:shd w:val="clear" w:color="auto" w:fill="CCEEFF"/>
            <w:vAlign w:val="bottom"/>
          </w:tcPr>
          <w:p w14:paraId="752F0167" w14:textId="77777777" w:rsidR="006729C5" w:rsidRDefault="006729C5">
            <w:pPr>
              <w:spacing w:line="276" w:lineRule="auto"/>
              <w:ind w:left="120"/>
              <w:rPr>
                <w:color w:val="000000"/>
                <w:sz w:val="20"/>
              </w:rPr>
            </w:pPr>
          </w:p>
        </w:tc>
        <w:tc>
          <w:tcPr>
            <w:tcW w:w="877" w:type="pct"/>
            <w:tcBorders>
              <w:top w:val="single" w:sz="2" w:space="0" w:color="000000"/>
              <w:left w:val="nil"/>
              <w:bottom w:val="nil"/>
              <w:right w:val="nil"/>
            </w:tcBorders>
            <w:shd w:val="clear" w:color="auto" w:fill="CCEEFF"/>
            <w:vAlign w:val="bottom"/>
          </w:tcPr>
          <w:p w14:paraId="2755B8FE" w14:textId="77777777" w:rsidR="006729C5" w:rsidRDefault="006729C5">
            <w:pPr>
              <w:spacing w:line="276" w:lineRule="auto"/>
              <w:rPr>
                <w:color w:val="000000"/>
                <w:sz w:val="20"/>
              </w:rPr>
            </w:pPr>
          </w:p>
        </w:tc>
        <w:bookmarkEnd w:id="84"/>
      </w:tr>
      <w:tr w:rsidR="006729C5" w14:paraId="568AF1AE" w14:textId="77777777" w:rsidTr="006729C5">
        <w:trPr>
          <w:trHeight w:hRule="exact" w:val="255"/>
        </w:trPr>
        <w:tc>
          <w:tcPr>
            <w:tcW w:w="2725" w:type="pct"/>
            <w:vAlign w:val="bottom"/>
            <w:hideMark/>
          </w:tcPr>
          <w:p w14:paraId="79D7193A" w14:textId="77777777" w:rsidR="006729C5" w:rsidRDefault="006729C5">
            <w:pPr>
              <w:spacing w:line="276" w:lineRule="auto"/>
              <w:rPr>
                <w:color w:val="000000"/>
                <w:sz w:val="20"/>
              </w:rPr>
            </w:pPr>
            <w:bookmarkStart w:id="85" w:name="_3caa18b3_dd7d_4678_a521_190d7baf5c00"/>
            <w:r>
              <w:rPr>
                <w:color w:val="000000"/>
                <w:sz w:val="20"/>
              </w:rPr>
              <w:t>Income before income taxes</w:t>
            </w:r>
          </w:p>
        </w:tc>
        <w:tc>
          <w:tcPr>
            <w:tcW w:w="177" w:type="pct"/>
            <w:vAlign w:val="bottom"/>
          </w:tcPr>
          <w:p w14:paraId="4BEFC779" w14:textId="77777777" w:rsidR="006729C5" w:rsidRDefault="006729C5">
            <w:pPr>
              <w:spacing w:line="276" w:lineRule="auto"/>
              <w:rPr>
                <w:b/>
                <w:color w:val="000000"/>
                <w:sz w:val="20"/>
              </w:rPr>
            </w:pPr>
          </w:p>
        </w:tc>
        <w:tc>
          <w:tcPr>
            <w:tcW w:w="877" w:type="pct"/>
            <w:vAlign w:val="bottom"/>
            <w:hideMark/>
          </w:tcPr>
          <w:p w14:paraId="48C43B1B" w14:textId="77777777" w:rsidR="006729C5" w:rsidRDefault="006729C5">
            <w:pPr>
              <w:spacing w:line="276" w:lineRule="auto"/>
              <w:ind w:right="63"/>
              <w:jc w:val="right"/>
              <w:rPr>
                <w:b/>
                <w:color w:val="000000"/>
                <w:sz w:val="20"/>
              </w:rPr>
            </w:pPr>
            <w:r>
              <w:rPr>
                <w:b/>
                <w:color w:val="000000"/>
                <w:sz w:val="20"/>
              </w:rPr>
              <w:t xml:space="preserve"> 24</w:t>
            </w:r>
          </w:p>
        </w:tc>
        <w:tc>
          <w:tcPr>
            <w:tcW w:w="167" w:type="pct"/>
            <w:vAlign w:val="bottom"/>
          </w:tcPr>
          <w:p w14:paraId="2B1C65F5" w14:textId="77777777" w:rsidR="006729C5" w:rsidRDefault="006729C5">
            <w:pPr>
              <w:spacing w:line="276" w:lineRule="auto"/>
              <w:rPr>
                <w:color w:val="000000"/>
                <w:sz w:val="20"/>
              </w:rPr>
            </w:pPr>
          </w:p>
        </w:tc>
        <w:tc>
          <w:tcPr>
            <w:tcW w:w="177" w:type="pct"/>
            <w:vAlign w:val="bottom"/>
          </w:tcPr>
          <w:p w14:paraId="7B803819" w14:textId="77777777" w:rsidR="006729C5" w:rsidRDefault="006729C5">
            <w:pPr>
              <w:spacing w:line="276" w:lineRule="auto"/>
              <w:rPr>
                <w:color w:val="000000"/>
                <w:sz w:val="20"/>
              </w:rPr>
            </w:pPr>
          </w:p>
        </w:tc>
        <w:tc>
          <w:tcPr>
            <w:tcW w:w="877" w:type="pct"/>
            <w:vAlign w:val="bottom"/>
            <w:hideMark/>
          </w:tcPr>
          <w:p w14:paraId="00F51DF5" w14:textId="77777777" w:rsidR="006729C5" w:rsidRDefault="006729C5">
            <w:pPr>
              <w:spacing w:line="276" w:lineRule="auto"/>
              <w:ind w:right="65"/>
              <w:jc w:val="right"/>
              <w:rPr>
                <w:color w:val="000000"/>
                <w:sz w:val="20"/>
              </w:rPr>
            </w:pPr>
            <w:r>
              <w:rPr>
                <w:color w:val="000000"/>
                <w:sz w:val="20"/>
              </w:rPr>
              <w:t xml:space="preserve"> 25</w:t>
            </w:r>
          </w:p>
        </w:tc>
        <w:bookmarkEnd w:id="85"/>
      </w:tr>
      <w:tr w:rsidR="006729C5" w14:paraId="009EE22E" w14:textId="77777777" w:rsidTr="006729C5">
        <w:trPr>
          <w:trHeight w:hRule="exact" w:val="300"/>
        </w:trPr>
        <w:tc>
          <w:tcPr>
            <w:tcW w:w="2725" w:type="pct"/>
            <w:shd w:val="clear" w:color="auto" w:fill="CCEEFF"/>
            <w:vAlign w:val="bottom"/>
            <w:hideMark/>
          </w:tcPr>
          <w:p w14:paraId="2B668A76" w14:textId="77777777" w:rsidR="006729C5" w:rsidRDefault="006729C5">
            <w:pPr>
              <w:spacing w:line="276" w:lineRule="auto"/>
              <w:rPr>
                <w:color w:val="000000"/>
                <w:sz w:val="20"/>
              </w:rPr>
            </w:pPr>
            <w:bookmarkStart w:id="86" w:name="_fc33bbfd_508a_4760_b2f1_38267a846ea4"/>
            <w:r>
              <w:rPr>
                <w:color w:val="000000"/>
                <w:sz w:val="20"/>
              </w:rPr>
              <w:t>Income tax expense</w:t>
            </w:r>
          </w:p>
        </w:tc>
        <w:tc>
          <w:tcPr>
            <w:tcW w:w="177" w:type="pct"/>
            <w:tcBorders>
              <w:top w:val="nil"/>
              <w:left w:val="nil"/>
              <w:bottom w:val="single" w:sz="12" w:space="0" w:color="000000"/>
              <w:right w:val="nil"/>
            </w:tcBorders>
            <w:shd w:val="clear" w:color="auto" w:fill="CCEEFF"/>
            <w:vAlign w:val="bottom"/>
          </w:tcPr>
          <w:p w14:paraId="17DAA58A" w14:textId="77777777" w:rsidR="006729C5" w:rsidRDefault="006729C5">
            <w:pPr>
              <w:spacing w:line="276" w:lineRule="auto"/>
              <w:rPr>
                <w:b/>
                <w:color w:val="000000"/>
                <w:sz w:val="20"/>
              </w:rPr>
            </w:pPr>
          </w:p>
        </w:tc>
        <w:tc>
          <w:tcPr>
            <w:tcW w:w="877" w:type="pct"/>
            <w:tcBorders>
              <w:top w:val="nil"/>
              <w:left w:val="nil"/>
              <w:bottom w:val="single" w:sz="12" w:space="0" w:color="000000"/>
              <w:right w:val="nil"/>
            </w:tcBorders>
            <w:shd w:val="clear" w:color="auto" w:fill="CCEEFF"/>
            <w:vAlign w:val="bottom"/>
            <w:hideMark/>
          </w:tcPr>
          <w:p w14:paraId="3A0D5C5A" w14:textId="77777777" w:rsidR="006729C5" w:rsidRDefault="006729C5">
            <w:pPr>
              <w:spacing w:line="276" w:lineRule="auto"/>
              <w:ind w:right="63"/>
              <w:jc w:val="right"/>
              <w:rPr>
                <w:b/>
                <w:color w:val="000000"/>
                <w:sz w:val="20"/>
              </w:rPr>
            </w:pPr>
            <w:r>
              <w:rPr>
                <w:b/>
                <w:color w:val="000000"/>
                <w:sz w:val="20"/>
              </w:rPr>
              <w:t xml:space="preserve"> 6</w:t>
            </w:r>
          </w:p>
        </w:tc>
        <w:tc>
          <w:tcPr>
            <w:tcW w:w="167" w:type="pct"/>
            <w:shd w:val="clear" w:color="auto" w:fill="CCEEFF"/>
            <w:vAlign w:val="bottom"/>
          </w:tcPr>
          <w:p w14:paraId="2D9CAB88" w14:textId="77777777" w:rsidR="006729C5" w:rsidRDefault="006729C5">
            <w:pPr>
              <w:spacing w:line="276" w:lineRule="auto"/>
              <w:rPr>
                <w:color w:val="000000"/>
                <w:sz w:val="20"/>
              </w:rPr>
            </w:pPr>
          </w:p>
        </w:tc>
        <w:tc>
          <w:tcPr>
            <w:tcW w:w="177" w:type="pct"/>
            <w:tcBorders>
              <w:top w:val="nil"/>
              <w:left w:val="nil"/>
              <w:bottom w:val="single" w:sz="12" w:space="0" w:color="000000"/>
              <w:right w:val="nil"/>
            </w:tcBorders>
            <w:shd w:val="clear" w:color="auto" w:fill="CCEEFF"/>
            <w:vAlign w:val="bottom"/>
          </w:tcPr>
          <w:p w14:paraId="6E6D5B24" w14:textId="77777777" w:rsidR="006729C5" w:rsidRDefault="006729C5">
            <w:pPr>
              <w:spacing w:line="276" w:lineRule="auto"/>
              <w:rPr>
                <w:color w:val="000000"/>
                <w:sz w:val="20"/>
              </w:rPr>
            </w:pPr>
          </w:p>
        </w:tc>
        <w:tc>
          <w:tcPr>
            <w:tcW w:w="877" w:type="pct"/>
            <w:tcBorders>
              <w:top w:val="nil"/>
              <w:left w:val="nil"/>
              <w:bottom w:val="single" w:sz="12" w:space="0" w:color="000000"/>
              <w:right w:val="nil"/>
            </w:tcBorders>
            <w:shd w:val="clear" w:color="auto" w:fill="CCEEFF"/>
            <w:vAlign w:val="bottom"/>
            <w:hideMark/>
          </w:tcPr>
          <w:p w14:paraId="744E7301" w14:textId="77777777" w:rsidR="006729C5" w:rsidRDefault="006729C5">
            <w:pPr>
              <w:spacing w:line="276" w:lineRule="auto"/>
              <w:ind w:right="65"/>
              <w:jc w:val="right"/>
              <w:rPr>
                <w:color w:val="000000"/>
                <w:sz w:val="20"/>
              </w:rPr>
            </w:pPr>
            <w:r>
              <w:rPr>
                <w:color w:val="000000"/>
                <w:sz w:val="20"/>
              </w:rPr>
              <w:t xml:space="preserve"> 7</w:t>
            </w:r>
          </w:p>
        </w:tc>
        <w:bookmarkEnd w:id="86"/>
      </w:tr>
      <w:tr w:rsidR="006729C5" w14:paraId="53B03499" w14:textId="77777777" w:rsidTr="006729C5">
        <w:trPr>
          <w:trHeight w:hRule="exact" w:val="255"/>
        </w:trPr>
        <w:tc>
          <w:tcPr>
            <w:tcW w:w="2725" w:type="pct"/>
            <w:vAlign w:val="bottom"/>
            <w:hideMark/>
          </w:tcPr>
          <w:p w14:paraId="6A57B914" w14:textId="77777777" w:rsidR="006729C5" w:rsidRDefault="006729C5">
            <w:pPr>
              <w:spacing w:line="276" w:lineRule="auto"/>
              <w:rPr>
                <w:color w:val="000000"/>
                <w:sz w:val="20"/>
              </w:rPr>
            </w:pPr>
            <w:bookmarkStart w:id="87" w:name="_35b35bdb_66ef_4e64_8a48_dd2cbad2a5e9"/>
            <w:r>
              <w:rPr>
                <w:color w:val="000000"/>
                <w:sz w:val="20"/>
              </w:rPr>
              <w:t xml:space="preserve">Net income </w:t>
            </w:r>
          </w:p>
        </w:tc>
        <w:tc>
          <w:tcPr>
            <w:tcW w:w="177" w:type="pct"/>
            <w:tcBorders>
              <w:top w:val="single" w:sz="2" w:space="0" w:color="000000"/>
              <w:left w:val="nil"/>
              <w:bottom w:val="nil"/>
              <w:right w:val="nil"/>
            </w:tcBorders>
            <w:vAlign w:val="bottom"/>
          </w:tcPr>
          <w:p w14:paraId="42642136" w14:textId="77777777" w:rsidR="006729C5" w:rsidRDefault="006729C5">
            <w:pPr>
              <w:spacing w:line="276" w:lineRule="auto"/>
              <w:rPr>
                <w:b/>
                <w:color w:val="000000"/>
                <w:sz w:val="20"/>
              </w:rPr>
            </w:pPr>
          </w:p>
        </w:tc>
        <w:tc>
          <w:tcPr>
            <w:tcW w:w="877" w:type="pct"/>
            <w:tcBorders>
              <w:top w:val="single" w:sz="2" w:space="0" w:color="000000"/>
              <w:left w:val="nil"/>
              <w:bottom w:val="nil"/>
              <w:right w:val="nil"/>
            </w:tcBorders>
            <w:vAlign w:val="bottom"/>
            <w:hideMark/>
          </w:tcPr>
          <w:p w14:paraId="165AFDF8" w14:textId="77777777" w:rsidR="006729C5" w:rsidRDefault="006729C5">
            <w:pPr>
              <w:spacing w:line="276" w:lineRule="auto"/>
              <w:ind w:right="63"/>
              <w:jc w:val="right"/>
              <w:rPr>
                <w:b/>
                <w:color w:val="000000"/>
                <w:sz w:val="20"/>
              </w:rPr>
            </w:pPr>
            <w:r>
              <w:rPr>
                <w:b/>
                <w:color w:val="000000"/>
                <w:sz w:val="20"/>
              </w:rPr>
              <w:t xml:space="preserve"> 18</w:t>
            </w:r>
          </w:p>
        </w:tc>
        <w:tc>
          <w:tcPr>
            <w:tcW w:w="167" w:type="pct"/>
            <w:vAlign w:val="bottom"/>
          </w:tcPr>
          <w:p w14:paraId="3BCDD568" w14:textId="77777777" w:rsidR="006729C5" w:rsidRDefault="006729C5">
            <w:pPr>
              <w:spacing w:line="276" w:lineRule="auto"/>
              <w:rPr>
                <w:color w:val="000000"/>
                <w:sz w:val="20"/>
              </w:rPr>
            </w:pPr>
          </w:p>
        </w:tc>
        <w:tc>
          <w:tcPr>
            <w:tcW w:w="177" w:type="pct"/>
            <w:tcBorders>
              <w:top w:val="single" w:sz="2" w:space="0" w:color="000000"/>
              <w:left w:val="nil"/>
              <w:bottom w:val="nil"/>
              <w:right w:val="nil"/>
            </w:tcBorders>
            <w:vAlign w:val="bottom"/>
          </w:tcPr>
          <w:p w14:paraId="6280C71A" w14:textId="77777777" w:rsidR="006729C5" w:rsidRDefault="006729C5">
            <w:pPr>
              <w:spacing w:line="276" w:lineRule="auto"/>
              <w:rPr>
                <w:color w:val="000000"/>
                <w:sz w:val="20"/>
              </w:rPr>
            </w:pPr>
          </w:p>
        </w:tc>
        <w:tc>
          <w:tcPr>
            <w:tcW w:w="877" w:type="pct"/>
            <w:tcBorders>
              <w:top w:val="single" w:sz="2" w:space="0" w:color="000000"/>
              <w:left w:val="nil"/>
              <w:bottom w:val="nil"/>
              <w:right w:val="nil"/>
            </w:tcBorders>
            <w:vAlign w:val="bottom"/>
            <w:hideMark/>
          </w:tcPr>
          <w:p w14:paraId="016325DD" w14:textId="77777777" w:rsidR="006729C5" w:rsidRDefault="006729C5">
            <w:pPr>
              <w:spacing w:line="276" w:lineRule="auto"/>
              <w:ind w:right="65"/>
              <w:jc w:val="right"/>
              <w:rPr>
                <w:color w:val="000000"/>
                <w:sz w:val="20"/>
              </w:rPr>
            </w:pPr>
            <w:r>
              <w:rPr>
                <w:color w:val="000000"/>
                <w:sz w:val="20"/>
              </w:rPr>
              <w:t xml:space="preserve"> 18</w:t>
            </w:r>
          </w:p>
        </w:tc>
        <w:bookmarkEnd w:id="87"/>
      </w:tr>
      <w:tr w:rsidR="006729C5" w14:paraId="130B26A0" w14:textId="77777777" w:rsidTr="006729C5">
        <w:trPr>
          <w:trHeight w:hRule="exact" w:val="255"/>
        </w:trPr>
        <w:tc>
          <w:tcPr>
            <w:tcW w:w="2725" w:type="pct"/>
            <w:shd w:val="clear" w:color="auto" w:fill="CCEEFF"/>
            <w:vAlign w:val="bottom"/>
            <w:hideMark/>
          </w:tcPr>
          <w:p w14:paraId="29DEBCF5" w14:textId="77777777" w:rsidR="006729C5" w:rsidRDefault="006729C5">
            <w:pPr>
              <w:spacing w:line="276" w:lineRule="auto"/>
              <w:rPr>
                <w:color w:val="000000"/>
                <w:sz w:val="20"/>
              </w:rPr>
            </w:pPr>
            <w:bookmarkStart w:id="88" w:name="_e24aca63_6254_4e0f_a201_888a22fde3d4"/>
            <w:r>
              <w:rPr>
                <w:color w:val="000000"/>
                <w:sz w:val="20"/>
              </w:rPr>
              <w:t>Series A preferred stock dividends</w:t>
            </w:r>
          </w:p>
        </w:tc>
        <w:tc>
          <w:tcPr>
            <w:tcW w:w="177" w:type="pct"/>
            <w:tcBorders>
              <w:top w:val="nil"/>
              <w:left w:val="nil"/>
              <w:bottom w:val="single" w:sz="12" w:space="0" w:color="000000"/>
              <w:right w:val="nil"/>
            </w:tcBorders>
            <w:shd w:val="clear" w:color="auto" w:fill="CCEEFF"/>
            <w:vAlign w:val="bottom"/>
          </w:tcPr>
          <w:p w14:paraId="6103CD1B" w14:textId="77777777" w:rsidR="006729C5" w:rsidRDefault="006729C5">
            <w:pPr>
              <w:spacing w:line="276" w:lineRule="auto"/>
              <w:rPr>
                <w:b/>
                <w:color w:val="000000"/>
                <w:sz w:val="20"/>
              </w:rPr>
            </w:pPr>
          </w:p>
        </w:tc>
        <w:tc>
          <w:tcPr>
            <w:tcW w:w="877" w:type="pct"/>
            <w:tcBorders>
              <w:top w:val="nil"/>
              <w:left w:val="nil"/>
              <w:bottom w:val="single" w:sz="12" w:space="0" w:color="000000"/>
              <w:right w:val="nil"/>
            </w:tcBorders>
            <w:shd w:val="clear" w:color="auto" w:fill="CCEEFF"/>
            <w:vAlign w:val="bottom"/>
            <w:hideMark/>
          </w:tcPr>
          <w:p w14:paraId="69E0774C" w14:textId="77777777" w:rsidR="006729C5" w:rsidRDefault="006729C5">
            <w:pPr>
              <w:spacing w:line="276" w:lineRule="auto"/>
              <w:ind w:right="63"/>
              <w:jc w:val="right"/>
              <w:rPr>
                <w:b/>
                <w:color w:val="000000"/>
                <w:sz w:val="20"/>
              </w:rPr>
            </w:pPr>
            <w:r>
              <w:rPr>
                <w:b/>
                <w:color w:val="000000"/>
                <w:sz w:val="20"/>
              </w:rPr>
              <w:t xml:space="preserve"> 6</w:t>
            </w:r>
          </w:p>
        </w:tc>
        <w:tc>
          <w:tcPr>
            <w:tcW w:w="167" w:type="pct"/>
            <w:shd w:val="clear" w:color="auto" w:fill="CCEEFF"/>
            <w:vAlign w:val="bottom"/>
          </w:tcPr>
          <w:p w14:paraId="634D8D6D" w14:textId="77777777" w:rsidR="006729C5" w:rsidRDefault="006729C5">
            <w:pPr>
              <w:spacing w:line="276" w:lineRule="auto"/>
              <w:rPr>
                <w:color w:val="000000"/>
                <w:sz w:val="20"/>
              </w:rPr>
            </w:pPr>
          </w:p>
        </w:tc>
        <w:tc>
          <w:tcPr>
            <w:tcW w:w="177" w:type="pct"/>
            <w:tcBorders>
              <w:top w:val="nil"/>
              <w:left w:val="nil"/>
              <w:bottom w:val="single" w:sz="12" w:space="0" w:color="000000"/>
              <w:right w:val="nil"/>
            </w:tcBorders>
            <w:shd w:val="clear" w:color="auto" w:fill="CCEEFF"/>
            <w:vAlign w:val="bottom"/>
          </w:tcPr>
          <w:p w14:paraId="3137813D" w14:textId="77777777" w:rsidR="006729C5" w:rsidRDefault="006729C5">
            <w:pPr>
              <w:spacing w:line="276" w:lineRule="auto"/>
              <w:rPr>
                <w:color w:val="000000"/>
                <w:sz w:val="20"/>
              </w:rPr>
            </w:pPr>
          </w:p>
        </w:tc>
        <w:tc>
          <w:tcPr>
            <w:tcW w:w="877" w:type="pct"/>
            <w:tcBorders>
              <w:top w:val="nil"/>
              <w:left w:val="nil"/>
              <w:bottom w:val="single" w:sz="12" w:space="0" w:color="000000"/>
              <w:right w:val="nil"/>
            </w:tcBorders>
            <w:shd w:val="clear" w:color="auto" w:fill="CCEEFF"/>
            <w:vAlign w:val="bottom"/>
            <w:hideMark/>
          </w:tcPr>
          <w:p w14:paraId="3965D78E" w14:textId="77777777" w:rsidR="006729C5" w:rsidRDefault="006729C5">
            <w:pPr>
              <w:spacing w:line="276" w:lineRule="auto"/>
              <w:ind w:right="65"/>
              <w:jc w:val="right"/>
              <w:rPr>
                <w:color w:val="000000"/>
                <w:sz w:val="20"/>
              </w:rPr>
            </w:pPr>
            <w:r>
              <w:rPr>
                <w:color w:val="000000"/>
                <w:sz w:val="20"/>
              </w:rPr>
              <w:t xml:space="preserve"> 6</w:t>
            </w:r>
          </w:p>
        </w:tc>
        <w:bookmarkEnd w:id="88"/>
      </w:tr>
      <w:tr w:rsidR="006729C5" w14:paraId="3D7C84ED" w14:textId="77777777" w:rsidTr="006729C5">
        <w:trPr>
          <w:trHeight w:hRule="exact" w:val="510"/>
        </w:trPr>
        <w:tc>
          <w:tcPr>
            <w:tcW w:w="2725" w:type="pct"/>
            <w:vAlign w:val="bottom"/>
            <w:hideMark/>
          </w:tcPr>
          <w:p w14:paraId="2DD578E8" w14:textId="77777777" w:rsidR="006729C5" w:rsidRDefault="006729C5">
            <w:pPr>
              <w:spacing w:line="276" w:lineRule="auto"/>
              <w:rPr>
                <w:color w:val="000000"/>
                <w:sz w:val="20"/>
              </w:rPr>
            </w:pPr>
            <w:bookmarkStart w:id="89" w:name="_2ebc8154_f0ee_42d3_af45_46c9cb820fc2"/>
            <w:r>
              <w:rPr>
                <w:color w:val="000000"/>
                <w:sz w:val="20"/>
              </w:rPr>
              <w:t>Net income attributable to common stockholders</w:t>
            </w:r>
          </w:p>
        </w:tc>
        <w:tc>
          <w:tcPr>
            <w:tcW w:w="177" w:type="pct"/>
            <w:tcBorders>
              <w:top w:val="single" w:sz="2" w:space="0" w:color="000000"/>
              <w:left w:val="nil"/>
              <w:bottom w:val="double" w:sz="4" w:space="0" w:color="000000"/>
              <w:right w:val="nil"/>
            </w:tcBorders>
            <w:vAlign w:val="bottom"/>
            <w:hideMark/>
          </w:tcPr>
          <w:p w14:paraId="718C1945" w14:textId="77777777" w:rsidR="006729C5" w:rsidRDefault="006729C5">
            <w:pPr>
              <w:spacing w:line="276" w:lineRule="auto"/>
              <w:rPr>
                <w:b/>
                <w:color w:val="000000"/>
                <w:sz w:val="20"/>
              </w:rPr>
            </w:pPr>
            <w:r>
              <w:rPr>
                <w:b/>
                <w:color w:val="000000"/>
                <w:sz w:val="20"/>
              </w:rPr>
              <w:t>$</w:t>
            </w:r>
          </w:p>
        </w:tc>
        <w:tc>
          <w:tcPr>
            <w:tcW w:w="877" w:type="pct"/>
            <w:tcBorders>
              <w:top w:val="single" w:sz="2" w:space="0" w:color="000000"/>
              <w:left w:val="nil"/>
              <w:bottom w:val="double" w:sz="4" w:space="0" w:color="000000"/>
              <w:right w:val="nil"/>
            </w:tcBorders>
            <w:vAlign w:val="bottom"/>
            <w:hideMark/>
          </w:tcPr>
          <w:p w14:paraId="26B266BA" w14:textId="77777777" w:rsidR="006729C5" w:rsidRDefault="006729C5">
            <w:pPr>
              <w:spacing w:line="276" w:lineRule="auto"/>
              <w:ind w:right="63"/>
              <w:jc w:val="right"/>
              <w:rPr>
                <w:b/>
                <w:color w:val="000000"/>
                <w:sz w:val="20"/>
              </w:rPr>
            </w:pPr>
            <w:r>
              <w:rPr>
                <w:b/>
                <w:color w:val="000000"/>
                <w:sz w:val="20"/>
              </w:rPr>
              <w:t xml:space="preserve"> 12</w:t>
            </w:r>
          </w:p>
        </w:tc>
        <w:tc>
          <w:tcPr>
            <w:tcW w:w="167" w:type="pct"/>
            <w:vAlign w:val="bottom"/>
          </w:tcPr>
          <w:p w14:paraId="251BAE63" w14:textId="77777777" w:rsidR="006729C5" w:rsidRDefault="006729C5">
            <w:pPr>
              <w:spacing w:line="276" w:lineRule="auto"/>
              <w:rPr>
                <w:color w:val="000000"/>
                <w:sz w:val="20"/>
              </w:rPr>
            </w:pPr>
          </w:p>
        </w:tc>
        <w:tc>
          <w:tcPr>
            <w:tcW w:w="177" w:type="pct"/>
            <w:tcBorders>
              <w:top w:val="single" w:sz="2" w:space="0" w:color="000000"/>
              <w:left w:val="nil"/>
              <w:bottom w:val="double" w:sz="4" w:space="0" w:color="000000"/>
              <w:right w:val="nil"/>
            </w:tcBorders>
            <w:vAlign w:val="bottom"/>
            <w:hideMark/>
          </w:tcPr>
          <w:p w14:paraId="31FDC403" w14:textId="77777777" w:rsidR="006729C5" w:rsidRDefault="006729C5">
            <w:pPr>
              <w:spacing w:line="276" w:lineRule="auto"/>
              <w:rPr>
                <w:color w:val="000000"/>
                <w:sz w:val="20"/>
              </w:rPr>
            </w:pPr>
            <w:r>
              <w:rPr>
                <w:color w:val="000000"/>
                <w:sz w:val="20"/>
              </w:rPr>
              <w:t>$</w:t>
            </w:r>
          </w:p>
        </w:tc>
        <w:tc>
          <w:tcPr>
            <w:tcW w:w="877" w:type="pct"/>
            <w:tcBorders>
              <w:top w:val="single" w:sz="2" w:space="0" w:color="000000"/>
              <w:left w:val="nil"/>
              <w:bottom w:val="double" w:sz="4" w:space="0" w:color="000000"/>
              <w:right w:val="nil"/>
            </w:tcBorders>
            <w:vAlign w:val="bottom"/>
            <w:hideMark/>
          </w:tcPr>
          <w:p w14:paraId="6F557BD5" w14:textId="77777777" w:rsidR="006729C5" w:rsidRDefault="006729C5">
            <w:pPr>
              <w:spacing w:line="276" w:lineRule="auto"/>
              <w:ind w:right="65"/>
              <w:jc w:val="right"/>
              <w:rPr>
                <w:color w:val="000000"/>
                <w:sz w:val="20"/>
              </w:rPr>
            </w:pPr>
            <w:r>
              <w:rPr>
                <w:color w:val="000000"/>
                <w:sz w:val="20"/>
              </w:rPr>
              <w:t xml:space="preserve"> 12</w:t>
            </w:r>
          </w:p>
        </w:tc>
        <w:bookmarkEnd w:id="89"/>
      </w:tr>
      <w:tr w:rsidR="006729C5" w14:paraId="4715CEE6" w14:textId="77777777" w:rsidTr="006729C5">
        <w:trPr>
          <w:trHeight w:hRule="exact" w:val="255"/>
        </w:trPr>
        <w:tc>
          <w:tcPr>
            <w:tcW w:w="2725" w:type="pct"/>
            <w:shd w:val="clear" w:color="auto" w:fill="CCEEFF"/>
            <w:vAlign w:val="bottom"/>
          </w:tcPr>
          <w:p w14:paraId="6D045D53" w14:textId="77777777" w:rsidR="006729C5" w:rsidRDefault="006729C5">
            <w:pPr>
              <w:spacing w:line="276" w:lineRule="auto"/>
              <w:rPr>
                <w:color w:val="000000"/>
                <w:sz w:val="20"/>
              </w:rPr>
            </w:pPr>
            <w:bookmarkStart w:id="90" w:name="_5e0a8327_adc1_42c1_8ad0_3a856e17a93f"/>
          </w:p>
        </w:tc>
        <w:tc>
          <w:tcPr>
            <w:tcW w:w="177" w:type="pct"/>
            <w:tcBorders>
              <w:top w:val="double" w:sz="2" w:space="0" w:color="000000"/>
              <w:left w:val="nil"/>
              <w:bottom w:val="nil"/>
              <w:right w:val="nil"/>
            </w:tcBorders>
            <w:shd w:val="clear" w:color="auto" w:fill="CCEEFF"/>
            <w:vAlign w:val="bottom"/>
          </w:tcPr>
          <w:p w14:paraId="5B7D2233" w14:textId="77777777" w:rsidR="006729C5" w:rsidRDefault="006729C5">
            <w:pPr>
              <w:spacing w:line="276" w:lineRule="auto"/>
              <w:rPr>
                <w:b/>
                <w:color w:val="000000"/>
                <w:sz w:val="20"/>
              </w:rPr>
            </w:pPr>
          </w:p>
        </w:tc>
        <w:tc>
          <w:tcPr>
            <w:tcW w:w="877" w:type="pct"/>
            <w:tcBorders>
              <w:top w:val="double" w:sz="2" w:space="0" w:color="000000"/>
              <w:left w:val="nil"/>
              <w:bottom w:val="nil"/>
              <w:right w:val="nil"/>
            </w:tcBorders>
            <w:shd w:val="clear" w:color="auto" w:fill="CCEEFF"/>
            <w:vAlign w:val="bottom"/>
          </w:tcPr>
          <w:p w14:paraId="6A95F1D7" w14:textId="77777777" w:rsidR="006729C5" w:rsidRDefault="006729C5">
            <w:pPr>
              <w:spacing w:line="276" w:lineRule="auto"/>
              <w:rPr>
                <w:b/>
                <w:color w:val="000000"/>
                <w:sz w:val="20"/>
              </w:rPr>
            </w:pPr>
          </w:p>
        </w:tc>
        <w:tc>
          <w:tcPr>
            <w:tcW w:w="167" w:type="pct"/>
            <w:shd w:val="clear" w:color="auto" w:fill="CCEEFF"/>
            <w:vAlign w:val="bottom"/>
          </w:tcPr>
          <w:p w14:paraId="156BB3DA" w14:textId="77777777" w:rsidR="006729C5" w:rsidRDefault="006729C5">
            <w:pPr>
              <w:spacing w:line="276" w:lineRule="auto"/>
              <w:rPr>
                <w:color w:val="000000"/>
                <w:sz w:val="20"/>
              </w:rPr>
            </w:pPr>
          </w:p>
        </w:tc>
        <w:tc>
          <w:tcPr>
            <w:tcW w:w="177" w:type="pct"/>
            <w:tcBorders>
              <w:top w:val="double" w:sz="2" w:space="0" w:color="000000"/>
              <w:left w:val="nil"/>
              <w:bottom w:val="nil"/>
              <w:right w:val="nil"/>
            </w:tcBorders>
            <w:shd w:val="clear" w:color="auto" w:fill="CCEEFF"/>
            <w:vAlign w:val="bottom"/>
          </w:tcPr>
          <w:p w14:paraId="5FDF7781" w14:textId="77777777" w:rsidR="006729C5" w:rsidRDefault="006729C5">
            <w:pPr>
              <w:spacing w:line="276" w:lineRule="auto"/>
              <w:rPr>
                <w:color w:val="000000"/>
                <w:sz w:val="20"/>
              </w:rPr>
            </w:pPr>
          </w:p>
        </w:tc>
        <w:tc>
          <w:tcPr>
            <w:tcW w:w="877" w:type="pct"/>
            <w:tcBorders>
              <w:top w:val="double" w:sz="2" w:space="0" w:color="000000"/>
              <w:left w:val="nil"/>
              <w:bottom w:val="nil"/>
              <w:right w:val="nil"/>
            </w:tcBorders>
            <w:shd w:val="clear" w:color="auto" w:fill="CCEEFF"/>
            <w:vAlign w:val="bottom"/>
          </w:tcPr>
          <w:p w14:paraId="1AF86A61" w14:textId="77777777" w:rsidR="006729C5" w:rsidRDefault="006729C5">
            <w:pPr>
              <w:spacing w:line="276" w:lineRule="auto"/>
              <w:rPr>
                <w:color w:val="000000"/>
                <w:sz w:val="20"/>
              </w:rPr>
            </w:pPr>
          </w:p>
        </w:tc>
        <w:bookmarkEnd w:id="90"/>
      </w:tr>
      <w:tr w:rsidR="006729C5" w14:paraId="644D32CE" w14:textId="77777777" w:rsidTr="006729C5">
        <w:trPr>
          <w:trHeight w:hRule="exact" w:val="255"/>
        </w:trPr>
        <w:tc>
          <w:tcPr>
            <w:tcW w:w="2725" w:type="pct"/>
            <w:vAlign w:val="bottom"/>
          </w:tcPr>
          <w:p w14:paraId="2AAF2838" w14:textId="77777777" w:rsidR="006729C5" w:rsidRDefault="006729C5">
            <w:pPr>
              <w:spacing w:line="276" w:lineRule="auto"/>
              <w:rPr>
                <w:color w:val="000000"/>
                <w:sz w:val="20"/>
              </w:rPr>
            </w:pPr>
            <w:bookmarkStart w:id="91" w:name="_a25ffa53_920f_4f93_b10e_bd63ad16f240"/>
          </w:p>
        </w:tc>
        <w:tc>
          <w:tcPr>
            <w:tcW w:w="177" w:type="pct"/>
            <w:vAlign w:val="bottom"/>
          </w:tcPr>
          <w:p w14:paraId="1CA6BDF1" w14:textId="77777777" w:rsidR="006729C5" w:rsidRDefault="006729C5">
            <w:pPr>
              <w:spacing w:line="276" w:lineRule="auto"/>
              <w:rPr>
                <w:b/>
                <w:color w:val="000000"/>
                <w:sz w:val="20"/>
              </w:rPr>
            </w:pPr>
          </w:p>
        </w:tc>
        <w:tc>
          <w:tcPr>
            <w:tcW w:w="877" w:type="pct"/>
            <w:vAlign w:val="bottom"/>
          </w:tcPr>
          <w:p w14:paraId="43D198F9" w14:textId="77777777" w:rsidR="006729C5" w:rsidRDefault="006729C5">
            <w:pPr>
              <w:spacing w:line="276" w:lineRule="auto"/>
              <w:rPr>
                <w:b/>
                <w:color w:val="000000"/>
                <w:sz w:val="20"/>
              </w:rPr>
            </w:pPr>
          </w:p>
        </w:tc>
        <w:tc>
          <w:tcPr>
            <w:tcW w:w="167" w:type="pct"/>
            <w:vAlign w:val="bottom"/>
          </w:tcPr>
          <w:p w14:paraId="5AE65ACD" w14:textId="77777777" w:rsidR="006729C5" w:rsidRDefault="006729C5">
            <w:pPr>
              <w:spacing w:line="276" w:lineRule="auto"/>
              <w:rPr>
                <w:color w:val="000000"/>
                <w:sz w:val="20"/>
              </w:rPr>
            </w:pPr>
          </w:p>
        </w:tc>
        <w:tc>
          <w:tcPr>
            <w:tcW w:w="177" w:type="pct"/>
            <w:vAlign w:val="bottom"/>
          </w:tcPr>
          <w:p w14:paraId="52365C37" w14:textId="77777777" w:rsidR="006729C5" w:rsidRDefault="006729C5">
            <w:pPr>
              <w:spacing w:line="276" w:lineRule="auto"/>
              <w:rPr>
                <w:color w:val="000000"/>
                <w:sz w:val="20"/>
              </w:rPr>
            </w:pPr>
          </w:p>
        </w:tc>
        <w:tc>
          <w:tcPr>
            <w:tcW w:w="877" w:type="pct"/>
            <w:vAlign w:val="bottom"/>
          </w:tcPr>
          <w:p w14:paraId="0A7C797C" w14:textId="77777777" w:rsidR="006729C5" w:rsidRDefault="006729C5">
            <w:pPr>
              <w:spacing w:line="276" w:lineRule="auto"/>
              <w:rPr>
                <w:color w:val="000000"/>
                <w:sz w:val="20"/>
              </w:rPr>
            </w:pPr>
          </w:p>
        </w:tc>
        <w:bookmarkEnd w:id="91"/>
      </w:tr>
      <w:tr w:rsidR="006729C5" w14:paraId="389FDD93" w14:textId="77777777" w:rsidTr="006729C5">
        <w:trPr>
          <w:trHeight w:hRule="exact" w:val="255"/>
        </w:trPr>
        <w:tc>
          <w:tcPr>
            <w:tcW w:w="2725" w:type="pct"/>
            <w:shd w:val="clear" w:color="auto" w:fill="CCEEFF"/>
            <w:vAlign w:val="bottom"/>
            <w:hideMark/>
          </w:tcPr>
          <w:p w14:paraId="00A301D9" w14:textId="77777777" w:rsidR="006729C5" w:rsidRDefault="006729C5">
            <w:pPr>
              <w:spacing w:line="276" w:lineRule="auto"/>
              <w:rPr>
                <w:color w:val="000000"/>
                <w:sz w:val="20"/>
              </w:rPr>
            </w:pPr>
            <w:bookmarkStart w:id="92" w:name="_c98dcbeb_09a5_4951_b20d_4387af684650"/>
            <w:r>
              <w:rPr>
                <w:color w:val="000000"/>
                <w:sz w:val="20"/>
              </w:rPr>
              <w:t>Basic income per common share</w:t>
            </w:r>
          </w:p>
        </w:tc>
        <w:tc>
          <w:tcPr>
            <w:tcW w:w="177" w:type="pct"/>
            <w:shd w:val="clear" w:color="auto" w:fill="CCEEFF"/>
            <w:vAlign w:val="bottom"/>
            <w:hideMark/>
          </w:tcPr>
          <w:p w14:paraId="088AA2B9" w14:textId="77777777" w:rsidR="006729C5" w:rsidRDefault="006729C5">
            <w:pPr>
              <w:spacing w:line="276" w:lineRule="auto"/>
              <w:rPr>
                <w:b/>
                <w:color w:val="000000"/>
                <w:sz w:val="20"/>
              </w:rPr>
            </w:pPr>
            <w:r>
              <w:rPr>
                <w:b/>
                <w:color w:val="000000"/>
                <w:sz w:val="20"/>
              </w:rPr>
              <w:t>$</w:t>
            </w:r>
          </w:p>
        </w:tc>
        <w:tc>
          <w:tcPr>
            <w:tcW w:w="877" w:type="pct"/>
            <w:shd w:val="clear" w:color="auto" w:fill="CCEEFF"/>
            <w:vAlign w:val="bottom"/>
            <w:hideMark/>
          </w:tcPr>
          <w:p w14:paraId="49915239" w14:textId="77777777" w:rsidR="006729C5" w:rsidRDefault="006729C5">
            <w:pPr>
              <w:spacing w:line="276" w:lineRule="auto"/>
              <w:ind w:right="63"/>
              <w:jc w:val="right"/>
              <w:rPr>
                <w:b/>
                <w:color w:val="000000"/>
                <w:sz w:val="20"/>
              </w:rPr>
            </w:pPr>
            <w:r>
              <w:rPr>
                <w:b/>
                <w:color w:val="000000"/>
                <w:sz w:val="20"/>
              </w:rPr>
              <w:t xml:space="preserve"> 0.14</w:t>
            </w:r>
          </w:p>
        </w:tc>
        <w:tc>
          <w:tcPr>
            <w:tcW w:w="167" w:type="pct"/>
            <w:shd w:val="clear" w:color="auto" w:fill="CCEEFF"/>
            <w:vAlign w:val="bottom"/>
          </w:tcPr>
          <w:p w14:paraId="670C30D4" w14:textId="77777777" w:rsidR="006729C5" w:rsidRDefault="006729C5">
            <w:pPr>
              <w:spacing w:line="276" w:lineRule="auto"/>
              <w:rPr>
                <w:color w:val="000000"/>
                <w:sz w:val="20"/>
              </w:rPr>
            </w:pPr>
          </w:p>
        </w:tc>
        <w:tc>
          <w:tcPr>
            <w:tcW w:w="177" w:type="pct"/>
            <w:shd w:val="clear" w:color="auto" w:fill="CCEEFF"/>
            <w:vAlign w:val="bottom"/>
            <w:hideMark/>
          </w:tcPr>
          <w:p w14:paraId="59BA2E8C" w14:textId="77777777" w:rsidR="006729C5" w:rsidRDefault="006729C5">
            <w:pPr>
              <w:spacing w:line="276" w:lineRule="auto"/>
              <w:rPr>
                <w:color w:val="000000"/>
                <w:sz w:val="20"/>
              </w:rPr>
            </w:pPr>
            <w:r>
              <w:rPr>
                <w:color w:val="000000"/>
                <w:sz w:val="20"/>
              </w:rPr>
              <w:t>$</w:t>
            </w:r>
          </w:p>
        </w:tc>
        <w:tc>
          <w:tcPr>
            <w:tcW w:w="877" w:type="pct"/>
            <w:shd w:val="clear" w:color="auto" w:fill="CCEEFF"/>
            <w:vAlign w:val="bottom"/>
            <w:hideMark/>
          </w:tcPr>
          <w:p w14:paraId="5698A286" w14:textId="77777777" w:rsidR="006729C5" w:rsidRDefault="006729C5">
            <w:pPr>
              <w:spacing w:line="276" w:lineRule="auto"/>
              <w:ind w:right="65"/>
              <w:jc w:val="right"/>
              <w:rPr>
                <w:color w:val="000000"/>
                <w:sz w:val="20"/>
              </w:rPr>
            </w:pPr>
            <w:r>
              <w:rPr>
                <w:color w:val="000000"/>
                <w:sz w:val="20"/>
              </w:rPr>
              <w:t xml:space="preserve"> 0.13</w:t>
            </w:r>
          </w:p>
        </w:tc>
        <w:bookmarkEnd w:id="92"/>
      </w:tr>
      <w:tr w:rsidR="006729C5" w14:paraId="00127725" w14:textId="77777777" w:rsidTr="006729C5">
        <w:trPr>
          <w:trHeight w:hRule="exact" w:val="255"/>
        </w:trPr>
        <w:tc>
          <w:tcPr>
            <w:tcW w:w="2725" w:type="pct"/>
            <w:vAlign w:val="bottom"/>
            <w:hideMark/>
          </w:tcPr>
          <w:p w14:paraId="680423A5" w14:textId="77777777" w:rsidR="006729C5" w:rsidRDefault="006729C5">
            <w:pPr>
              <w:spacing w:line="276" w:lineRule="auto"/>
              <w:rPr>
                <w:color w:val="000000"/>
                <w:sz w:val="20"/>
              </w:rPr>
            </w:pPr>
            <w:bookmarkStart w:id="93" w:name="_a0852050_f3e2_4dc0_8dcc_cef0c3ef8b72"/>
            <w:r>
              <w:rPr>
                <w:color w:val="000000"/>
                <w:sz w:val="20"/>
              </w:rPr>
              <w:t>Diluted income per common share</w:t>
            </w:r>
          </w:p>
        </w:tc>
        <w:tc>
          <w:tcPr>
            <w:tcW w:w="177" w:type="pct"/>
            <w:vAlign w:val="bottom"/>
            <w:hideMark/>
          </w:tcPr>
          <w:p w14:paraId="01D86994" w14:textId="77777777" w:rsidR="006729C5" w:rsidRDefault="006729C5">
            <w:pPr>
              <w:spacing w:line="276" w:lineRule="auto"/>
              <w:rPr>
                <w:b/>
                <w:color w:val="000000"/>
                <w:sz w:val="20"/>
              </w:rPr>
            </w:pPr>
            <w:r>
              <w:rPr>
                <w:b/>
                <w:color w:val="000000"/>
                <w:sz w:val="20"/>
              </w:rPr>
              <w:t>$</w:t>
            </w:r>
          </w:p>
        </w:tc>
        <w:tc>
          <w:tcPr>
            <w:tcW w:w="877" w:type="pct"/>
            <w:vAlign w:val="bottom"/>
            <w:hideMark/>
          </w:tcPr>
          <w:p w14:paraId="6657172C" w14:textId="77777777" w:rsidR="006729C5" w:rsidRDefault="006729C5">
            <w:pPr>
              <w:spacing w:line="276" w:lineRule="auto"/>
              <w:ind w:right="63"/>
              <w:jc w:val="right"/>
              <w:rPr>
                <w:b/>
                <w:color w:val="000000"/>
                <w:sz w:val="20"/>
              </w:rPr>
            </w:pPr>
            <w:r>
              <w:rPr>
                <w:b/>
                <w:color w:val="000000"/>
                <w:sz w:val="20"/>
              </w:rPr>
              <w:t xml:space="preserve"> 0.14</w:t>
            </w:r>
          </w:p>
        </w:tc>
        <w:tc>
          <w:tcPr>
            <w:tcW w:w="167" w:type="pct"/>
            <w:vAlign w:val="bottom"/>
          </w:tcPr>
          <w:p w14:paraId="3620ECF9" w14:textId="77777777" w:rsidR="006729C5" w:rsidRDefault="006729C5">
            <w:pPr>
              <w:spacing w:line="276" w:lineRule="auto"/>
              <w:rPr>
                <w:color w:val="000000"/>
                <w:sz w:val="20"/>
              </w:rPr>
            </w:pPr>
          </w:p>
        </w:tc>
        <w:tc>
          <w:tcPr>
            <w:tcW w:w="177" w:type="pct"/>
            <w:vAlign w:val="bottom"/>
            <w:hideMark/>
          </w:tcPr>
          <w:p w14:paraId="282FCBD9" w14:textId="77777777" w:rsidR="006729C5" w:rsidRDefault="006729C5">
            <w:pPr>
              <w:spacing w:line="276" w:lineRule="auto"/>
              <w:rPr>
                <w:color w:val="000000"/>
                <w:sz w:val="20"/>
              </w:rPr>
            </w:pPr>
            <w:r>
              <w:rPr>
                <w:color w:val="000000"/>
                <w:sz w:val="20"/>
              </w:rPr>
              <w:t>$</w:t>
            </w:r>
          </w:p>
        </w:tc>
        <w:tc>
          <w:tcPr>
            <w:tcW w:w="877" w:type="pct"/>
            <w:vAlign w:val="bottom"/>
            <w:hideMark/>
          </w:tcPr>
          <w:p w14:paraId="4CAC10EF" w14:textId="77777777" w:rsidR="006729C5" w:rsidRDefault="006729C5">
            <w:pPr>
              <w:spacing w:line="276" w:lineRule="auto"/>
              <w:ind w:right="65"/>
              <w:jc w:val="right"/>
              <w:rPr>
                <w:color w:val="000000"/>
                <w:sz w:val="20"/>
              </w:rPr>
            </w:pPr>
            <w:r>
              <w:rPr>
                <w:color w:val="000000"/>
                <w:sz w:val="20"/>
              </w:rPr>
              <w:t xml:space="preserve"> 0.13</w:t>
            </w:r>
          </w:p>
        </w:tc>
        <w:bookmarkEnd w:id="93"/>
      </w:tr>
      <w:tr w:rsidR="006729C5" w14:paraId="0CC71120" w14:textId="77777777" w:rsidTr="006729C5">
        <w:trPr>
          <w:trHeight w:hRule="exact" w:val="255"/>
        </w:trPr>
        <w:tc>
          <w:tcPr>
            <w:tcW w:w="2725" w:type="pct"/>
            <w:shd w:val="clear" w:color="auto" w:fill="CCEEFF"/>
            <w:vAlign w:val="bottom"/>
            <w:hideMark/>
          </w:tcPr>
          <w:p w14:paraId="5F718382" w14:textId="77777777" w:rsidR="006729C5" w:rsidRDefault="006729C5">
            <w:pPr>
              <w:spacing w:line="276" w:lineRule="auto"/>
              <w:rPr>
                <w:color w:val="000000"/>
                <w:sz w:val="20"/>
              </w:rPr>
            </w:pPr>
            <w:bookmarkStart w:id="94" w:name="_b5086e65_6ac7_445f_bc2d_687108d5b1ab"/>
            <w:r>
              <w:rPr>
                <w:color w:val="000000"/>
                <w:sz w:val="20"/>
              </w:rPr>
              <w:t>Weighted-average common shares, basic</w:t>
            </w:r>
          </w:p>
        </w:tc>
        <w:tc>
          <w:tcPr>
            <w:tcW w:w="177" w:type="pct"/>
            <w:shd w:val="clear" w:color="auto" w:fill="CCEEFF"/>
            <w:vAlign w:val="bottom"/>
          </w:tcPr>
          <w:p w14:paraId="20CEED7E" w14:textId="77777777" w:rsidR="006729C5" w:rsidRDefault="006729C5">
            <w:pPr>
              <w:spacing w:line="276" w:lineRule="auto"/>
              <w:rPr>
                <w:color w:val="000000"/>
                <w:sz w:val="20"/>
              </w:rPr>
            </w:pPr>
          </w:p>
        </w:tc>
        <w:tc>
          <w:tcPr>
            <w:tcW w:w="877" w:type="pct"/>
            <w:shd w:val="clear" w:color="auto" w:fill="CCEEFF"/>
            <w:vAlign w:val="bottom"/>
            <w:hideMark/>
          </w:tcPr>
          <w:p w14:paraId="3D79C507" w14:textId="77777777" w:rsidR="006729C5" w:rsidRDefault="006729C5">
            <w:pPr>
              <w:spacing w:line="276" w:lineRule="auto"/>
              <w:ind w:right="63"/>
              <w:jc w:val="right"/>
              <w:rPr>
                <w:b/>
                <w:color w:val="000000"/>
                <w:sz w:val="20"/>
              </w:rPr>
            </w:pPr>
            <w:r>
              <w:rPr>
                <w:b/>
                <w:color w:val="000000"/>
                <w:sz w:val="20"/>
              </w:rPr>
              <w:t xml:space="preserve"> 84.3</w:t>
            </w:r>
          </w:p>
        </w:tc>
        <w:tc>
          <w:tcPr>
            <w:tcW w:w="167" w:type="pct"/>
            <w:shd w:val="clear" w:color="auto" w:fill="CCEEFF"/>
            <w:vAlign w:val="bottom"/>
          </w:tcPr>
          <w:p w14:paraId="0388779C" w14:textId="77777777" w:rsidR="006729C5" w:rsidRDefault="006729C5">
            <w:pPr>
              <w:spacing w:line="276" w:lineRule="auto"/>
              <w:rPr>
                <w:color w:val="000000"/>
                <w:sz w:val="20"/>
              </w:rPr>
            </w:pPr>
          </w:p>
        </w:tc>
        <w:tc>
          <w:tcPr>
            <w:tcW w:w="177" w:type="pct"/>
            <w:shd w:val="clear" w:color="auto" w:fill="CCEEFF"/>
            <w:vAlign w:val="bottom"/>
          </w:tcPr>
          <w:p w14:paraId="25615BE3" w14:textId="77777777" w:rsidR="006729C5" w:rsidRDefault="006729C5">
            <w:pPr>
              <w:spacing w:line="276" w:lineRule="auto"/>
              <w:rPr>
                <w:color w:val="000000"/>
                <w:sz w:val="20"/>
              </w:rPr>
            </w:pPr>
          </w:p>
        </w:tc>
        <w:tc>
          <w:tcPr>
            <w:tcW w:w="877" w:type="pct"/>
            <w:shd w:val="clear" w:color="auto" w:fill="CCEEFF"/>
            <w:vAlign w:val="bottom"/>
            <w:hideMark/>
          </w:tcPr>
          <w:p w14:paraId="230EE07E" w14:textId="77777777" w:rsidR="006729C5" w:rsidRDefault="006729C5">
            <w:pPr>
              <w:spacing w:line="276" w:lineRule="auto"/>
              <w:ind w:right="65"/>
              <w:jc w:val="right"/>
              <w:rPr>
                <w:color w:val="000000"/>
                <w:sz w:val="20"/>
              </w:rPr>
            </w:pPr>
            <w:r>
              <w:rPr>
                <w:color w:val="000000"/>
                <w:sz w:val="20"/>
              </w:rPr>
              <w:t xml:space="preserve"> 91.4</w:t>
            </w:r>
          </w:p>
        </w:tc>
        <w:bookmarkEnd w:id="94"/>
      </w:tr>
      <w:tr w:rsidR="006729C5" w14:paraId="2CFEBD18" w14:textId="77777777" w:rsidTr="006729C5">
        <w:trPr>
          <w:trHeight w:hRule="exact" w:val="255"/>
        </w:trPr>
        <w:tc>
          <w:tcPr>
            <w:tcW w:w="2725" w:type="pct"/>
            <w:vAlign w:val="bottom"/>
            <w:hideMark/>
          </w:tcPr>
          <w:p w14:paraId="4BE8B9D0" w14:textId="77777777" w:rsidR="006729C5" w:rsidRDefault="006729C5">
            <w:pPr>
              <w:spacing w:line="276" w:lineRule="auto"/>
              <w:rPr>
                <w:color w:val="000000"/>
                <w:sz w:val="20"/>
              </w:rPr>
            </w:pPr>
            <w:bookmarkStart w:id="95" w:name="_ae15c234_8cd4_41d9_aefa_ad2c0e261301"/>
            <w:r>
              <w:rPr>
                <w:color w:val="000000"/>
                <w:sz w:val="20"/>
              </w:rPr>
              <w:t>Weighted-average common shares, diluted</w:t>
            </w:r>
          </w:p>
        </w:tc>
        <w:tc>
          <w:tcPr>
            <w:tcW w:w="177" w:type="pct"/>
            <w:vAlign w:val="bottom"/>
          </w:tcPr>
          <w:p w14:paraId="3A2D3B74" w14:textId="77777777" w:rsidR="006729C5" w:rsidRDefault="006729C5">
            <w:pPr>
              <w:spacing w:line="276" w:lineRule="auto"/>
              <w:rPr>
                <w:color w:val="000000"/>
                <w:sz w:val="20"/>
              </w:rPr>
            </w:pPr>
          </w:p>
        </w:tc>
        <w:tc>
          <w:tcPr>
            <w:tcW w:w="877" w:type="pct"/>
            <w:vAlign w:val="bottom"/>
            <w:hideMark/>
          </w:tcPr>
          <w:p w14:paraId="744E9147" w14:textId="77777777" w:rsidR="006729C5" w:rsidRDefault="006729C5">
            <w:pPr>
              <w:spacing w:line="276" w:lineRule="auto"/>
              <w:ind w:right="63"/>
              <w:jc w:val="right"/>
              <w:rPr>
                <w:b/>
                <w:color w:val="000000"/>
                <w:sz w:val="20"/>
              </w:rPr>
            </w:pPr>
            <w:r>
              <w:rPr>
                <w:b/>
                <w:color w:val="000000"/>
                <w:sz w:val="20"/>
              </w:rPr>
              <w:t xml:space="preserve"> 85.3</w:t>
            </w:r>
          </w:p>
        </w:tc>
        <w:tc>
          <w:tcPr>
            <w:tcW w:w="167" w:type="pct"/>
            <w:vAlign w:val="bottom"/>
          </w:tcPr>
          <w:p w14:paraId="05283D38" w14:textId="77777777" w:rsidR="006729C5" w:rsidRDefault="006729C5">
            <w:pPr>
              <w:spacing w:line="276" w:lineRule="auto"/>
              <w:rPr>
                <w:color w:val="000000"/>
                <w:sz w:val="20"/>
              </w:rPr>
            </w:pPr>
          </w:p>
        </w:tc>
        <w:tc>
          <w:tcPr>
            <w:tcW w:w="177" w:type="pct"/>
            <w:vAlign w:val="bottom"/>
          </w:tcPr>
          <w:p w14:paraId="73C13A86" w14:textId="77777777" w:rsidR="006729C5" w:rsidRDefault="006729C5">
            <w:pPr>
              <w:spacing w:line="276" w:lineRule="auto"/>
              <w:rPr>
                <w:color w:val="000000"/>
                <w:sz w:val="20"/>
              </w:rPr>
            </w:pPr>
          </w:p>
        </w:tc>
        <w:tc>
          <w:tcPr>
            <w:tcW w:w="877" w:type="pct"/>
            <w:vAlign w:val="bottom"/>
            <w:hideMark/>
          </w:tcPr>
          <w:p w14:paraId="56EF14D3" w14:textId="77777777" w:rsidR="006729C5" w:rsidRDefault="006729C5">
            <w:pPr>
              <w:spacing w:line="276" w:lineRule="auto"/>
              <w:ind w:right="65"/>
              <w:jc w:val="right"/>
              <w:rPr>
                <w:color w:val="000000"/>
                <w:sz w:val="20"/>
              </w:rPr>
            </w:pPr>
            <w:r>
              <w:rPr>
                <w:color w:val="000000"/>
                <w:sz w:val="20"/>
              </w:rPr>
              <w:t xml:space="preserve"> 92.5</w:t>
            </w:r>
          </w:p>
        </w:tc>
      </w:tr>
      <w:bookmarkEnd w:id="71"/>
      <w:bookmarkEnd w:id="95"/>
    </w:tbl>
    <w:p w14:paraId="43A8FE69" w14:textId="77777777" w:rsidR="006729C5" w:rsidRDefault="006729C5" w:rsidP="006729C5"/>
    <w:p w14:paraId="4534E0EE" w14:textId="77777777" w:rsidR="006729C5" w:rsidRDefault="006729C5" w:rsidP="006729C5">
      <w:pPr>
        <w:pStyle w:val="NormalWeb"/>
        <w:spacing w:before="0" w:beforeAutospacing="0" w:after="0" w:afterAutospacing="0"/>
        <w:contextualSpacing/>
        <w:jc w:val="center"/>
        <w:rPr>
          <w:b/>
          <w:iCs/>
          <w:sz w:val="20"/>
          <w:szCs w:val="20"/>
        </w:rPr>
      </w:pPr>
    </w:p>
    <w:p w14:paraId="18A5DBB0" w14:textId="77777777" w:rsidR="006729C5" w:rsidRDefault="006729C5" w:rsidP="006729C5">
      <w:pPr>
        <w:pStyle w:val="NormalWeb"/>
        <w:spacing w:before="0" w:beforeAutospacing="0" w:after="0" w:afterAutospacing="0"/>
        <w:contextualSpacing/>
        <w:jc w:val="center"/>
        <w:rPr>
          <w:b/>
          <w:iCs/>
          <w:sz w:val="20"/>
          <w:szCs w:val="20"/>
        </w:rPr>
      </w:pPr>
    </w:p>
    <w:p w14:paraId="2DE99E85" w14:textId="77777777" w:rsidR="006729C5" w:rsidRDefault="006729C5" w:rsidP="006729C5">
      <w:pPr>
        <w:pStyle w:val="NormalWeb"/>
        <w:spacing w:before="0" w:beforeAutospacing="0" w:after="0" w:afterAutospacing="0"/>
        <w:contextualSpacing/>
        <w:jc w:val="center"/>
        <w:rPr>
          <w:b/>
          <w:iCs/>
          <w:sz w:val="20"/>
          <w:szCs w:val="20"/>
        </w:rPr>
      </w:pPr>
    </w:p>
    <w:p w14:paraId="767314E7" w14:textId="77777777" w:rsidR="006729C5" w:rsidRDefault="006729C5" w:rsidP="006729C5">
      <w:pPr>
        <w:pStyle w:val="NormalWeb"/>
        <w:spacing w:before="0" w:beforeAutospacing="0" w:after="0" w:afterAutospacing="0"/>
        <w:contextualSpacing/>
        <w:jc w:val="center"/>
        <w:rPr>
          <w:b/>
          <w:iCs/>
          <w:sz w:val="20"/>
          <w:szCs w:val="20"/>
        </w:rPr>
      </w:pPr>
    </w:p>
    <w:p w14:paraId="37F5D1C9" w14:textId="77777777" w:rsidR="006729C5" w:rsidRDefault="006729C5" w:rsidP="006729C5">
      <w:pPr>
        <w:pStyle w:val="NormalWeb"/>
        <w:spacing w:before="0" w:beforeAutospacing="0" w:after="0" w:afterAutospacing="0"/>
        <w:contextualSpacing/>
        <w:jc w:val="center"/>
        <w:rPr>
          <w:b/>
          <w:iCs/>
          <w:sz w:val="20"/>
          <w:szCs w:val="20"/>
        </w:rPr>
      </w:pPr>
    </w:p>
    <w:p w14:paraId="6C7DED33" w14:textId="77777777" w:rsidR="006729C5" w:rsidRDefault="006729C5" w:rsidP="006729C5">
      <w:pPr>
        <w:pStyle w:val="NormalWeb"/>
        <w:spacing w:before="0" w:beforeAutospacing="0" w:after="0" w:afterAutospacing="0"/>
        <w:contextualSpacing/>
        <w:jc w:val="center"/>
        <w:rPr>
          <w:b/>
          <w:iCs/>
          <w:sz w:val="20"/>
          <w:szCs w:val="20"/>
        </w:rPr>
      </w:pPr>
    </w:p>
    <w:p w14:paraId="3601ADEC" w14:textId="77777777" w:rsidR="006729C5" w:rsidRDefault="006729C5" w:rsidP="006729C5">
      <w:pPr>
        <w:overflowPunct/>
        <w:autoSpaceDE/>
        <w:adjustRightInd/>
        <w:spacing w:after="200" w:line="276" w:lineRule="auto"/>
        <w:rPr>
          <w:b/>
          <w:iCs/>
          <w:sz w:val="20"/>
        </w:rPr>
      </w:pPr>
      <w:r>
        <w:rPr>
          <w:b/>
          <w:iCs/>
          <w:sz w:val="20"/>
        </w:rPr>
        <w:br w:type="page"/>
      </w:r>
    </w:p>
    <w:p w14:paraId="7979FBE4" w14:textId="77777777" w:rsidR="006729C5" w:rsidRDefault="006729C5" w:rsidP="006729C5">
      <w:pPr>
        <w:pStyle w:val="NormalWeb"/>
        <w:keepNext/>
        <w:spacing w:before="0" w:beforeAutospacing="0" w:after="0" w:afterAutospacing="0"/>
        <w:contextualSpacing/>
        <w:jc w:val="center"/>
        <w:rPr>
          <w:b/>
          <w:iCs/>
          <w:sz w:val="20"/>
          <w:szCs w:val="20"/>
        </w:rPr>
      </w:pPr>
      <w:r>
        <w:rPr>
          <w:b/>
          <w:iCs/>
          <w:sz w:val="20"/>
          <w:szCs w:val="20"/>
        </w:rPr>
        <w:lastRenderedPageBreak/>
        <w:t>MRC Global Inc.</w:t>
      </w:r>
    </w:p>
    <w:p w14:paraId="57C14CC4" w14:textId="77777777" w:rsidR="006729C5" w:rsidRDefault="006729C5" w:rsidP="006729C5">
      <w:pPr>
        <w:pStyle w:val="NormalWeb"/>
        <w:keepNext/>
        <w:spacing w:before="0" w:beforeAutospacing="0" w:after="0" w:afterAutospacing="0"/>
        <w:contextualSpacing/>
        <w:jc w:val="center"/>
        <w:rPr>
          <w:b/>
          <w:iCs/>
          <w:sz w:val="20"/>
          <w:szCs w:val="20"/>
        </w:rPr>
      </w:pPr>
      <w:r>
        <w:rPr>
          <w:b/>
          <w:iCs/>
          <w:sz w:val="20"/>
          <w:szCs w:val="20"/>
        </w:rPr>
        <w:t>Condensed Consolidated Statements of Cash Flows (Unaudited)</w:t>
      </w:r>
    </w:p>
    <w:p w14:paraId="2DAAED9F" w14:textId="77777777" w:rsidR="006729C5" w:rsidRDefault="006729C5" w:rsidP="006729C5">
      <w:pPr>
        <w:pStyle w:val="NormalWeb"/>
        <w:keepNext/>
        <w:spacing w:before="0" w:beforeAutospacing="0" w:after="0" w:afterAutospacing="0"/>
        <w:contextualSpacing/>
        <w:jc w:val="center"/>
        <w:rPr>
          <w:i/>
          <w:iCs/>
          <w:sz w:val="20"/>
          <w:szCs w:val="20"/>
        </w:rPr>
      </w:pPr>
      <w:r>
        <w:rPr>
          <w:i/>
          <w:iCs/>
          <w:sz w:val="20"/>
          <w:szCs w:val="20"/>
        </w:rPr>
        <w:t>(in millions)</w:t>
      </w:r>
    </w:p>
    <w:p w14:paraId="116AAE41" w14:textId="77777777" w:rsidR="006729C5" w:rsidRDefault="006729C5" w:rsidP="006729C5">
      <w:pPr>
        <w:rPr>
          <w:sz w:val="2"/>
        </w:rPr>
      </w:pPr>
    </w:p>
    <w:p w14:paraId="44AB9DA6" w14:textId="77777777" w:rsidR="006729C5" w:rsidRDefault="006729C5" w:rsidP="006729C5">
      <w:pPr>
        <w:pStyle w:val="NormalWeb"/>
        <w:spacing w:before="0" w:beforeAutospacing="0" w:after="0" w:afterAutospacing="0"/>
        <w:contextualSpacing/>
        <w:jc w:val="center"/>
        <w:rPr>
          <w:b/>
          <w:iCs/>
          <w:sz w:val="2"/>
          <w:szCs w:val="20"/>
        </w:rPr>
      </w:pPr>
    </w:p>
    <w:p w14:paraId="06CBBF54" w14:textId="77777777" w:rsidR="006729C5" w:rsidRDefault="006729C5" w:rsidP="006729C5">
      <w:pPr>
        <w:pStyle w:val="NormalWeb"/>
        <w:spacing w:before="0" w:beforeAutospacing="0" w:after="0" w:afterAutospacing="0"/>
        <w:contextualSpacing/>
        <w:jc w:val="center"/>
        <w:rPr>
          <w:b/>
          <w:iCs/>
          <w:sz w:val="2"/>
          <w:szCs w:val="20"/>
        </w:rPr>
      </w:pPr>
    </w:p>
    <w:p w14:paraId="51779AB5" w14:textId="77777777" w:rsidR="006729C5" w:rsidRDefault="006729C5" w:rsidP="006729C5">
      <w:pPr>
        <w:rPr>
          <w:sz w:val="2"/>
        </w:rPr>
      </w:pPr>
    </w:p>
    <w:p w14:paraId="7476FD7F" w14:textId="77777777" w:rsidR="006729C5" w:rsidRDefault="006729C5" w:rsidP="006729C5">
      <w:pPr>
        <w:pStyle w:val="NormalWeb"/>
        <w:spacing w:before="0" w:beforeAutospacing="0" w:after="0" w:afterAutospacing="0"/>
        <w:contextualSpacing/>
        <w:jc w:val="center"/>
        <w:rPr>
          <w:b/>
          <w:iCs/>
          <w:sz w:val="2"/>
          <w:szCs w:val="20"/>
        </w:rPr>
      </w:pPr>
    </w:p>
    <w:p w14:paraId="13E7F8FC" w14:textId="77777777" w:rsidR="006729C5" w:rsidRDefault="006729C5" w:rsidP="006729C5"/>
    <w:p w14:paraId="45479B29" w14:textId="77777777" w:rsidR="006729C5" w:rsidRDefault="006729C5" w:rsidP="006729C5">
      <w:pPr>
        <w:rPr>
          <w:sz w:val="2"/>
        </w:rPr>
      </w:pPr>
    </w:p>
    <w:tbl>
      <w:tblPr>
        <w:tblW w:w="5000" w:type="pct"/>
        <w:tblCellMar>
          <w:left w:w="0" w:type="dxa"/>
          <w:right w:w="0" w:type="dxa"/>
        </w:tblCellMar>
        <w:tblLook w:val="04A0" w:firstRow="1" w:lastRow="0" w:firstColumn="1" w:lastColumn="0" w:noHBand="0" w:noVBand="1"/>
      </w:tblPr>
      <w:tblGrid>
        <w:gridCol w:w="7106"/>
        <w:gridCol w:w="251"/>
        <w:gridCol w:w="1378"/>
        <w:gridCol w:w="298"/>
        <w:gridCol w:w="251"/>
        <w:gridCol w:w="1516"/>
      </w:tblGrid>
      <w:tr w:rsidR="006729C5" w14:paraId="16DD3072" w14:textId="77777777" w:rsidTr="006729C5">
        <w:trPr>
          <w:trHeight w:hRule="exact" w:val="20"/>
        </w:trPr>
        <w:tc>
          <w:tcPr>
            <w:tcW w:w="3290" w:type="pct"/>
            <w:vAlign w:val="bottom"/>
          </w:tcPr>
          <w:p w14:paraId="671855E6" w14:textId="77777777" w:rsidR="006729C5" w:rsidRDefault="006729C5">
            <w:pPr>
              <w:spacing w:line="276" w:lineRule="auto"/>
              <w:rPr>
                <w:sz w:val="2"/>
              </w:rPr>
            </w:pPr>
            <w:bookmarkStart w:id="96" w:name="_fe6c605e_5158_4070_957d_aee15ef869a9" w:colFirst="5" w:colLast="5"/>
            <w:bookmarkStart w:id="97" w:name="_061e4320_e3b7_4b42_b4a2_982d5a519449" w:colFirst="4" w:colLast="4"/>
            <w:bookmarkStart w:id="98" w:name="_b2bd8ce8_1f70_4fd8_b4f9_08458f37abc3" w:colFirst="3" w:colLast="3"/>
            <w:bookmarkStart w:id="99" w:name="_cf04502c_1cb7_4185_8942_03b9cf935a34" w:colFirst="2" w:colLast="2"/>
            <w:bookmarkStart w:id="100" w:name="_35d30119_492d_4235_90c7_c1ef5ad4cad0" w:colFirst="1" w:colLast="1"/>
            <w:bookmarkStart w:id="101" w:name="_5b71e71a_653f_49e0_823a_efd5f960244e" w:colFirst="0" w:colLast="0"/>
            <w:bookmarkStart w:id="102" w:name="_dc75198b_911b_48fb_8ec1_da8f47d1579e"/>
          </w:p>
        </w:tc>
        <w:tc>
          <w:tcPr>
            <w:tcW w:w="116" w:type="pct"/>
            <w:vAlign w:val="bottom"/>
          </w:tcPr>
          <w:p w14:paraId="2BA448E0" w14:textId="77777777" w:rsidR="006729C5" w:rsidRDefault="006729C5">
            <w:pPr>
              <w:spacing w:line="276" w:lineRule="auto"/>
              <w:rPr>
                <w:sz w:val="2"/>
              </w:rPr>
            </w:pPr>
          </w:p>
        </w:tc>
        <w:tc>
          <w:tcPr>
            <w:tcW w:w="638" w:type="pct"/>
            <w:vAlign w:val="bottom"/>
          </w:tcPr>
          <w:p w14:paraId="588C7790" w14:textId="77777777" w:rsidR="006729C5" w:rsidRDefault="006729C5">
            <w:pPr>
              <w:spacing w:line="276" w:lineRule="auto"/>
              <w:rPr>
                <w:sz w:val="2"/>
              </w:rPr>
            </w:pPr>
          </w:p>
        </w:tc>
        <w:tc>
          <w:tcPr>
            <w:tcW w:w="138" w:type="pct"/>
            <w:vAlign w:val="bottom"/>
          </w:tcPr>
          <w:p w14:paraId="1FD3C660" w14:textId="77777777" w:rsidR="006729C5" w:rsidRDefault="006729C5">
            <w:pPr>
              <w:spacing w:line="276" w:lineRule="auto"/>
              <w:rPr>
                <w:sz w:val="2"/>
              </w:rPr>
            </w:pPr>
          </w:p>
        </w:tc>
        <w:tc>
          <w:tcPr>
            <w:tcW w:w="116" w:type="pct"/>
            <w:vAlign w:val="bottom"/>
          </w:tcPr>
          <w:p w14:paraId="1A6E1C68" w14:textId="77777777" w:rsidR="006729C5" w:rsidRDefault="006729C5">
            <w:pPr>
              <w:spacing w:line="276" w:lineRule="auto"/>
              <w:rPr>
                <w:sz w:val="2"/>
              </w:rPr>
            </w:pPr>
          </w:p>
        </w:tc>
        <w:tc>
          <w:tcPr>
            <w:tcW w:w="702" w:type="pct"/>
            <w:vAlign w:val="bottom"/>
          </w:tcPr>
          <w:p w14:paraId="0D4478DB" w14:textId="77777777" w:rsidR="006729C5" w:rsidRDefault="006729C5">
            <w:pPr>
              <w:spacing w:line="276" w:lineRule="auto"/>
              <w:rPr>
                <w:sz w:val="2"/>
              </w:rPr>
            </w:pPr>
          </w:p>
        </w:tc>
      </w:tr>
      <w:tr w:rsidR="006729C5" w14:paraId="37CDF94B" w14:textId="77777777" w:rsidTr="006729C5">
        <w:trPr>
          <w:trHeight w:hRule="exact" w:val="225"/>
        </w:trPr>
        <w:tc>
          <w:tcPr>
            <w:tcW w:w="3290" w:type="pct"/>
            <w:vAlign w:val="bottom"/>
          </w:tcPr>
          <w:p w14:paraId="3E983272" w14:textId="77777777" w:rsidR="006729C5" w:rsidRDefault="006729C5">
            <w:pPr>
              <w:spacing w:line="276" w:lineRule="auto"/>
              <w:rPr>
                <w:i/>
                <w:color w:val="000000"/>
                <w:sz w:val="20"/>
              </w:rPr>
            </w:pPr>
            <w:bookmarkStart w:id="103" w:name="_1f5c5829_00c2_42b2_b80f_20e98def8e2f"/>
            <w:bookmarkEnd w:id="96"/>
            <w:bookmarkEnd w:id="97"/>
            <w:bookmarkEnd w:id="98"/>
            <w:bookmarkEnd w:id="99"/>
            <w:bookmarkEnd w:id="100"/>
            <w:bookmarkEnd w:id="101"/>
          </w:p>
        </w:tc>
        <w:tc>
          <w:tcPr>
            <w:tcW w:w="1" w:type="pct"/>
            <w:gridSpan w:val="5"/>
            <w:tcBorders>
              <w:top w:val="nil"/>
              <w:left w:val="nil"/>
              <w:bottom w:val="single" w:sz="12" w:space="0" w:color="000000"/>
              <w:right w:val="nil"/>
            </w:tcBorders>
            <w:vAlign w:val="bottom"/>
            <w:hideMark/>
          </w:tcPr>
          <w:p w14:paraId="6FD41F9F" w14:textId="77777777" w:rsidR="006729C5" w:rsidRDefault="006729C5">
            <w:pPr>
              <w:spacing w:line="276" w:lineRule="auto"/>
              <w:jc w:val="center"/>
              <w:rPr>
                <w:b/>
                <w:color w:val="000000"/>
                <w:sz w:val="20"/>
              </w:rPr>
            </w:pPr>
            <w:r>
              <w:rPr>
                <w:b/>
                <w:color w:val="000000"/>
                <w:sz w:val="20"/>
              </w:rPr>
              <w:t>Three Months Ended</w:t>
            </w:r>
          </w:p>
        </w:tc>
        <w:bookmarkEnd w:id="103"/>
      </w:tr>
      <w:tr w:rsidR="006729C5" w14:paraId="17E4C7E0" w14:textId="77777777" w:rsidTr="006729C5">
        <w:trPr>
          <w:trHeight w:hRule="exact" w:val="285"/>
        </w:trPr>
        <w:tc>
          <w:tcPr>
            <w:tcW w:w="3290" w:type="pct"/>
            <w:vAlign w:val="bottom"/>
          </w:tcPr>
          <w:p w14:paraId="73E186B0" w14:textId="77777777" w:rsidR="006729C5" w:rsidRDefault="006729C5">
            <w:pPr>
              <w:spacing w:line="276" w:lineRule="auto"/>
              <w:rPr>
                <w:color w:val="000000"/>
                <w:sz w:val="20"/>
              </w:rPr>
            </w:pPr>
            <w:bookmarkStart w:id="104" w:name="_4bb75f30_1212_4b14_9d66_48e7306f5787"/>
          </w:p>
        </w:tc>
        <w:tc>
          <w:tcPr>
            <w:tcW w:w="1" w:type="pct"/>
            <w:gridSpan w:val="2"/>
            <w:tcBorders>
              <w:top w:val="single" w:sz="2" w:space="0" w:color="000000"/>
              <w:left w:val="nil"/>
              <w:bottom w:val="nil"/>
              <w:right w:val="nil"/>
            </w:tcBorders>
            <w:vAlign w:val="bottom"/>
            <w:hideMark/>
          </w:tcPr>
          <w:p w14:paraId="2DF902FA" w14:textId="77777777" w:rsidR="006729C5" w:rsidRDefault="006729C5">
            <w:pPr>
              <w:spacing w:line="276" w:lineRule="auto"/>
              <w:jc w:val="center"/>
              <w:rPr>
                <w:b/>
                <w:color w:val="000000"/>
                <w:sz w:val="20"/>
              </w:rPr>
            </w:pPr>
            <w:r>
              <w:rPr>
                <w:b/>
                <w:color w:val="000000"/>
                <w:sz w:val="20"/>
              </w:rPr>
              <w:t xml:space="preserve">March 31, </w:t>
            </w:r>
          </w:p>
        </w:tc>
        <w:tc>
          <w:tcPr>
            <w:tcW w:w="138" w:type="pct"/>
            <w:tcBorders>
              <w:top w:val="single" w:sz="2" w:space="0" w:color="000000"/>
              <w:left w:val="nil"/>
              <w:bottom w:val="nil"/>
              <w:right w:val="nil"/>
            </w:tcBorders>
            <w:vAlign w:val="bottom"/>
          </w:tcPr>
          <w:p w14:paraId="44F4002B" w14:textId="77777777" w:rsidR="006729C5" w:rsidRDefault="006729C5">
            <w:pPr>
              <w:spacing w:line="276" w:lineRule="auto"/>
              <w:rPr>
                <w:color w:val="000000"/>
                <w:sz w:val="20"/>
              </w:rPr>
            </w:pPr>
          </w:p>
        </w:tc>
        <w:tc>
          <w:tcPr>
            <w:tcW w:w="1" w:type="pct"/>
            <w:gridSpan w:val="2"/>
            <w:tcBorders>
              <w:top w:val="single" w:sz="2" w:space="0" w:color="000000"/>
              <w:left w:val="nil"/>
              <w:bottom w:val="nil"/>
              <w:right w:val="nil"/>
            </w:tcBorders>
            <w:vAlign w:val="bottom"/>
            <w:hideMark/>
          </w:tcPr>
          <w:p w14:paraId="5FB7592C" w14:textId="77777777" w:rsidR="006729C5" w:rsidRDefault="006729C5">
            <w:pPr>
              <w:spacing w:line="276" w:lineRule="auto"/>
              <w:jc w:val="center"/>
              <w:rPr>
                <w:b/>
                <w:color w:val="000000"/>
                <w:sz w:val="20"/>
              </w:rPr>
            </w:pPr>
            <w:r>
              <w:rPr>
                <w:b/>
                <w:color w:val="000000"/>
                <w:sz w:val="20"/>
              </w:rPr>
              <w:t xml:space="preserve">March 31, </w:t>
            </w:r>
          </w:p>
        </w:tc>
        <w:bookmarkEnd w:id="104"/>
      </w:tr>
      <w:tr w:rsidR="006729C5" w14:paraId="2A3262DA" w14:textId="77777777" w:rsidTr="006729C5">
        <w:trPr>
          <w:trHeight w:hRule="exact" w:val="240"/>
        </w:trPr>
        <w:tc>
          <w:tcPr>
            <w:tcW w:w="3290" w:type="pct"/>
            <w:vAlign w:val="bottom"/>
          </w:tcPr>
          <w:p w14:paraId="3ED49C84" w14:textId="77777777" w:rsidR="006729C5" w:rsidRDefault="006729C5">
            <w:pPr>
              <w:spacing w:line="276" w:lineRule="auto"/>
              <w:rPr>
                <w:color w:val="000000"/>
                <w:sz w:val="20"/>
              </w:rPr>
            </w:pPr>
            <w:bookmarkStart w:id="105" w:name="_65349ead_4364_4da3_8f27_ff14a9795192"/>
          </w:p>
        </w:tc>
        <w:tc>
          <w:tcPr>
            <w:tcW w:w="1" w:type="pct"/>
            <w:gridSpan w:val="2"/>
            <w:tcBorders>
              <w:top w:val="nil"/>
              <w:left w:val="nil"/>
              <w:bottom w:val="single" w:sz="12" w:space="0" w:color="000000"/>
              <w:right w:val="nil"/>
            </w:tcBorders>
            <w:vAlign w:val="bottom"/>
            <w:hideMark/>
          </w:tcPr>
          <w:p w14:paraId="7D853A02" w14:textId="77777777" w:rsidR="006729C5" w:rsidRDefault="006729C5">
            <w:pPr>
              <w:spacing w:line="276" w:lineRule="auto"/>
              <w:jc w:val="center"/>
              <w:rPr>
                <w:b/>
                <w:color w:val="000000"/>
                <w:sz w:val="20"/>
              </w:rPr>
            </w:pPr>
            <w:r>
              <w:rPr>
                <w:b/>
                <w:color w:val="000000"/>
                <w:sz w:val="20"/>
              </w:rPr>
              <w:t>2019</w:t>
            </w:r>
          </w:p>
        </w:tc>
        <w:tc>
          <w:tcPr>
            <w:tcW w:w="138" w:type="pct"/>
            <w:vAlign w:val="bottom"/>
          </w:tcPr>
          <w:p w14:paraId="7B0F588F" w14:textId="77777777" w:rsidR="006729C5" w:rsidRDefault="006729C5">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14:paraId="16C54D47" w14:textId="77777777" w:rsidR="006729C5" w:rsidRDefault="006729C5">
            <w:pPr>
              <w:spacing w:line="276" w:lineRule="auto"/>
              <w:jc w:val="center"/>
              <w:rPr>
                <w:b/>
                <w:color w:val="000000"/>
                <w:sz w:val="20"/>
              </w:rPr>
            </w:pPr>
            <w:r>
              <w:rPr>
                <w:b/>
                <w:color w:val="000000"/>
                <w:sz w:val="20"/>
              </w:rPr>
              <w:t xml:space="preserve"> 2018</w:t>
            </w:r>
          </w:p>
        </w:tc>
        <w:bookmarkEnd w:id="105"/>
      </w:tr>
      <w:tr w:rsidR="006729C5" w14:paraId="3D8592FF" w14:textId="77777777" w:rsidTr="006729C5">
        <w:trPr>
          <w:trHeight w:hRule="exact" w:val="120"/>
        </w:trPr>
        <w:tc>
          <w:tcPr>
            <w:tcW w:w="3290" w:type="pct"/>
            <w:vAlign w:val="bottom"/>
          </w:tcPr>
          <w:p w14:paraId="6A0718AA" w14:textId="77777777" w:rsidR="006729C5" w:rsidRDefault="006729C5">
            <w:pPr>
              <w:spacing w:line="276" w:lineRule="auto"/>
              <w:rPr>
                <w:color w:val="000000"/>
                <w:sz w:val="20"/>
              </w:rPr>
            </w:pPr>
            <w:bookmarkStart w:id="106" w:name="_b740dc52_4e4b_40d6_9504_121df5430653"/>
          </w:p>
        </w:tc>
        <w:tc>
          <w:tcPr>
            <w:tcW w:w="116" w:type="pct"/>
            <w:tcBorders>
              <w:top w:val="single" w:sz="2" w:space="0" w:color="000000"/>
              <w:left w:val="nil"/>
              <w:bottom w:val="nil"/>
              <w:right w:val="nil"/>
            </w:tcBorders>
            <w:vAlign w:val="bottom"/>
          </w:tcPr>
          <w:p w14:paraId="2D4A18EF" w14:textId="77777777" w:rsidR="006729C5" w:rsidRDefault="006729C5">
            <w:pPr>
              <w:spacing w:line="276" w:lineRule="auto"/>
              <w:rPr>
                <w:color w:val="000000"/>
                <w:sz w:val="20"/>
              </w:rPr>
            </w:pPr>
          </w:p>
        </w:tc>
        <w:tc>
          <w:tcPr>
            <w:tcW w:w="638" w:type="pct"/>
            <w:tcBorders>
              <w:top w:val="single" w:sz="2" w:space="0" w:color="000000"/>
              <w:left w:val="nil"/>
              <w:bottom w:val="nil"/>
              <w:right w:val="nil"/>
            </w:tcBorders>
            <w:vAlign w:val="bottom"/>
          </w:tcPr>
          <w:p w14:paraId="0EAB673D" w14:textId="77777777" w:rsidR="006729C5" w:rsidRDefault="006729C5">
            <w:pPr>
              <w:spacing w:line="276" w:lineRule="auto"/>
              <w:jc w:val="center"/>
              <w:rPr>
                <w:b/>
                <w:color w:val="000000"/>
                <w:sz w:val="20"/>
              </w:rPr>
            </w:pPr>
          </w:p>
        </w:tc>
        <w:tc>
          <w:tcPr>
            <w:tcW w:w="138" w:type="pct"/>
            <w:vAlign w:val="bottom"/>
          </w:tcPr>
          <w:p w14:paraId="60A43D8A" w14:textId="77777777" w:rsidR="006729C5" w:rsidRDefault="006729C5">
            <w:pPr>
              <w:spacing w:line="276" w:lineRule="auto"/>
              <w:rPr>
                <w:color w:val="000000"/>
                <w:sz w:val="20"/>
              </w:rPr>
            </w:pPr>
          </w:p>
        </w:tc>
        <w:tc>
          <w:tcPr>
            <w:tcW w:w="116" w:type="pct"/>
            <w:tcBorders>
              <w:top w:val="single" w:sz="2" w:space="0" w:color="000000"/>
              <w:left w:val="nil"/>
              <w:bottom w:val="nil"/>
              <w:right w:val="nil"/>
            </w:tcBorders>
            <w:vAlign w:val="bottom"/>
          </w:tcPr>
          <w:p w14:paraId="17D9C1AF" w14:textId="77777777" w:rsidR="006729C5" w:rsidRDefault="006729C5">
            <w:pPr>
              <w:spacing w:line="276" w:lineRule="auto"/>
              <w:rPr>
                <w:color w:val="000000"/>
                <w:sz w:val="20"/>
              </w:rPr>
            </w:pPr>
          </w:p>
        </w:tc>
        <w:tc>
          <w:tcPr>
            <w:tcW w:w="702" w:type="pct"/>
            <w:tcBorders>
              <w:top w:val="single" w:sz="2" w:space="0" w:color="000000"/>
              <w:left w:val="nil"/>
              <w:bottom w:val="nil"/>
              <w:right w:val="nil"/>
            </w:tcBorders>
            <w:vAlign w:val="bottom"/>
          </w:tcPr>
          <w:p w14:paraId="17E8154B" w14:textId="77777777" w:rsidR="006729C5" w:rsidRDefault="006729C5">
            <w:pPr>
              <w:spacing w:line="276" w:lineRule="auto"/>
              <w:jc w:val="center"/>
              <w:rPr>
                <w:b/>
                <w:color w:val="000000"/>
                <w:sz w:val="20"/>
              </w:rPr>
            </w:pPr>
          </w:p>
        </w:tc>
        <w:bookmarkEnd w:id="106"/>
      </w:tr>
      <w:tr w:rsidR="006729C5" w14:paraId="74500301" w14:textId="77777777" w:rsidTr="006729C5">
        <w:trPr>
          <w:trHeight w:hRule="exact" w:val="255"/>
        </w:trPr>
        <w:tc>
          <w:tcPr>
            <w:tcW w:w="3290" w:type="pct"/>
            <w:shd w:val="clear" w:color="auto" w:fill="CCEEFF"/>
            <w:vAlign w:val="bottom"/>
            <w:hideMark/>
          </w:tcPr>
          <w:p w14:paraId="486515AE" w14:textId="77777777" w:rsidR="006729C5" w:rsidRDefault="006729C5">
            <w:pPr>
              <w:spacing w:line="276" w:lineRule="auto"/>
              <w:rPr>
                <w:b/>
                <w:color w:val="000000"/>
                <w:sz w:val="20"/>
              </w:rPr>
            </w:pPr>
            <w:bookmarkStart w:id="107" w:name="_862eb5da_9958_4897_973c_d259dbf1bfa3"/>
            <w:r>
              <w:rPr>
                <w:b/>
                <w:color w:val="000000"/>
                <w:sz w:val="20"/>
              </w:rPr>
              <w:t>Operating activities</w:t>
            </w:r>
          </w:p>
        </w:tc>
        <w:tc>
          <w:tcPr>
            <w:tcW w:w="116" w:type="pct"/>
            <w:shd w:val="clear" w:color="auto" w:fill="CCEEFF"/>
            <w:vAlign w:val="bottom"/>
          </w:tcPr>
          <w:p w14:paraId="68FD9444" w14:textId="77777777" w:rsidR="006729C5" w:rsidRDefault="006729C5">
            <w:pPr>
              <w:spacing w:line="276" w:lineRule="auto"/>
              <w:rPr>
                <w:b/>
                <w:color w:val="000000"/>
                <w:sz w:val="20"/>
              </w:rPr>
            </w:pPr>
          </w:p>
        </w:tc>
        <w:tc>
          <w:tcPr>
            <w:tcW w:w="1" w:type="pct"/>
            <w:gridSpan w:val="4"/>
            <w:shd w:val="clear" w:color="auto" w:fill="CCEEFF"/>
            <w:vAlign w:val="bottom"/>
          </w:tcPr>
          <w:p w14:paraId="632DEFA9" w14:textId="77777777" w:rsidR="006729C5" w:rsidRDefault="006729C5">
            <w:pPr>
              <w:spacing w:line="276" w:lineRule="auto"/>
              <w:jc w:val="center"/>
              <w:rPr>
                <w:i/>
                <w:color w:val="000000"/>
                <w:sz w:val="20"/>
              </w:rPr>
            </w:pPr>
          </w:p>
        </w:tc>
        <w:bookmarkEnd w:id="107"/>
      </w:tr>
      <w:tr w:rsidR="006729C5" w14:paraId="2EB0D3B2" w14:textId="77777777" w:rsidTr="006729C5">
        <w:trPr>
          <w:trHeight w:hRule="exact" w:val="240"/>
        </w:trPr>
        <w:tc>
          <w:tcPr>
            <w:tcW w:w="3290" w:type="pct"/>
            <w:vAlign w:val="bottom"/>
            <w:hideMark/>
          </w:tcPr>
          <w:p w14:paraId="3C902AAF" w14:textId="77777777" w:rsidR="006729C5" w:rsidRDefault="006729C5">
            <w:pPr>
              <w:spacing w:line="276" w:lineRule="auto"/>
              <w:rPr>
                <w:color w:val="000000"/>
                <w:sz w:val="20"/>
              </w:rPr>
            </w:pPr>
            <w:bookmarkStart w:id="108" w:name="_912f5c2f_dd0b_4742_a3eb_214608daec9a"/>
            <w:r>
              <w:rPr>
                <w:color w:val="000000"/>
                <w:sz w:val="20"/>
              </w:rPr>
              <w:t xml:space="preserve">Net income </w:t>
            </w:r>
          </w:p>
        </w:tc>
        <w:tc>
          <w:tcPr>
            <w:tcW w:w="116" w:type="pct"/>
            <w:vAlign w:val="bottom"/>
            <w:hideMark/>
          </w:tcPr>
          <w:p w14:paraId="01C25604" w14:textId="77777777" w:rsidR="006729C5" w:rsidRDefault="006729C5">
            <w:pPr>
              <w:spacing w:line="276" w:lineRule="auto"/>
              <w:rPr>
                <w:b/>
                <w:color w:val="000000"/>
                <w:sz w:val="20"/>
              </w:rPr>
            </w:pPr>
            <w:r>
              <w:rPr>
                <w:b/>
                <w:color w:val="000000"/>
                <w:sz w:val="20"/>
              </w:rPr>
              <w:t>$</w:t>
            </w:r>
          </w:p>
        </w:tc>
        <w:tc>
          <w:tcPr>
            <w:tcW w:w="638" w:type="pct"/>
            <w:vAlign w:val="bottom"/>
            <w:hideMark/>
          </w:tcPr>
          <w:p w14:paraId="176A9426" w14:textId="77777777" w:rsidR="006729C5" w:rsidRDefault="006729C5">
            <w:pPr>
              <w:spacing w:line="276" w:lineRule="auto"/>
              <w:ind w:right="63"/>
              <w:jc w:val="right"/>
              <w:rPr>
                <w:b/>
                <w:color w:val="000000"/>
                <w:sz w:val="20"/>
              </w:rPr>
            </w:pPr>
            <w:r>
              <w:rPr>
                <w:b/>
                <w:color w:val="000000"/>
                <w:sz w:val="20"/>
              </w:rPr>
              <w:t>18</w:t>
            </w:r>
          </w:p>
        </w:tc>
        <w:tc>
          <w:tcPr>
            <w:tcW w:w="138" w:type="pct"/>
            <w:vAlign w:val="bottom"/>
          </w:tcPr>
          <w:p w14:paraId="6EC22E3A" w14:textId="77777777" w:rsidR="006729C5" w:rsidRDefault="006729C5">
            <w:pPr>
              <w:spacing w:line="276" w:lineRule="auto"/>
              <w:rPr>
                <w:color w:val="000000"/>
                <w:sz w:val="20"/>
              </w:rPr>
            </w:pPr>
          </w:p>
        </w:tc>
        <w:tc>
          <w:tcPr>
            <w:tcW w:w="116" w:type="pct"/>
            <w:vAlign w:val="bottom"/>
            <w:hideMark/>
          </w:tcPr>
          <w:p w14:paraId="2A744F4C" w14:textId="77777777" w:rsidR="006729C5" w:rsidRDefault="006729C5">
            <w:pPr>
              <w:spacing w:line="276" w:lineRule="auto"/>
              <w:rPr>
                <w:color w:val="000000"/>
                <w:sz w:val="20"/>
              </w:rPr>
            </w:pPr>
            <w:r>
              <w:rPr>
                <w:color w:val="000000"/>
                <w:sz w:val="20"/>
              </w:rPr>
              <w:t>$</w:t>
            </w:r>
          </w:p>
        </w:tc>
        <w:tc>
          <w:tcPr>
            <w:tcW w:w="702" w:type="pct"/>
            <w:vAlign w:val="bottom"/>
            <w:hideMark/>
          </w:tcPr>
          <w:p w14:paraId="4B12E38F" w14:textId="77777777" w:rsidR="006729C5" w:rsidRDefault="006729C5">
            <w:pPr>
              <w:spacing w:line="276" w:lineRule="auto"/>
              <w:ind w:right="65"/>
              <w:jc w:val="right"/>
              <w:rPr>
                <w:color w:val="000000"/>
                <w:sz w:val="20"/>
              </w:rPr>
            </w:pPr>
            <w:r>
              <w:rPr>
                <w:color w:val="000000"/>
                <w:sz w:val="20"/>
              </w:rPr>
              <w:t>18</w:t>
            </w:r>
          </w:p>
        </w:tc>
        <w:bookmarkEnd w:id="108"/>
      </w:tr>
      <w:tr w:rsidR="006729C5" w14:paraId="49B1EFB9" w14:textId="77777777" w:rsidTr="006729C5">
        <w:trPr>
          <w:trHeight w:hRule="exact" w:val="240"/>
        </w:trPr>
        <w:tc>
          <w:tcPr>
            <w:tcW w:w="3290" w:type="pct"/>
            <w:shd w:val="clear" w:color="auto" w:fill="CCEEFF"/>
            <w:vAlign w:val="bottom"/>
            <w:hideMark/>
          </w:tcPr>
          <w:p w14:paraId="50B618F9" w14:textId="77777777" w:rsidR="006729C5" w:rsidRDefault="006729C5">
            <w:pPr>
              <w:spacing w:line="276" w:lineRule="auto"/>
              <w:rPr>
                <w:color w:val="000000"/>
                <w:sz w:val="20"/>
              </w:rPr>
            </w:pPr>
            <w:bookmarkStart w:id="109" w:name="_ba5ef669_2715_4ad1_a8b3_2239472cdebf"/>
            <w:r>
              <w:rPr>
                <w:color w:val="000000"/>
                <w:sz w:val="20"/>
              </w:rPr>
              <w:t>Adjustments to reconcile net income to net cash used in operations:</w:t>
            </w:r>
          </w:p>
        </w:tc>
        <w:tc>
          <w:tcPr>
            <w:tcW w:w="116" w:type="pct"/>
            <w:shd w:val="clear" w:color="auto" w:fill="CCEEFF"/>
            <w:vAlign w:val="bottom"/>
          </w:tcPr>
          <w:p w14:paraId="74E8E2F8" w14:textId="77777777" w:rsidR="006729C5" w:rsidRDefault="006729C5">
            <w:pPr>
              <w:spacing w:line="276" w:lineRule="auto"/>
              <w:rPr>
                <w:b/>
                <w:color w:val="000000"/>
                <w:sz w:val="20"/>
              </w:rPr>
            </w:pPr>
          </w:p>
        </w:tc>
        <w:tc>
          <w:tcPr>
            <w:tcW w:w="638" w:type="pct"/>
            <w:shd w:val="clear" w:color="auto" w:fill="CCEEFF"/>
            <w:vAlign w:val="bottom"/>
          </w:tcPr>
          <w:p w14:paraId="25582E1F" w14:textId="77777777" w:rsidR="006729C5" w:rsidRDefault="006729C5">
            <w:pPr>
              <w:spacing w:line="276" w:lineRule="auto"/>
              <w:rPr>
                <w:b/>
                <w:color w:val="000000"/>
                <w:sz w:val="20"/>
              </w:rPr>
            </w:pPr>
          </w:p>
        </w:tc>
        <w:tc>
          <w:tcPr>
            <w:tcW w:w="138" w:type="pct"/>
            <w:shd w:val="clear" w:color="auto" w:fill="CCEEFF"/>
            <w:vAlign w:val="bottom"/>
          </w:tcPr>
          <w:p w14:paraId="42EE0FA3" w14:textId="77777777" w:rsidR="006729C5" w:rsidRDefault="006729C5">
            <w:pPr>
              <w:spacing w:line="276" w:lineRule="auto"/>
              <w:rPr>
                <w:color w:val="000000"/>
                <w:sz w:val="20"/>
              </w:rPr>
            </w:pPr>
          </w:p>
        </w:tc>
        <w:tc>
          <w:tcPr>
            <w:tcW w:w="116" w:type="pct"/>
            <w:shd w:val="clear" w:color="auto" w:fill="CCEEFF"/>
            <w:vAlign w:val="bottom"/>
          </w:tcPr>
          <w:p w14:paraId="41DAB8C8" w14:textId="77777777" w:rsidR="006729C5" w:rsidRDefault="006729C5">
            <w:pPr>
              <w:spacing w:line="276" w:lineRule="auto"/>
              <w:rPr>
                <w:color w:val="000000"/>
                <w:sz w:val="20"/>
              </w:rPr>
            </w:pPr>
          </w:p>
        </w:tc>
        <w:tc>
          <w:tcPr>
            <w:tcW w:w="702" w:type="pct"/>
            <w:shd w:val="clear" w:color="auto" w:fill="CCEEFF"/>
            <w:vAlign w:val="bottom"/>
          </w:tcPr>
          <w:p w14:paraId="7EEF9EF4" w14:textId="77777777" w:rsidR="006729C5" w:rsidRDefault="006729C5">
            <w:pPr>
              <w:spacing w:line="276" w:lineRule="auto"/>
              <w:rPr>
                <w:color w:val="000000"/>
                <w:sz w:val="20"/>
              </w:rPr>
            </w:pPr>
          </w:p>
        </w:tc>
        <w:bookmarkEnd w:id="109"/>
      </w:tr>
      <w:tr w:rsidR="006729C5" w14:paraId="79E7C94C" w14:textId="77777777" w:rsidTr="006729C5">
        <w:trPr>
          <w:trHeight w:hRule="exact" w:val="240"/>
        </w:trPr>
        <w:tc>
          <w:tcPr>
            <w:tcW w:w="3290" w:type="pct"/>
            <w:vAlign w:val="bottom"/>
            <w:hideMark/>
          </w:tcPr>
          <w:p w14:paraId="4A467A6D" w14:textId="77777777" w:rsidR="006729C5" w:rsidRDefault="006729C5">
            <w:pPr>
              <w:spacing w:line="276" w:lineRule="auto"/>
              <w:ind w:left="240"/>
              <w:rPr>
                <w:color w:val="000000"/>
                <w:sz w:val="20"/>
              </w:rPr>
            </w:pPr>
            <w:bookmarkStart w:id="110" w:name="_2f5f4c64_8809_46e2_855e_ea8d4ec5c040"/>
            <w:r>
              <w:rPr>
                <w:color w:val="000000"/>
                <w:sz w:val="20"/>
              </w:rPr>
              <w:t>Depreciation and amortization</w:t>
            </w:r>
          </w:p>
        </w:tc>
        <w:tc>
          <w:tcPr>
            <w:tcW w:w="116" w:type="pct"/>
            <w:vAlign w:val="bottom"/>
          </w:tcPr>
          <w:p w14:paraId="0CD388DC" w14:textId="77777777" w:rsidR="006729C5" w:rsidRDefault="006729C5">
            <w:pPr>
              <w:spacing w:line="276" w:lineRule="auto"/>
              <w:ind w:left="240"/>
              <w:rPr>
                <w:b/>
                <w:color w:val="000000"/>
                <w:sz w:val="20"/>
              </w:rPr>
            </w:pPr>
          </w:p>
        </w:tc>
        <w:tc>
          <w:tcPr>
            <w:tcW w:w="638" w:type="pct"/>
            <w:vAlign w:val="bottom"/>
            <w:hideMark/>
          </w:tcPr>
          <w:p w14:paraId="2A360A8F" w14:textId="77777777" w:rsidR="006729C5" w:rsidRDefault="006729C5">
            <w:pPr>
              <w:spacing w:line="276" w:lineRule="auto"/>
              <w:ind w:right="63"/>
              <w:jc w:val="right"/>
              <w:rPr>
                <w:b/>
                <w:color w:val="000000"/>
                <w:sz w:val="20"/>
              </w:rPr>
            </w:pPr>
            <w:r>
              <w:rPr>
                <w:b/>
                <w:color w:val="000000"/>
                <w:sz w:val="20"/>
              </w:rPr>
              <w:t xml:space="preserve"> 5</w:t>
            </w:r>
          </w:p>
        </w:tc>
        <w:tc>
          <w:tcPr>
            <w:tcW w:w="138" w:type="pct"/>
            <w:vAlign w:val="bottom"/>
          </w:tcPr>
          <w:p w14:paraId="763FD0FC" w14:textId="77777777" w:rsidR="006729C5" w:rsidRDefault="006729C5">
            <w:pPr>
              <w:spacing w:line="276" w:lineRule="auto"/>
              <w:rPr>
                <w:color w:val="000000"/>
                <w:sz w:val="20"/>
              </w:rPr>
            </w:pPr>
          </w:p>
        </w:tc>
        <w:tc>
          <w:tcPr>
            <w:tcW w:w="116" w:type="pct"/>
            <w:vAlign w:val="bottom"/>
          </w:tcPr>
          <w:p w14:paraId="094146DD" w14:textId="77777777" w:rsidR="006729C5" w:rsidRDefault="006729C5">
            <w:pPr>
              <w:spacing w:line="276" w:lineRule="auto"/>
              <w:ind w:left="240"/>
              <w:rPr>
                <w:color w:val="000000"/>
                <w:sz w:val="20"/>
              </w:rPr>
            </w:pPr>
          </w:p>
        </w:tc>
        <w:tc>
          <w:tcPr>
            <w:tcW w:w="702" w:type="pct"/>
            <w:vAlign w:val="bottom"/>
            <w:hideMark/>
          </w:tcPr>
          <w:p w14:paraId="284854BE" w14:textId="77777777" w:rsidR="006729C5" w:rsidRDefault="006729C5">
            <w:pPr>
              <w:spacing w:line="276" w:lineRule="auto"/>
              <w:ind w:right="65"/>
              <w:jc w:val="right"/>
              <w:rPr>
                <w:color w:val="000000"/>
                <w:sz w:val="20"/>
              </w:rPr>
            </w:pPr>
            <w:r>
              <w:rPr>
                <w:color w:val="000000"/>
                <w:sz w:val="20"/>
              </w:rPr>
              <w:t xml:space="preserve"> 6</w:t>
            </w:r>
          </w:p>
        </w:tc>
        <w:bookmarkEnd w:id="110"/>
      </w:tr>
      <w:tr w:rsidR="006729C5" w14:paraId="5D5A6A66" w14:textId="77777777" w:rsidTr="006729C5">
        <w:trPr>
          <w:trHeight w:hRule="exact" w:val="240"/>
        </w:trPr>
        <w:tc>
          <w:tcPr>
            <w:tcW w:w="3290" w:type="pct"/>
            <w:shd w:val="clear" w:color="auto" w:fill="CCEEFF"/>
            <w:vAlign w:val="bottom"/>
            <w:hideMark/>
          </w:tcPr>
          <w:p w14:paraId="4C22655D" w14:textId="77777777" w:rsidR="006729C5" w:rsidRDefault="006729C5">
            <w:pPr>
              <w:spacing w:line="276" w:lineRule="auto"/>
              <w:ind w:left="240"/>
              <w:rPr>
                <w:color w:val="000000"/>
                <w:sz w:val="20"/>
              </w:rPr>
            </w:pPr>
            <w:bookmarkStart w:id="111" w:name="_a07c2b70_a190_4f7b_9ddd_76bbaa798f80"/>
            <w:r>
              <w:rPr>
                <w:color w:val="000000"/>
                <w:sz w:val="20"/>
              </w:rPr>
              <w:t>Amortization of intangibles</w:t>
            </w:r>
          </w:p>
        </w:tc>
        <w:tc>
          <w:tcPr>
            <w:tcW w:w="116" w:type="pct"/>
            <w:shd w:val="clear" w:color="auto" w:fill="CCEEFF"/>
            <w:vAlign w:val="bottom"/>
          </w:tcPr>
          <w:p w14:paraId="5E978B42" w14:textId="77777777" w:rsidR="006729C5" w:rsidRDefault="006729C5">
            <w:pPr>
              <w:spacing w:line="276" w:lineRule="auto"/>
              <w:ind w:left="240"/>
              <w:rPr>
                <w:b/>
                <w:color w:val="000000"/>
                <w:sz w:val="20"/>
              </w:rPr>
            </w:pPr>
          </w:p>
        </w:tc>
        <w:tc>
          <w:tcPr>
            <w:tcW w:w="638" w:type="pct"/>
            <w:shd w:val="clear" w:color="auto" w:fill="CCEEFF"/>
            <w:vAlign w:val="bottom"/>
            <w:hideMark/>
          </w:tcPr>
          <w:p w14:paraId="76C64115" w14:textId="77777777" w:rsidR="006729C5" w:rsidRDefault="006729C5">
            <w:pPr>
              <w:spacing w:line="276" w:lineRule="auto"/>
              <w:ind w:right="63"/>
              <w:jc w:val="right"/>
              <w:rPr>
                <w:b/>
                <w:color w:val="000000"/>
                <w:sz w:val="20"/>
              </w:rPr>
            </w:pPr>
            <w:r>
              <w:rPr>
                <w:b/>
                <w:color w:val="000000"/>
                <w:sz w:val="20"/>
              </w:rPr>
              <w:t xml:space="preserve"> 11</w:t>
            </w:r>
          </w:p>
        </w:tc>
        <w:tc>
          <w:tcPr>
            <w:tcW w:w="138" w:type="pct"/>
            <w:shd w:val="clear" w:color="auto" w:fill="CCEEFF"/>
            <w:vAlign w:val="bottom"/>
          </w:tcPr>
          <w:p w14:paraId="2EBBC83A" w14:textId="77777777" w:rsidR="006729C5" w:rsidRDefault="006729C5">
            <w:pPr>
              <w:spacing w:line="276" w:lineRule="auto"/>
              <w:rPr>
                <w:color w:val="000000"/>
                <w:sz w:val="20"/>
              </w:rPr>
            </w:pPr>
          </w:p>
        </w:tc>
        <w:tc>
          <w:tcPr>
            <w:tcW w:w="116" w:type="pct"/>
            <w:shd w:val="clear" w:color="auto" w:fill="CCEEFF"/>
            <w:vAlign w:val="bottom"/>
          </w:tcPr>
          <w:p w14:paraId="74FD2DD0" w14:textId="77777777" w:rsidR="006729C5" w:rsidRDefault="006729C5">
            <w:pPr>
              <w:spacing w:line="276" w:lineRule="auto"/>
              <w:ind w:left="240"/>
              <w:rPr>
                <w:color w:val="000000"/>
                <w:sz w:val="20"/>
              </w:rPr>
            </w:pPr>
          </w:p>
        </w:tc>
        <w:tc>
          <w:tcPr>
            <w:tcW w:w="702" w:type="pct"/>
            <w:shd w:val="clear" w:color="auto" w:fill="CCEEFF"/>
            <w:vAlign w:val="bottom"/>
            <w:hideMark/>
          </w:tcPr>
          <w:p w14:paraId="2FD36F1D" w14:textId="77777777" w:rsidR="006729C5" w:rsidRDefault="006729C5">
            <w:pPr>
              <w:spacing w:line="276" w:lineRule="auto"/>
              <w:ind w:right="65"/>
              <w:jc w:val="right"/>
              <w:rPr>
                <w:color w:val="000000"/>
                <w:sz w:val="20"/>
              </w:rPr>
            </w:pPr>
            <w:r>
              <w:rPr>
                <w:color w:val="000000"/>
                <w:sz w:val="20"/>
              </w:rPr>
              <w:t xml:space="preserve"> 11</w:t>
            </w:r>
          </w:p>
        </w:tc>
        <w:bookmarkEnd w:id="111"/>
      </w:tr>
      <w:tr w:rsidR="006729C5" w14:paraId="7A1B6954" w14:textId="77777777" w:rsidTr="006729C5">
        <w:trPr>
          <w:trHeight w:hRule="exact" w:val="240"/>
        </w:trPr>
        <w:tc>
          <w:tcPr>
            <w:tcW w:w="3290" w:type="pct"/>
            <w:vAlign w:val="bottom"/>
            <w:hideMark/>
          </w:tcPr>
          <w:p w14:paraId="70B0B41A" w14:textId="77777777" w:rsidR="006729C5" w:rsidRDefault="006729C5">
            <w:pPr>
              <w:spacing w:line="276" w:lineRule="auto"/>
              <w:ind w:left="240"/>
              <w:rPr>
                <w:color w:val="000000"/>
                <w:sz w:val="20"/>
              </w:rPr>
            </w:pPr>
            <w:bookmarkStart w:id="112" w:name="_2a0ff753_115c_4438_8115_a282ccf01c69"/>
            <w:r>
              <w:rPr>
                <w:color w:val="000000"/>
                <w:sz w:val="20"/>
              </w:rPr>
              <w:t>Equity-based compensation expense</w:t>
            </w:r>
          </w:p>
        </w:tc>
        <w:tc>
          <w:tcPr>
            <w:tcW w:w="116" w:type="pct"/>
            <w:vAlign w:val="bottom"/>
          </w:tcPr>
          <w:p w14:paraId="45FA3C9C" w14:textId="77777777" w:rsidR="006729C5" w:rsidRDefault="006729C5">
            <w:pPr>
              <w:spacing w:line="276" w:lineRule="auto"/>
              <w:ind w:left="240"/>
              <w:rPr>
                <w:b/>
                <w:color w:val="000000"/>
                <w:sz w:val="20"/>
              </w:rPr>
            </w:pPr>
          </w:p>
        </w:tc>
        <w:tc>
          <w:tcPr>
            <w:tcW w:w="638" w:type="pct"/>
            <w:vAlign w:val="bottom"/>
            <w:hideMark/>
          </w:tcPr>
          <w:p w14:paraId="2BF40D8E" w14:textId="77777777" w:rsidR="006729C5" w:rsidRDefault="006729C5">
            <w:pPr>
              <w:spacing w:line="276" w:lineRule="auto"/>
              <w:ind w:right="63"/>
              <w:jc w:val="right"/>
              <w:rPr>
                <w:b/>
                <w:color w:val="000000"/>
                <w:sz w:val="20"/>
              </w:rPr>
            </w:pPr>
            <w:r>
              <w:rPr>
                <w:b/>
                <w:color w:val="000000"/>
                <w:sz w:val="20"/>
              </w:rPr>
              <w:t xml:space="preserve"> 4</w:t>
            </w:r>
          </w:p>
        </w:tc>
        <w:tc>
          <w:tcPr>
            <w:tcW w:w="138" w:type="pct"/>
            <w:vAlign w:val="bottom"/>
          </w:tcPr>
          <w:p w14:paraId="4CB8D51B" w14:textId="77777777" w:rsidR="006729C5" w:rsidRDefault="006729C5">
            <w:pPr>
              <w:spacing w:line="276" w:lineRule="auto"/>
              <w:rPr>
                <w:color w:val="000000"/>
                <w:sz w:val="20"/>
              </w:rPr>
            </w:pPr>
          </w:p>
        </w:tc>
        <w:tc>
          <w:tcPr>
            <w:tcW w:w="116" w:type="pct"/>
            <w:vAlign w:val="bottom"/>
          </w:tcPr>
          <w:p w14:paraId="69D44273" w14:textId="77777777" w:rsidR="006729C5" w:rsidRDefault="006729C5">
            <w:pPr>
              <w:spacing w:line="276" w:lineRule="auto"/>
              <w:ind w:left="240"/>
              <w:rPr>
                <w:color w:val="000000"/>
                <w:sz w:val="20"/>
              </w:rPr>
            </w:pPr>
          </w:p>
        </w:tc>
        <w:tc>
          <w:tcPr>
            <w:tcW w:w="702" w:type="pct"/>
            <w:vAlign w:val="bottom"/>
            <w:hideMark/>
          </w:tcPr>
          <w:p w14:paraId="0F062739" w14:textId="77777777" w:rsidR="006729C5" w:rsidRDefault="006729C5">
            <w:pPr>
              <w:spacing w:line="276" w:lineRule="auto"/>
              <w:ind w:right="65"/>
              <w:jc w:val="right"/>
              <w:rPr>
                <w:color w:val="000000"/>
                <w:sz w:val="20"/>
              </w:rPr>
            </w:pPr>
            <w:r>
              <w:rPr>
                <w:color w:val="000000"/>
                <w:sz w:val="20"/>
              </w:rPr>
              <w:t xml:space="preserve"> 4</w:t>
            </w:r>
          </w:p>
        </w:tc>
        <w:bookmarkEnd w:id="112"/>
      </w:tr>
      <w:tr w:rsidR="006729C5" w14:paraId="0844A91C" w14:textId="77777777" w:rsidTr="006729C5">
        <w:trPr>
          <w:trHeight w:hRule="exact" w:val="240"/>
        </w:trPr>
        <w:tc>
          <w:tcPr>
            <w:tcW w:w="3290" w:type="pct"/>
            <w:shd w:val="clear" w:color="auto" w:fill="CCEEFF"/>
            <w:vAlign w:val="bottom"/>
            <w:hideMark/>
          </w:tcPr>
          <w:p w14:paraId="08A4C17E" w14:textId="77777777" w:rsidR="006729C5" w:rsidRDefault="006729C5">
            <w:pPr>
              <w:spacing w:line="276" w:lineRule="auto"/>
              <w:ind w:left="240"/>
              <w:rPr>
                <w:color w:val="000000"/>
                <w:sz w:val="20"/>
              </w:rPr>
            </w:pPr>
            <w:bookmarkStart w:id="113" w:name="_1ad54b27_c034_4002_bb23_b4baefbdc5ad"/>
            <w:r>
              <w:rPr>
                <w:color w:val="000000"/>
                <w:sz w:val="20"/>
              </w:rPr>
              <w:t>Deferred income tax benefit</w:t>
            </w:r>
          </w:p>
        </w:tc>
        <w:tc>
          <w:tcPr>
            <w:tcW w:w="116" w:type="pct"/>
            <w:shd w:val="clear" w:color="auto" w:fill="CCEEFF"/>
            <w:vAlign w:val="bottom"/>
          </w:tcPr>
          <w:p w14:paraId="339FA98F" w14:textId="77777777" w:rsidR="006729C5" w:rsidRDefault="006729C5">
            <w:pPr>
              <w:spacing w:line="276" w:lineRule="auto"/>
              <w:ind w:left="240"/>
              <w:rPr>
                <w:b/>
                <w:color w:val="000000"/>
                <w:sz w:val="20"/>
              </w:rPr>
            </w:pPr>
          </w:p>
        </w:tc>
        <w:tc>
          <w:tcPr>
            <w:tcW w:w="638" w:type="pct"/>
            <w:shd w:val="clear" w:color="auto" w:fill="CCEEFF"/>
            <w:vAlign w:val="bottom"/>
            <w:hideMark/>
          </w:tcPr>
          <w:p w14:paraId="0F38A1ED" w14:textId="77777777" w:rsidR="006729C5" w:rsidRDefault="006729C5">
            <w:pPr>
              <w:spacing w:line="276" w:lineRule="auto"/>
              <w:ind w:right="63"/>
              <w:jc w:val="right"/>
              <w:rPr>
                <w:b/>
                <w:color w:val="000000"/>
                <w:sz w:val="20"/>
              </w:rPr>
            </w:pPr>
            <w:r>
              <w:rPr>
                <w:b/>
                <w:color w:val="000000"/>
                <w:sz w:val="20"/>
              </w:rPr>
              <w:t xml:space="preserve"> 1</w:t>
            </w:r>
          </w:p>
        </w:tc>
        <w:tc>
          <w:tcPr>
            <w:tcW w:w="138" w:type="pct"/>
            <w:shd w:val="clear" w:color="auto" w:fill="CCEEFF"/>
            <w:vAlign w:val="bottom"/>
          </w:tcPr>
          <w:p w14:paraId="0AA8C5CF" w14:textId="77777777" w:rsidR="006729C5" w:rsidRDefault="006729C5">
            <w:pPr>
              <w:spacing w:line="276" w:lineRule="auto"/>
              <w:rPr>
                <w:color w:val="000000"/>
                <w:sz w:val="20"/>
              </w:rPr>
            </w:pPr>
          </w:p>
        </w:tc>
        <w:tc>
          <w:tcPr>
            <w:tcW w:w="116" w:type="pct"/>
            <w:shd w:val="clear" w:color="auto" w:fill="CCEEFF"/>
            <w:vAlign w:val="bottom"/>
          </w:tcPr>
          <w:p w14:paraId="07B95F55" w14:textId="77777777" w:rsidR="006729C5" w:rsidRDefault="006729C5">
            <w:pPr>
              <w:spacing w:line="276" w:lineRule="auto"/>
              <w:ind w:left="240"/>
              <w:rPr>
                <w:color w:val="000000"/>
                <w:sz w:val="20"/>
              </w:rPr>
            </w:pPr>
          </w:p>
        </w:tc>
        <w:tc>
          <w:tcPr>
            <w:tcW w:w="702" w:type="pct"/>
            <w:shd w:val="clear" w:color="auto" w:fill="CCEEFF"/>
            <w:vAlign w:val="bottom"/>
            <w:hideMark/>
          </w:tcPr>
          <w:p w14:paraId="6D8AFE24" w14:textId="77777777" w:rsidR="006729C5" w:rsidRDefault="006729C5">
            <w:pPr>
              <w:spacing w:line="276" w:lineRule="auto"/>
              <w:ind w:right="65"/>
              <w:jc w:val="right"/>
              <w:rPr>
                <w:color w:val="000000"/>
                <w:sz w:val="20"/>
              </w:rPr>
            </w:pPr>
            <w:r>
              <w:rPr>
                <w:color w:val="000000"/>
                <w:sz w:val="20"/>
              </w:rPr>
              <w:t xml:space="preserve"> -</w:t>
            </w:r>
          </w:p>
        </w:tc>
        <w:bookmarkEnd w:id="113"/>
      </w:tr>
      <w:tr w:rsidR="006729C5" w14:paraId="59D05C00" w14:textId="77777777" w:rsidTr="006729C5">
        <w:trPr>
          <w:trHeight w:hRule="exact" w:val="240"/>
        </w:trPr>
        <w:tc>
          <w:tcPr>
            <w:tcW w:w="3290" w:type="pct"/>
            <w:vAlign w:val="bottom"/>
            <w:hideMark/>
          </w:tcPr>
          <w:p w14:paraId="4D185EBA" w14:textId="77777777" w:rsidR="006729C5" w:rsidRDefault="006729C5">
            <w:pPr>
              <w:spacing w:line="276" w:lineRule="auto"/>
              <w:ind w:left="240"/>
              <w:rPr>
                <w:color w:val="000000"/>
                <w:sz w:val="20"/>
              </w:rPr>
            </w:pPr>
            <w:bookmarkStart w:id="114" w:name="_f32c84a6_cb08_4eec_9334_0c945c3cb0ee"/>
            <w:r>
              <w:rPr>
                <w:color w:val="000000"/>
                <w:sz w:val="20"/>
              </w:rPr>
              <w:t>Increase in LIFO reserve</w:t>
            </w:r>
          </w:p>
        </w:tc>
        <w:tc>
          <w:tcPr>
            <w:tcW w:w="116" w:type="pct"/>
            <w:vAlign w:val="bottom"/>
          </w:tcPr>
          <w:p w14:paraId="3AF6F151" w14:textId="77777777" w:rsidR="006729C5" w:rsidRDefault="006729C5">
            <w:pPr>
              <w:spacing w:line="276" w:lineRule="auto"/>
              <w:ind w:left="240"/>
              <w:rPr>
                <w:b/>
                <w:color w:val="000000"/>
                <w:sz w:val="20"/>
              </w:rPr>
            </w:pPr>
          </w:p>
        </w:tc>
        <w:tc>
          <w:tcPr>
            <w:tcW w:w="638" w:type="pct"/>
            <w:vAlign w:val="bottom"/>
            <w:hideMark/>
          </w:tcPr>
          <w:p w14:paraId="2E9491E9" w14:textId="77777777" w:rsidR="006729C5" w:rsidRDefault="006729C5">
            <w:pPr>
              <w:spacing w:line="276" w:lineRule="auto"/>
              <w:ind w:right="63"/>
              <w:jc w:val="right"/>
              <w:rPr>
                <w:b/>
                <w:color w:val="000000"/>
                <w:sz w:val="20"/>
              </w:rPr>
            </w:pPr>
            <w:r>
              <w:rPr>
                <w:b/>
                <w:color w:val="000000"/>
                <w:sz w:val="20"/>
              </w:rPr>
              <w:t xml:space="preserve"> -</w:t>
            </w:r>
          </w:p>
        </w:tc>
        <w:tc>
          <w:tcPr>
            <w:tcW w:w="138" w:type="pct"/>
            <w:vAlign w:val="bottom"/>
          </w:tcPr>
          <w:p w14:paraId="14AE5730" w14:textId="77777777" w:rsidR="006729C5" w:rsidRDefault="006729C5">
            <w:pPr>
              <w:spacing w:line="276" w:lineRule="auto"/>
              <w:rPr>
                <w:color w:val="000000"/>
                <w:sz w:val="20"/>
              </w:rPr>
            </w:pPr>
          </w:p>
        </w:tc>
        <w:tc>
          <w:tcPr>
            <w:tcW w:w="116" w:type="pct"/>
            <w:vAlign w:val="bottom"/>
          </w:tcPr>
          <w:p w14:paraId="7F53811C" w14:textId="77777777" w:rsidR="006729C5" w:rsidRDefault="006729C5">
            <w:pPr>
              <w:spacing w:line="276" w:lineRule="auto"/>
              <w:ind w:left="240"/>
              <w:rPr>
                <w:color w:val="000000"/>
                <w:sz w:val="20"/>
              </w:rPr>
            </w:pPr>
          </w:p>
        </w:tc>
        <w:tc>
          <w:tcPr>
            <w:tcW w:w="702" w:type="pct"/>
            <w:vAlign w:val="bottom"/>
            <w:hideMark/>
          </w:tcPr>
          <w:p w14:paraId="418D039C" w14:textId="77777777" w:rsidR="006729C5" w:rsidRDefault="006729C5">
            <w:pPr>
              <w:spacing w:line="276" w:lineRule="auto"/>
              <w:ind w:right="65"/>
              <w:jc w:val="right"/>
              <w:rPr>
                <w:color w:val="000000"/>
                <w:sz w:val="20"/>
              </w:rPr>
            </w:pPr>
            <w:r>
              <w:rPr>
                <w:color w:val="000000"/>
                <w:sz w:val="20"/>
              </w:rPr>
              <w:t xml:space="preserve"> 7</w:t>
            </w:r>
          </w:p>
        </w:tc>
        <w:bookmarkEnd w:id="114"/>
      </w:tr>
      <w:tr w:rsidR="006729C5" w14:paraId="38874547" w14:textId="77777777" w:rsidTr="006729C5">
        <w:trPr>
          <w:trHeight w:hRule="exact" w:val="240"/>
        </w:trPr>
        <w:tc>
          <w:tcPr>
            <w:tcW w:w="3290" w:type="pct"/>
            <w:shd w:val="clear" w:color="auto" w:fill="CCEEFF"/>
            <w:vAlign w:val="bottom"/>
            <w:hideMark/>
          </w:tcPr>
          <w:p w14:paraId="29664E28" w14:textId="77777777" w:rsidR="006729C5" w:rsidRDefault="006729C5">
            <w:pPr>
              <w:spacing w:line="276" w:lineRule="auto"/>
              <w:ind w:left="240"/>
              <w:rPr>
                <w:color w:val="000000"/>
                <w:sz w:val="20"/>
              </w:rPr>
            </w:pPr>
            <w:bookmarkStart w:id="115" w:name="_f67f4cd2_d10e_408c_86c2_0a4897b850a3"/>
            <w:r>
              <w:rPr>
                <w:color w:val="000000"/>
                <w:sz w:val="20"/>
              </w:rPr>
              <w:t xml:space="preserve">Other </w:t>
            </w:r>
          </w:p>
        </w:tc>
        <w:tc>
          <w:tcPr>
            <w:tcW w:w="116" w:type="pct"/>
            <w:shd w:val="clear" w:color="auto" w:fill="CCEEFF"/>
            <w:vAlign w:val="bottom"/>
          </w:tcPr>
          <w:p w14:paraId="54D12C6C" w14:textId="77777777" w:rsidR="006729C5" w:rsidRDefault="006729C5">
            <w:pPr>
              <w:spacing w:line="276" w:lineRule="auto"/>
              <w:ind w:left="240"/>
              <w:rPr>
                <w:b/>
                <w:color w:val="000000"/>
                <w:sz w:val="20"/>
              </w:rPr>
            </w:pPr>
          </w:p>
        </w:tc>
        <w:tc>
          <w:tcPr>
            <w:tcW w:w="638" w:type="pct"/>
            <w:shd w:val="clear" w:color="auto" w:fill="CCEEFF"/>
            <w:vAlign w:val="bottom"/>
            <w:hideMark/>
          </w:tcPr>
          <w:p w14:paraId="77A2078B" w14:textId="77777777" w:rsidR="006729C5" w:rsidRDefault="006729C5">
            <w:pPr>
              <w:spacing w:line="276" w:lineRule="auto"/>
              <w:ind w:right="63"/>
              <w:jc w:val="right"/>
              <w:rPr>
                <w:b/>
                <w:color w:val="000000"/>
                <w:sz w:val="20"/>
              </w:rPr>
            </w:pPr>
            <w:r>
              <w:rPr>
                <w:b/>
                <w:color w:val="000000"/>
                <w:sz w:val="20"/>
              </w:rPr>
              <w:t xml:space="preserve"> 4</w:t>
            </w:r>
          </w:p>
        </w:tc>
        <w:tc>
          <w:tcPr>
            <w:tcW w:w="138" w:type="pct"/>
            <w:shd w:val="clear" w:color="auto" w:fill="CCEEFF"/>
            <w:vAlign w:val="bottom"/>
          </w:tcPr>
          <w:p w14:paraId="1E08574F" w14:textId="77777777" w:rsidR="006729C5" w:rsidRDefault="006729C5">
            <w:pPr>
              <w:spacing w:line="276" w:lineRule="auto"/>
              <w:rPr>
                <w:color w:val="000000"/>
                <w:sz w:val="20"/>
              </w:rPr>
            </w:pPr>
          </w:p>
        </w:tc>
        <w:tc>
          <w:tcPr>
            <w:tcW w:w="116" w:type="pct"/>
            <w:shd w:val="clear" w:color="auto" w:fill="CCEEFF"/>
            <w:vAlign w:val="bottom"/>
          </w:tcPr>
          <w:p w14:paraId="410A3642" w14:textId="77777777" w:rsidR="006729C5" w:rsidRDefault="006729C5">
            <w:pPr>
              <w:spacing w:line="276" w:lineRule="auto"/>
              <w:ind w:left="240"/>
              <w:rPr>
                <w:color w:val="000000"/>
                <w:sz w:val="20"/>
              </w:rPr>
            </w:pPr>
          </w:p>
        </w:tc>
        <w:tc>
          <w:tcPr>
            <w:tcW w:w="702" w:type="pct"/>
            <w:shd w:val="clear" w:color="auto" w:fill="CCEEFF"/>
            <w:vAlign w:val="bottom"/>
            <w:hideMark/>
          </w:tcPr>
          <w:p w14:paraId="3FD06389" w14:textId="77777777" w:rsidR="006729C5" w:rsidRDefault="006729C5">
            <w:pPr>
              <w:spacing w:line="276" w:lineRule="auto"/>
              <w:ind w:right="65"/>
              <w:jc w:val="right"/>
              <w:rPr>
                <w:color w:val="000000"/>
                <w:sz w:val="20"/>
              </w:rPr>
            </w:pPr>
            <w:r>
              <w:rPr>
                <w:color w:val="000000"/>
                <w:sz w:val="20"/>
              </w:rPr>
              <w:t xml:space="preserve"> 2</w:t>
            </w:r>
          </w:p>
        </w:tc>
        <w:bookmarkEnd w:id="115"/>
      </w:tr>
      <w:tr w:rsidR="006729C5" w14:paraId="6596501D" w14:textId="77777777" w:rsidTr="006729C5">
        <w:trPr>
          <w:trHeight w:hRule="exact" w:val="240"/>
        </w:trPr>
        <w:tc>
          <w:tcPr>
            <w:tcW w:w="3290" w:type="pct"/>
            <w:vAlign w:val="bottom"/>
            <w:hideMark/>
          </w:tcPr>
          <w:p w14:paraId="38798BB6" w14:textId="77777777" w:rsidR="006729C5" w:rsidRDefault="006729C5">
            <w:pPr>
              <w:spacing w:line="276" w:lineRule="auto"/>
              <w:ind w:left="240"/>
              <w:rPr>
                <w:color w:val="000000"/>
                <w:sz w:val="20"/>
              </w:rPr>
            </w:pPr>
            <w:bookmarkStart w:id="116" w:name="_7b5ab499_4e38_4e54_bd64_241a488024b2"/>
            <w:r>
              <w:rPr>
                <w:color w:val="000000"/>
                <w:sz w:val="20"/>
              </w:rPr>
              <w:t>Changes in operating assets and liabilities:</w:t>
            </w:r>
          </w:p>
        </w:tc>
        <w:tc>
          <w:tcPr>
            <w:tcW w:w="116" w:type="pct"/>
            <w:vAlign w:val="bottom"/>
          </w:tcPr>
          <w:p w14:paraId="29F19392" w14:textId="77777777" w:rsidR="006729C5" w:rsidRDefault="006729C5">
            <w:pPr>
              <w:spacing w:line="276" w:lineRule="auto"/>
              <w:ind w:left="240"/>
              <w:rPr>
                <w:b/>
                <w:color w:val="000000"/>
                <w:sz w:val="20"/>
              </w:rPr>
            </w:pPr>
          </w:p>
        </w:tc>
        <w:tc>
          <w:tcPr>
            <w:tcW w:w="638" w:type="pct"/>
            <w:vAlign w:val="bottom"/>
          </w:tcPr>
          <w:p w14:paraId="33B70256" w14:textId="77777777" w:rsidR="006729C5" w:rsidRDefault="006729C5">
            <w:pPr>
              <w:spacing w:line="276" w:lineRule="auto"/>
              <w:rPr>
                <w:b/>
                <w:color w:val="000000"/>
                <w:sz w:val="20"/>
              </w:rPr>
            </w:pPr>
          </w:p>
        </w:tc>
        <w:tc>
          <w:tcPr>
            <w:tcW w:w="138" w:type="pct"/>
            <w:vAlign w:val="bottom"/>
          </w:tcPr>
          <w:p w14:paraId="0EE15CDC" w14:textId="77777777" w:rsidR="006729C5" w:rsidRDefault="006729C5">
            <w:pPr>
              <w:spacing w:line="276" w:lineRule="auto"/>
              <w:rPr>
                <w:color w:val="000000"/>
                <w:sz w:val="20"/>
              </w:rPr>
            </w:pPr>
          </w:p>
        </w:tc>
        <w:tc>
          <w:tcPr>
            <w:tcW w:w="116" w:type="pct"/>
            <w:vAlign w:val="bottom"/>
          </w:tcPr>
          <w:p w14:paraId="76B41F90" w14:textId="77777777" w:rsidR="006729C5" w:rsidRDefault="006729C5">
            <w:pPr>
              <w:spacing w:line="276" w:lineRule="auto"/>
              <w:ind w:left="240"/>
              <w:rPr>
                <w:color w:val="000000"/>
                <w:sz w:val="20"/>
              </w:rPr>
            </w:pPr>
          </w:p>
        </w:tc>
        <w:tc>
          <w:tcPr>
            <w:tcW w:w="702" w:type="pct"/>
            <w:vAlign w:val="bottom"/>
          </w:tcPr>
          <w:p w14:paraId="772BC7A1" w14:textId="77777777" w:rsidR="006729C5" w:rsidRDefault="006729C5">
            <w:pPr>
              <w:spacing w:line="276" w:lineRule="auto"/>
              <w:rPr>
                <w:color w:val="000000"/>
                <w:sz w:val="20"/>
              </w:rPr>
            </w:pPr>
          </w:p>
        </w:tc>
        <w:bookmarkEnd w:id="116"/>
      </w:tr>
      <w:tr w:rsidR="006729C5" w14:paraId="63DB1EA7" w14:textId="77777777" w:rsidTr="006729C5">
        <w:trPr>
          <w:trHeight w:hRule="exact" w:val="240"/>
        </w:trPr>
        <w:tc>
          <w:tcPr>
            <w:tcW w:w="3290" w:type="pct"/>
            <w:shd w:val="clear" w:color="auto" w:fill="CCEEFF"/>
            <w:vAlign w:val="bottom"/>
            <w:hideMark/>
          </w:tcPr>
          <w:p w14:paraId="528C66A3" w14:textId="77777777" w:rsidR="006729C5" w:rsidRDefault="006729C5">
            <w:pPr>
              <w:spacing w:line="276" w:lineRule="auto"/>
              <w:ind w:left="480"/>
              <w:rPr>
                <w:color w:val="000000"/>
                <w:sz w:val="20"/>
              </w:rPr>
            </w:pPr>
            <w:bookmarkStart w:id="117" w:name="_c16798f2_acee_4d46_abe4_0b5fceda12b0"/>
            <w:r>
              <w:rPr>
                <w:color w:val="000000"/>
                <w:sz w:val="20"/>
              </w:rPr>
              <w:t>Accounts receivable</w:t>
            </w:r>
          </w:p>
        </w:tc>
        <w:tc>
          <w:tcPr>
            <w:tcW w:w="116" w:type="pct"/>
            <w:shd w:val="clear" w:color="auto" w:fill="CCEEFF"/>
            <w:vAlign w:val="bottom"/>
          </w:tcPr>
          <w:p w14:paraId="6F4A6FF3" w14:textId="77777777" w:rsidR="006729C5" w:rsidRDefault="006729C5">
            <w:pPr>
              <w:spacing w:line="276" w:lineRule="auto"/>
              <w:ind w:left="480"/>
              <w:rPr>
                <w:b/>
                <w:color w:val="000000"/>
                <w:sz w:val="20"/>
              </w:rPr>
            </w:pPr>
          </w:p>
        </w:tc>
        <w:tc>
          <w:tcPr>
            <w:tcW w:w="638" w:type="pct"/>
            <w:shd w:val="clear" w:color="auto" w:fill="CCEEFF"/>
            <w:vAlign w:val="bottom"/>
            <w:hideMark/>
          </w:tcPr>
          <w:p w14:paraId="15B5BD55" w14:textId="77777777" w:rsidR="006729C5" w:rsidRDefault="006729C5">
            <w:pPr>
              <w:spacing w:line="276" w:lineRule="auto"/>
              <w:jc w:val="right"/>
              <w:rPr>
                <w:b/>
                <w:color w:val="000000"/>
                <w:sz w:val="20"/>
              </w:rPr>
            </w:pPr>
            <w:r>
              <w:rPr>
                <w:b/>
                <w:color w:val="000000"/>
                <w:sz w:val="20"/>
              </w:rPr>
              <w:t xml:space="preserve"> (47)</w:t>
            </w:r>
          </w:p>
        </w:tc>
        <w:tc>
          <w:tcPr>
            <w:tcW w:w="138" w:type="pct"/>
            <w:shd w:val="clear" w:color="auto" w:fill="CCEEFF"/>
            <w:vAlign w:val="bottom"/>
          </w:tcPr>
          <w:p w14:paraId="782D29B0" w14:textId="77777777" w:rsidR="006729C5" w:rsidRDefault="006729C5">
            <w:pPr>
              <w:spacing w:line="276" w:lineRule="auto"/>
              <w:rPr>
                <w:color w:val="000000"/>
                <w:sz w:val="20"/>
              </w:rPr>
            </w:pPr>
          </w:p>
        </w:tc>
        <w:tc>
          <w:tcPr>
            <w:tcW w:w="116" w:type="pct"/>
            <w:shd w:val="clear" w:color="auto" w:fill="CCEEFF"/>
            <w:vAlign w:val="bottom"/>
          </w:tcPr>
          <w:p w14:paraId="77A52D89" w14:textId="77777777" w:rsidR="006729C5" w:rsidRDefault="006729C5">
            <w:pPr>
              <w:spacing w:line="276" w:lineRule="auto"/>
              <w:ind w:left="480"/>
              <w:rPr>
                <w:color w:val="000000"/>
                <w:sz w:val="20"/>
              </w:rPr>
            </w:pPr>
          </w:p>
        </w:tc>
        <w:tc>
          <w:tcPr>
            <w:tcW w:w="702" w:type="pct"/>
            <w:shd w:val="clear" w:color="auto" w:fill="CCEEFF"/>
            <w:vAlign w:val="bottom"/>
            <w:hideMark/>
          </w:tcPr>
          <w:p w14:paraId="16D0D07E" w14:textId="77777777" w:rsidR="006729C5" w:rsidRDefault="006729C5">
            <w:pPr>
              <w:spacing w:line="276" w:lineRule="auto"/>
              <w:ind w:right="3"/>
              <w:jc w:val="right"/>
              <w:rPr>
                <w:color w:val="000000"/>
                <w:sz w:val="20"/>
              </w:rPr>
            </w:pPr>
            <w:r>
              <w:rPr>
                <w:color w:val="000000"/>
                <w:sz w:val="20"/>
              </w:rPr>
              <w:t xml:space="preserve"> (98)</w:t>
            </w:r>
          </w:p>
        </w:tc>
        <w:bookmarkEnd w:id="117"/>
      </w:tr>
      <w:tr w:rsidR="006729C5" w14:paraId="3E058A80" w14:textId="77777777" w:rsidTr="006729C5">
        <w:trPr>
          <w:trHeight w:hRule="exact" w:val="240"/>
        </w:trPr>
        <w:tc>
          <w:tcPr>
            <w:tcW w:w="3290" w:type="pct"/>
            <w:vAlign w:val="bottom"/>
            <w:hideMark/>
          </w:tcPr>
          <w:p w14:paraId="6833E54D" w14:textId="77777777" w:rsidR="006729C5" w:rsidRDefault="006729C5">
            <w:pPr>
              <w:spacing w:line="276" w:lineRule="auto"/>
              <w:ind w:left="480"/>
              <w:rPr>
                <w:color w:val="000000"/>
                <w:sz w:val="20"/>
              </w:rPr>
            </w:pPr>
            <w:bookmarkStart w:id="118" w:name="_7e25bdb4_069a_4b63_a98d_d0b6dd30cb99"/>
            <w:r>
              <w:rPr>
                <w:color w:val="000000"/>
                <w:sz w:val="20"/>
              </w:rPr>
              <w:t>Inventories</w:t>
            </w:r>
          </w:p>
        </w:tc>
        <w:tc>
          <w:tcPr>
            <w:tcW w:w="116" w:type="pct"/>
            <w:vAlign w:val="bottom"/>
          </w:tcPr>
          <w:p w14:paraId="29F0A5BF" w14:textId="77777777" w:rsidR="006729C5" w:rsidRDefault="006729C5">
            <w:pPr>
              <w:spacing w:line="276" w:lineRule="auto"/>
              <w:ind w:left="480"/>
              <w:rPr>
                <w:b/>
                <w:color w:val="000000"/>
                <w:sz w:val="20"/>
              </w:rPr>
            </w:pPr>
          </w:p>
        </w:tc>
        <w:tc>
          <w:tcPr>
            <w:tcW w:w="638" w:type="pct"/>
            <w:vAlign w:val="bottom"/>
            <w:hideMark/>
          </w:tcPr>
          <w:p w14:paraId="10136403" w14:textId="77777777" w:rsidR="006729C5" w:rsidRDefault="006729C5">
            <w:pPr>
              <w:spacing w:line="276" w:lineRule="auto"/>
              <w:jc w:val="right"/>
              <w:rPr>
                <w:b/>
                <w:color w:val="000000"/>
                <w:sz w:val="20"/>
              </w:rPr>
            </w:pPr>
            <w:r>
              <w:rPr>
                <w:b/>
                <w:color w:val="000000"/>
                <w:sz w:val="20"/>
              </w:rPr>
              <w:t xml:space="preserve"> (42)</w:t>
            </w:r>
          </w:p>
        </w:tc>
        <w:tc>
          <w:tcPr>
            <w:tcW w:w="138" w:type="pct"/>
            <w:vAlign w:val="bottom"/>
          </w:tcPr>
          <w:p w14:paraId="52F06F7A" w14:textId="77777777" w:rsidR="006729C5" w:rsidRDefault="006729C5">
            <w:pPr>
              <w:spacing w:line="276" w:lineRule="auto"/>
              <w:rPr>
                <w:color w:val="000000"/>
                <w:sz w:val="20"/>
              </w:rPr>
            </w:pPr>
          </w:p>
        </w:tc>
        <w:tc>
          <w:tcPr>
            <w:tcW w:w="116" w:type="pct"/>
            <w:vAlign w:val="bottom"/>
          </w:tcPr>
          <w:p w14:paraId="6CF1717C" w14:textId="77777777" w:rsidR="006729C5" w:rsidRDefault="006729C5">
            <w:pPr>
              <w:spacing w:line="276" w:lineRule="auto"/>
              <w:ind w:left="480"/>
              <w:rPr>
                <w:color w:val="000000"/>
                <w:sz w:val="20"/>
              </w:rPr>
            </w:pPr>
          </w:p>
        </w:tc>
        <w:tc>
          <w:tcPr>
            <w:tcW w:w="702" w:type="pct"/>
            <w:vAlign w:val="bottom"/>
            <w:hideMark/>
          </w:tcPr>
          <w:p w14:paraId="059B9DE8" w14:textId="77777777" w:rsidR="006729C5" w:rsidRDefault="006729C5">
            <w:pPr>
              <w:spacing w:line="276" w:lineRule="auto"/>
              <w:ind w:right="3"/>
              <w:jc w:val="right"/>
              <w:rPr>
                <w:color w:val="000000"/>
                <w:sz w:val="20"/>
              </w:rPr>
            </w:pPr>
            <w:r>
              <w:rPr>
                <w:color w:val="000000"/>
                <w:sz w:val="20"/>
              </w:rPr>
              <w:t xml:space="preserve"> (117)</w:t>
            </w:r>
          </w:p>
        </w:tc>
        <w:bookmarkEnd w:id="118"/>
      </w:tr>
      <w:tr w:rsidR="006729C5" w14:paraId="3E029E5C" w14:textId="77777777" w:rsidTr="006729C5">
        <w:trPr>
          <w:trHeight w:hRule="exact" w:val="240"/>
        </w:trPr>
        <w:tc>
          <w:tcPr>
            <w:tcW w:w="3290" w:type="pct"/>
            <w:shd w:val="clear" w:color="auto" w:fill="CCEEFF"/>
            <w:vAlign w:val="bottom"/>
            <w:hideMark/>
          </w:tcPr>
          <w:p w14:paraId="759F1355" w14:textId="77777777" w:rsidR="006729C5" w:rsidRDefault="006729C5">
            <w:pPr>
              <w:spacing w:line="276" w:lineRule="auto"/>
              <w:ind w:left="480"/>
              <w:rPr>
                <w:color w:val="000000"/>
                <w:sz w:val="20"/>
              </w:rPr>
            </w:pPr>
            <w:bookmarkStart w:id="119" w:name="_e6d1964f_5aba_4a94_9472_c580a2b176ed"/>
            <w:r>
              <w:rPr>
                <w:color w:val="000000"/>
                <w:sz w:val="20"/>
              </w:rPr>
              <w:t>Other current assets</w:t>
            </w:r>
          </w:p>
        </w:tc>
        <w:tc>
          <w:tcPr>
            <w:tcW w:w="116" w:type="pct"/>
            <w:shd w:val="clear" w:color="auto" w:fill="CCEEFF"/>
            <w:vAlign w:val="bottom"/>
          </w:tcPr>
          <w:p w14:paraId="72B5A4FA" w14:textId="77777777" w:rsidR="006729C5" w:rsidRDefault="006729C5">
            <w:pPr>
              <w:spacing w:line="276" w:lineRule="auto"/>
              <w:ind w:left="480"/>
              <w:rPr>
                <w:b/>
                <w:color w:val="000000"/>
                <w:sz w:val="20"/>
              </w:rPr>
            </w:pPr>
          </w:p>
        </w:tc>
        <w:tc>
          <w:tcPr>
            <w:tcW w:w="638" w:type="pct"/>
            <w:shd w:val="clear" w:color="auto" w:fill="CCEEFF"/>
            <w:vAlign w:val="bottom"/>
            <w:hideMark/>
          </w:tcPr>
          <w:p w14:paraId="3D8709D3" w14:textId="77777777" w:rsidR="006729C5" w:rsidRDefault="006729C5">
            <w:pPr>
              <w:spacing w:line="276" w:lineRule="auto"/>
              <w:ind w:right="63"/>
              <w:jc w:val="right"/>
              <w:rPr>
                <w:b/>
                <w:color w:val="000000"/>
                <w:sz w:val="20"/>
              </w:rPr>
            </w:pPr>
            <w:r>
              <w:rPr>
                <w:b/>
                <w:color w:val="000000"/>
                <w:sz w:val="20"/>
              </w:rPr>
              <w:t xml:space="preserve"> 8</w:t>
            </w:r>
          </w:p>
        </w:tc>
        <w:tc>
          <w:tcPr>
            <w:tcW w:w="138" w:type="pct"/>
            <w:shd w:val="clear" w:color="auto" w:fill="CCEEFF"/>
            <w:vAlign w:val="bottom"/>
          </w:tcPr>
          <w:p w14:paraId="0090B900" w14:textId="77777777" w:rsidR="006729C5" w:rsidRDefault="006729C5">
            <w:pPr>
              <w:spacing w:line="276" w:lineRule="auto"/>
              <w:rPr>
                <w:color w:val="000000"/>
                <w:sz w:val="20"/>
              </w:rPr>
            </w:pPr>
          </w:p>
        </w:tc>
        <w:tc>
          <w:tcPr>
            <w:tcW w:w="116" w:type="pct"/>
            <w:shd w:val="clear" w:color="auto" w:fill="CCEEFF"/>
            <w:vAlign w:val="bottom"/>
          </w:tcPr>
          <w:p w14:paraId="4B15E434" w14:textId="77777777" w:rsidR="006729C5" w:rsidRDefault="006729C5">
            <w:pPr>
              <w:spacing w:line="276" w:lineRule="auto"/>
              <w:ind w:left="480"/>
              <w:rPr>
                <w:color w:val="000000"/>
                <w:sz w:val="20"/>
              </w:rPr>
            </w:pPr>
          </w:p>
        </w:tc>
        <w:tc>
          <w:tcPr>
            <w:tcW w:w="702" w:type="pct"/>
            <w:shd w:val="clear" w:color="auto" w:fill="CCEEFF"/>
            <w:vAlign w:val="bottom"/>
            <w:hideMark/>
          </w:tcPr>
          <w:p w14:paraId="21E0895E" w14:textId="77777777" w:rsidR="006729C5" w:rsidRDefault="006729C5">
            <w:pPr>
              <w:spacing w:line="276" w:lineRule="auto"/>
              <w:ind w:right="65"/>
              <w:jc w:val="right"/>
              <w:rPr>
                <w:color w:val="000000"/>
                <w:sz w:val="20"/>
              </w:rPr>
            </w:pPr>
            <w:r>
              <w:rPr>
                <w:color w:val="000000"/>
                <w:sz w:val="20"/>
              </w:rPr>
              <w:t xml:space="preserve"> -</w:t>
            </w:r>
          </w:p>
        </w:tc>
        <w:bookmarkEnd w:id="119"/>
      </w:tr>
      <w:tr w:rsidR="006729C5" w14:paraId="3D051A62" w14:textId="77777777" w:rsidTr="006729C5">
        <w:trPr>
          <w:trHeight w:hRule="exact" w:val="240"/>
        </w:trPr>
        <w:tc>
          <w:tcPr>
            <w:tcW w:w="3290" w:type="pct"/>
            <w:vAlign w:val="bottom"/>
            <w:hideMark/>
          </w:tcPr>
          <w:p w14:paraId="058206A4" w14:textId="77777777" w:rsidR="006729C5" w:rsidRDefault="006729C5">
            <w:pPr>
              <w:spacing w:line="276" w:lineRule="auto"/>
              <w:ind w:left="480"/>
              <w:rPr>
                <w:color w:val="000000"/>
                <w:sz w:val="20"/>
              </w:rPr>
            </w:pPr>
            <w:bookmarkStart w:id="120" w:name="_02b06707_81df_4ef6_b1a8_423dfdcc61e8"/>
            <w:r>
              <w:rPr>
                <w:color w:val="000000"/>
                <w:sz w:val="20"/>
              </w:rPr>
              <w:t>Accounts payable</w:t>
            </w:r>
          </w:p>
        </w:tc>
        <w:tc>
          <w:tcPr>
            <w:tcW w:w="116" w:type="pct"/>
            <w:vAlign w:val="bottom"/>
          </w:tcPr>
          <w:p w14:paraId="68458589" w14:textId="77777777" w:rsidR="006729C5" w:rsidRDefault="006729C5">
            <w:pPr>
              <w:spacing w:line="276" w:lineRule="auto"/>
              <w:ind w:left="480"/>
              <w:rPr>
                <w:b/>
                <w:color w:val="000000"/>
                <w:sz w:val="20"/>
              </w:rPr>
            </w:pPr>
          </w:p>
        </w:tc>
        <w:tc>
          <w:tcPr>
            <w:tcW w:w="638" w:type="pct"/>
            <w:vAlign w:val="bottom"/>
            <w:hideMark/>
          </w:tcPr>
          <w:p w14:paraId="4E20CF4E" w14:textId="77777777" w:rsidR="006729C5" w:rsidRDefault="006729C5">
            <w:pPr>
              <w:spacing w:line="276" w:lineRule="auto"/>
              <w:ind w:right="63"/>
              <w:jc w:val="right"/>
              <w:rPr>
                <w:b/>
                <w:color w:val="000000"/>
                <w:sz w:val="20"/>
              </w:rPr>
            </w:pPr>
            <w:r>
              <w:rPr>
                <w:b/>
                <w:color w:val="000000"/>
                <w:sz w:val="20"/>
              </w:rPr>
              <w:t xml:space="preserve"> 27</w:t>
            </w:r>
          </w:p>
        </w:tc>
        <w:tc>
          <w:tcPr>
            <w:tcW w:w="138" w:type="pct"/>
            <w:vAlign w:val="bottom"/>
          </w:tcPr>
          <w:p w14:paraId="5BBDCACF" w14:textId="77777777" w:rsidR="006729C5" w:rsidRDefault="006729C5">
            <w:pPr>
              <w:spacing w:line="276" w:lineRule="auto"/>
              <w:rPr>
                <w:color w:val="000000"/>
                <w:sz w:val="20"/>
              </w:rPr>
            </w:pPr>
          </w:p>
        </w:tc>
        <w:tc>
          <w:tcPr>
            <w:tcW w:w="116" w:type="pct"/>
            <w:vAlign w:val="bottom"/>
          </w:tcPr>
          <w:p w14:paraId="1B1A617C" w14:textId="77777777" w:rsidR="006729C5" w:rsidRDefault="006729C5">
            <w:pPr>
              <w:spacing w:line="276" w:lineRule="auto"/>
              <w:ind w:left="480"/>
              <w:rPr>
                <w:color w:val="000000"/>
                <w:sz w:val="20"/>
              </w:rPr>
            </w:pPr>
          </w:p>
        </w:tc>
        <w:tc>
          <w:tcPr>
            <w:tcW w:w="702" w:type="pct"/>
            <w:vAlign w:val="bottom"/>
            <w:hideMark/>
          </w:tcPr>
          <w:p w14:paraId="5E1A964E" w14:textId="77777777" w:rsidR="006729C5" w:rsidRDefault="006729C5">
            <w:pPr>
              <w:spacing w:line="276" w:lineRule="auto"/>
              <w:ind w:right="65"/>
              <w:jc w:val="right"/>
              <w:rPr>
                <w:color w:val="000000"/>
                <w:sz w:val="20"/>
              </w:rPr>
            </w:pPr>
            <w:r>
              <w:rPr>
                <w:color w:val="000000"/>
                <w:sz w:val="20"/>
              </w:rPr>
              <w:t xml:space="preserve"> 106</w:t>
            </w:r>
          </w:p>
        </w:tc>
        <w:bookmarkEnd w:id="120"/>
      </w:tr>
      <w:tr w:rsidR="006729C5" w14:paraId="50CDB431" w14:textId="77777777" w:rsidTr="006729C5">
        <w:trPr>
          <w:trHeight w:hRule="exact" w:val="240"/>
        </w:trPr>
        <w:tc>
          <w:tcPr>
            <w:tcW w:w="3290" w:type="pct"/>
            <w:shd w:val="clear" w:color="auto" w:fill="CCEEFF"/>
            <w:vAlign w:val="bottom"/>
            <w:hideMark/>
          </w:tcPr>
          <w:p w14:paraId="07D1F899" w14:textId="77777777" w:rsidR="006729C5" w:rsidRDefault="006729C5">
            <w:pPr>
              <w:spacing w:line="276" w:lineRule="auto"/>
              <w:ind w:left="480"/>
              <w:rPr>
                <w:color w:val="000000"/>
                <w:sz w:val="20"/>
              </w:rPr>
            </w:pPr>
            <w:bookmarkStart w:id="121" w:name="_ae2ecf0d_6623_4565_95dd_6ac615d80446"/>
            <w:r>
              <w:rPr>
                <w:color w:val="000000"/>
                <w:sz w:val="20"/>
              </w:rPr>
              <w:t>Accrued expenses and other current liabilities</w:t>
            </w:r>
          </w:p>
        </w:tc>
        <w:tc>
          <w:tcPr>
            <w:tcW w:w="116" w:type="pct"/>
            <w:tcBorders>
              <w:top w:val="nil"/>
              <w:left w:val="nil"/>
              <w:bottom w:val="single" w:sz="12" w:space="0" w:color="000000"/>
              <w:right w:val="nil"/>
            </w:tcBorders>
            <w:shd w:val="clear" w:color="auto" w:fill="CCEEFF"/>
            <w:vAlign w:val="bottom"/>
          </w:tcPr>
          <w:p w14:paraId="1D3AB4A4" w14:textId="77777777" w:rsidR="006729C5" w:rsidRDefault="006729C5">
            <w:pPr>
              <w:spacing w:line="276" w:lineRule="auto"/>
              <w:ind w:left="480"/>
              <w:rPr>
                <w:b/>
                <w:color w:val="000000"/>
                <w:sz w:val="20"/>
              </w:rPr>
            </w:pPr>
          </w:p>
        </w:tc>
        <w:tc>
          <w:tcPr>
            <w:tcW w:w="638" w:type="pct"/>
            <w:tcBorders>
              <w:top w:val="nil"/>
              <w:left w:val="nil"/>
              <w:bottom w:val="single" w:sz="12" w:space="0" w:color="000000"/>
              <w:right w:val="nil"/>
            </w:tcBorders>
            <w:shd w:val="clear" w:color="auto" w:fill="CCEEFF"/>
            <w:vAlign w:val="bottom"/>
            <w:hideMark/>
          </w:tcPr>
          <w:p w14:paraId="7030ADC0" w14:textId="77777777" w:rsidR="006729C5" w:rsidRDefault="006729C5">
            <w:pPr>
              <w:spacing w:line="276" w:lineRule="auto"/>
              <w:jc w:val="right"/>
              <w:rPr>
                <w:b/>
                <w:color w:val="000000"/>
                <w:sz w:val="20"/>
              </w:rPr>
            </w:pPr>
            <w:r>
              <w:rPr>
                <w:b/>
                <w:color w:val="000000"/>
                <w:sz w:val="20"/>
              </w:rPr>
              <w:t xml:space="preserve"> (29)</w:t>
            </w:r>
          </w:p>
        </w:tc>
        <w:tc>
          <w:tcPr>
            <w:tcW w:w="138" w:type="pct"/>
            <w:shd w:val="clear" w:color="auto" w:fill="CCEEFF"/>
            <w:vAlign w:val="bottom"/>
          </w:tcPr>
          <w:p w14:paraId="1686851B" w14:textId="77777777" w:rsidR="006729C5" w:rsidRDefault="006729C5">
            <w:pPr>
              <w:spacing w:line="276" w:lineRule="auto"/>
              <w:rPr>
                <w:color w:val="000000"/>
                <w:sz w:val="20"/>
              </w:rPr>
            </w:pPr>
          </w:p>
        </w:tc>
        <w:tc>
          <w:tcPr>
            <w:tcW w:w="116" w:type="pct"/>
            <w:tcBorders>
              <w:top w:val="nil"/>
              <w:left w:val="nil"/>
              <w:bottom w:val="single" w:sz="12" w:space="0" w:color="000000"/>
              <w:right w:val="nil"/>
            </w:tcBorders>
            <w:shd w:val="clear" w:color="auto" w:fill="CCEEFF"/>
            <w:vAlign w:val="bottom"/>
          </w:tcPr>
          <w:p w14:paraId="41AD1514" w14:textId="77777777" w:rsidR="006729C5" w:rsidRDefault="006729C5">
            <w:pPr>
              <w:spacing w:line="276" w:lineRule="auto"/>
              <w:ind w:left="480"/>
              <w:rPr>
                <w:color w:val="000000"/>
                <w:sz w:val="20"/>
              </w:rPr>
            </w:pPr>
          </w:p>
        </w:tc>
        <w:tc>
          <w:tcPr>
            <w:tcW w:w="702" w:type="pct"/>
            <w:tcBorders>
              <w:top w:val="nil"/>
              <w:left w:val="nil"/>
              <w:bottom w:val="single" w:sz="12" w:space="0" w:color="000000"/>
              <w:right w:val="nil"/>
            </w:tcBorders>
            <w:shd w:val="clear" w:color="auto" w:fill="CCEEFF"/>
            <w:vAlign w:val="bottom"/>
            <w:hideMark/>
          </w:tcPr>
          <w:p w14:paraId="280E89EB" w14:textId="77777777" w:rsidR="006729C5" w:rsidRDefault="006729C5">
            <w:pPr>
              <w:spacing w:line="276" w:lineRule="auto"/>
              <w:ind w:right="3"/>
              <w:jc w:val="right"/>
              <w:rPr>
                <w:color w:val="000000"/>
                <w:sz w:val="20"/>
              </w:rPr>
            </w:pPr>
            <w:r>
              <w:rPr>
                <w:color w:val="000000"/>
                <w:sz w:val="20"/>
              </w:rPr>
              <w:t xml:space="preserve"> (13)</w:t>
            </w:r>
          </w:p>
        </w:tc>
        <w:bookmarkEnd w:id="121"/>
      </w:tr>
      <w:tr w:rsidR="006729C5" w14:paraId="064E69E7" w14:textId="77777777" w:rsidTr="006729C5">
        <w:trPr>
          <w:trHeight w:hRule="exact" w:val="240"/>
        </w:trPr>
        <w:tc>
          <w:tcPr>
            <w:tcW w:w="3290" w:type="pct"/>
            <w:vAlign w:val="bottom"/>
            <w:hideMark/>
          </w:tcPr>
          <w:p w14:paraId="7E86A200" w14:textId="77777777" w:rsidR="006729C5" w:rsidRDefault="006729C5">
            <w:pPr>
              <w:spacing w:line="276" w:lineRule="auto"/>
              <w:rPr>
                <w:color w:val="000000"/>
                <w:sz w:val="20"/>
              </w:rPr>
            </w:pPr>
            <w:bookmarkStart w:id="122" w:name="_3c480766_0ffb_421b_9674_c99266209d4a"/>
            <w:r>
              <w:rPr>
                <w:color w:val="000000"/>
                <w:sz w:val="20"/>
              </w:rPr>
              <w:t>Net cash used in operations</w:t>
            </w:r>
          </w:p>
        </w:tc>
        <w:tc>
          <w:tcPr>
            <w:tcW w:w="116" w:type="pct"/>
            <w:tcBorders>
              <w:top w:val="single" w:sz="2" w:space="0" w:color="000000"/>
              <w:left w:val="nil"/>
              <w:bottom w:val="single" w:sz="12" w:space="0" w:color="000000"/>
              <w:right w:val="nil"/>
            </w:tcBorders>
            <w:vAlign w:val="bottom"/>
          </w:tcPr>
          <w:p w14:paraId="0E01D0EA" w14:textId="77777777" w:rsidR="006729C5" w:rsidRDefault="006729C5">
            <w:pPr>
              <w:spacing w:line="276" w:lineRule="auto"/>
              <w:rPr>
                <w:b/>
                <w:color w:val="000000"/>
                <w:sz w:val="20"/>
              </w:rPr>
            </w:pPr>
          </w:p>
        </w:tc>
        <w:tc>
          <w:tcPr>
            <w:tcW w:w="638" w:type="pct"/>
            <w:tcBorders>
              <w:top w:val="single" w:sz="2" w:space="0" w:color="000000"/>
              <w:left w:val="nil"/>
              <w:bottom w:val="single" w:sz="12" w:space="0" w:color="000000"/>
              <w:right w:val="nil"/>
            </w:tcBorders>
            <w:vAlign w:val="bottom"/>
            <w:hideMark/>
          </w:tcPr>
          <w:p w14:paraId="76B85EAC" w14:textId="77777777" w:rsidR="006729C5" w:rsidRDefault="006729C5">
            <w:pPr>
              <w:spacing w:line="276" w:lineRule="auto"/>
              <w:jc w:val="right"/>
              <w:rPr>
                <w:b/>
                <w:color w:val="000000"/>
                <w:sz w:val="20"/>
              </w:rPr>
            </w:pPr>
            <w:r>
              <w:rPr>
                <w:b/>
                <w:color w:val="000000"/>
                <w:sz w:val="20"/>
              </w:rPr>
              <w:t xml:space="preserve"> (40)</w:t>
            </w:r>
          </w:p>
        </w:tc>
        <w:tc>
          <w:tcPr>
            <w:tcW w:w="138" w:type="pct"/>
            <w:vAlign w:val="bottom"/>
          </w:tcPr>
          <w:p w14:paraId="1A14D922" w14:textId="77777777" w:rsidR="006729C5" w:rsidRDefault="006729C5">
            <w:pPr>
              <w:spacing w:line="276" w:lineRule="auto"/>
              <w:rPr>
                <w:color w:val="000000"/>
                <w:sz w:val="20"/>
              </w:rPr>
            </w:pPr>
          </w:p>
        </w:tc>
        <w:tc>
          <w:tcPr>
            <w:tcW w:w="116" w:type="pct"/>
            <w:tcBorders>
              <w:top w:val="single" w:sz="2" w:space="0" w:color="000000"/>
              <w:left w:val="nil"/>
              <w:bottom w:val="single" w:sz="12" w:space="0" w:color="000000"/>
              <w:right w:val="nil"/>
            </w:tcBorders>
            <w:vAlign w:val="bottom"/>
          </w:tcPr>
          <w:p w14:paraId="2CDAAF84" w14:textId="77777777" w:rsidR="006729C5" w:rsidRDefault="006729C5">
            <w:pPr>
              <w:spacing w:line="276" w:lineRule="auto"/>
              <w:rPr>
                <w:color w:val="000000"/>
                <w:sz w:val="20"/>
              </w:rPr>
            </w:pPr>
          </w:p>
        </w:tc>
        <w:tc>
          <w:tcPr>
            <w:tcW w:w="702" w:type="pct"/>
            <w:tcBorders>
              <w:top w:val="single" w:sz="2" w:space="0" w:color="000000"/>
              <w:left w:val="nil"/>
              <w:bottom w:val="single" w:sz="12" w:space="0" w:color="000000"/>
              <w:right w:val="nil"/>
            </w:tcBorders>
            <w:vAlign w:val="bottom"/>
            <w:hideMark/>
          </w:tcPr>
          <w:p w14:paraId="5C8C1D57" w14:textId="77777777" w:rsidR="006729C5" w:rsidRDefault="006729C5">
            <w:pPr>
              <w:spacing w:line="276" w:lineRule="auto"/>
              <w:ind w:right="3"/>
              <w:jc w:val="right"/>
              <w:rPr>
                <w:color w:val="000000"/>
                <w:sz w:val="20"/>
              </w:rPr>
            </w:pPr>
            <w:r>
              <w:rPr>
                <w:color w:val="000000"/>
                <w:sz w:val="20"/>
              </w:rPr>
              <w:t xml:space="preserve"> (74)</w:t>
            </w:r>
          </w:p>
        </w:tc>
        <w:bookmarkEnd w:id="122"/>
      </w:tr>
      <w:tr w:rsidR="006729C5" w14:paraId="14C14960" w14:textId="77777777" w:rsidTr="006729C5">
        <w:trPr>
          <w:trHeight w:hRule="exact" w:val="150"/>
        </w:trPr>
        <w:tc>
          <w:tcPr>
            <w:tcW w:w="3290" w:type="pct"/>
            <w:shd w:val="clear" w:color="auto" w:fill="CCEEFF"/>
            <w:vAlign w:val="bottom"/>
          </w:tcPr>
          <w:p w14:paraId="0941677D" w14:textId="77777777" w:rsidR="006729C5" w:rsidRDefault="006729C5">
            <w:pPr>
              <w:spacing w:line="276" w:lineRule="auto"/>
              <w:rPr>
                <w:color w:val="000000"/>
                <w:sz w:val="20"/>
              </w:rPr>
            </w:pPr>
            <w:bookmarkStart w:id="123" w:name="_31781e96_0a58_4caf_a678_cfb1d9e1d2d6"/>
          </w:p>
        </w:tc>
        <w:tc>
          <w:tcPr>
            <w:tcW w:w="116" w:type="pct"/>
            <w:tcBorders>
              <w:top w:val="single" w:sz="2" w:space="0" w:color="000000"/>
              <w:left w:val="nil"/>
              <w:bottom w:val="nil"/>
              <w:right w:val="nil"/>
            </w:tcBorders>
            <w:shd w:val="clear" w:color="auto" w:fill="CCEEFF"/>
            <w:vAlign w:val="bottom"/>
          </w:tcPr>
          <w:p w14:paraId="2D2BCC1A" w14:textId="77777777" w:rsidR="006729C5" w:rsidRDefault="006729C5">
            <w:pPr>
              <w:spacing w:line="276" w:lineRule="auto"/>
              <w:rPr>
                <w:b/>
                <w:color w:val="000000"/>
                <w:sz w:val="20"/>
              </w:rPr>
            </w:pPr>
          </w:p>
        </w:tc>
        <w:tc>
          <w:tcPr>
            <w:tcW w:w="638" w:type="pct"/>
            <w:tcBorders>
              <w:top w:val="single" w:sz="2" w:space="0" w:color="000000"/>
              <w:left w:val="nil"/>
              <w:bottom w:val="nil"/>
              <w:right w:val="nil"/>
            </w:tcBorders>
            <w:shd w:val="clear" w:color="auto" w:fill="CCEEFF"/>
            <w:vAlign w:val="bottom"/>
          </w:tcPr>
          <w:p w14:paraId="0441C2F0" w14:textId="77777777" w:rsidR="006729C5" w:rsidRDefault="006729C5">
            <w:pPr>
              <w:spacing w:line="276" w:lineRule="auto"/>
              <w:rPr>
                <w:b/>
                <w:color w:val="000000"/>
                <w:sz w:val="20"/>
              </w:rPr>
            </w:pPr>
          </w:p>
        </w:tc>
        <w:tc>
          <w:tcPr>
            <w:tcW w:w="138" w:type="pct"/>
            <w:shd w:val="clear" w:color="auto" w:fill="CCEEFF"/>
            <w:vAlign w:val="bottom"/>
          </w:tcPr>
          <w:p w14:paraId="69E01B38" w14:textId="77777777" w:rsidR="006729C5" w:rsidRDefault="006729C5">
            <w:pPr>
              <w:spacing w:line="276" w:lineRule="auto"/>
              <w:rPr>
                <w:color w:val="000000"/>
                <w:sz w:val="20"/>
              </w:rPr>
            </w:pPr>
          </w:p>
        </w:tc>
        <w:tc>
          <w:tcPr>
            <w:tcW w:w="116" w:type="pct"/>
            <w:tcBorders>
              <w:top w:val="single" w:sz="2" w:space="0" w:color="000000"/>
              <w:left w:val="nil"/>
              <w:bottom w:val="nil"/>
              <w:right w:val="nil"/>
            </w:tcBorders>
            <w:shd w:val="clear" w:color="auto" w:fill="CCEEFF"/>
            <w:vAlign w:val="bottom"/>
          </w:tcPr>
          <w:p w14:paraId="55812FB9" w14:textId="77777777" w:rsidR="006729C5" w:rsidRDefault="006729C5">
            <w:pPr>
              <w:spacing w:line="276" w:lineRule="auto"/>
              <w:rPr>
                <w:color w:val="000000"/>
                <w:sz w:val="20"/>
              </w:rPr>
            </w:pPr>
          </w:p>
        </w:tc>
        <w:tc>
          <w:tcPr>
            <w:tcW w:w="702" w:type="pct"/>
            <w:tcBorders>
              <w:top w:val="single" w:sz="2" w:space="0" w:color="000000"/>
              <w:left w:val="nil"/>
              <w:bottom w:val="nil"/>
              <w:right w:val="nil"/>
            </w:tcBorders>
            <w:shd w:val="clear" w:color="auto" w:fill="CCEEFF"/>
            <w:vAlign w:val="bottom"/>
          </w:tcPr>
          <w:p w14:paraId="5810BA20" w14:textId="77777777" w:rsidR="006729C5" w:rsidRDefault="006729C5">
            <w:pPr>
              <w:spacing w:line="276" w:lineRule="auto"/>
              <w:rPr>
                <w:color w:val="000000"/>
                <w:sz w:val="20"/>
              </w:rPr>
            </w:pPr>
          </w:p>
        </w:tc>
        <w:bookmarkEnd w:id="123"/>
      </w:tr>
      <w:tr w:rsidR="006729C5" w14:paraId="0F563412" w14:textId="77777777" w:rsidTr="006729C5">
        <w:trPr>
          <w:trHeight w:hRule="exact" w:val="255"/>
        </w:trPr>
        <w:tc>
          <w:tcPr>
            <w:tcW w:w="3290" w:type="pct"/>
            <w:vAlign w:val="bottom"/>
            <w:hideMark/>
          </w:tcPr>
          <w:p w14:paraId="5628A2FE" w14:textId="77777777" w:rsidR="006729C5" w:rsidRDefault="006729C5">
            <w:pPr>
              <w:spacing w:line="276" w:lineRule="auto"/>
              <w:rPr>
                <w:b/>
                <w:color w:val="000000"/>
                <w:sz w:val="20"/>
              </w:rPr>
            </w:pPr>
            <w:bookmarkStart w:id="124" w:name="_07d9ca14_48db_4b3f_8291_dbe014a777f7"/>
            <w:r>
              <w:rPr>
                <w:b/>
                <w:color w:val="000000"/>
                <w:sz w:val="20"/>
              </w:rPr>
              <w:t>Investing activities</w:t>
            </w:r>
          </w:p>
        </w:tc>
        <w:tc>
          <w:tcPr>
            <w:tcW w:w="116" w:type="pct"/>
            <w:vAlign w:val="bottom"/>
          </w:tcPr>
          <w:p w14:paraId="7001D02C" w14:textId="77777777" w:rsidR="006729C5" w:rsidRDefault="006729C5">
            <w:pPr>
              <w:spacing w:line="276" w:lineRule="auto"/>
              <w:rPr>
                <w:b/>
                <w:color w:val="000000"/>
                <w:sz w:val="20"/>
              </w:rPr>
            </w:pPr>
          </w:p>
        </w:tc>
        <w:tc>
          <w:tcPr>
            <w:tcW w:w="638" w:type="pct"/>
            <w:vAlign w:val="bottom"/>
          </w:tcPr>
          <w:p w14:paraId="109C2964" w14:textId="77777777" w:rsidR="006729C5" w:rsidRDefault="006729C5">
            <w:pPr>
              <w:spacing w:line="276" w:lineRule="auto"/>
              <w:rPr>
                <w:b/>
                <w:color w:val="000000"/>
                <w:sz w:val="20"/>
              </w:rPr>
            </w:pPr>
          </w:p>
        </w:tc>
        <w:tc>
          <w:tcPr>
            <w:tcW w:w="138" w:type="pct"/>
            <w:vAlign w:val="bottom"/>
          </w:tcPr>
          <w:p w14:paraId="51EC891D" w14:textId="77777777" w:rsidR="006729C5" w:rsidRDefault="006729C5">
            <w:pPr>
              <w:spacing w:line="276" w:lineRule="auto"/>
              <w:rPr>
                <w:color w:val="000000"/>
                <w:sz w:val="20"/>
              </w:rPr>
            </w:pPr>
          </w:p>
        </w:tc>
        <w:tc>
          <w:tcPr>
            <w:tcW w:w="116" w:type="pct"/>
            <w:vAlign w:val="bottom"/>
          </w:tcPr>
          <w:p w14:paraId="7A5508AE" w14:textId="77777777" w:rsidR="006729C5" w:rsidRDefault="006729C5">
            <w:pPr>
              <w:spacing w:line="276" w:lineRule="auto"/>
              <w:rPr>
                <w:b/>
                <w:color w:val="000000"/>
                <w:sz w:val="20"/>
              </w:rPr>
            </w:pPr>
          </w:p>
        </w:tc>
        <w:tc>
          <w:tcPr>
            <w:tcW w:w="702" w:type="pct"/>
            <w:vAlign w:val="bottom"/>
          </w:tcPr>
          <w:p w14:paraId="2B3AF1AD" w14:textId="77777777" w:rsidR="006729C5" w:rsidRDefault="006729C5">
            <w:pPr>
              <w:spacing w:line="276" w:lineRule="auto"/>
              <w:rPr>
                <w:color w:val="000000"/>
                <w:sz w:val="20"/>
              </w:rPr>
            </w:pPr>
          </w:p>
        </w:tc>
        <w:bookmarkEnd w:id="124"/>
      </w:tr>
      <w:tr w:rsidR="006729C5" w14:paraId="12A224AA" w14:textId="77777777" w:rsidTr="006729C5">
        <w:trPr>
          <w:trHeight w:hRule="exact" w:val="240"/>
        </w:trPr>
        <w:tc>
          <w:tcPr>
            <w:tcW w:w="3290" w:type="pct"/>
            <w:shd w:val="clear" w:color="auto" w:fill="CCEEFF"/>
            <w:vAlign w:val="bottom"/>
            <w:hideMark/>
          </w:tcPr>
          <w:p w14:paraId="79184F2F" w14:textId="77777777" w:rsidR="006729C5" w:rsidRDefault="006729C5">
            <w:pPr>
              <w:spacing w:line="276" w:lineRule="auto"/>
              <w:rPr>
                <w:color w:val="000000"/>
                <w:sz w:val="20"/>
              </w:rPr>
            </w:pPr>
            <w:bookmarkStart w:id="125" w:name="_5284e0b8_e566_453c_b80b_8625d4252b7a"/>
            <w:r>
              <w:rPr>
                <w:color w:val="000000"/>
                <w:sz w:val="20"/>
              </w:rPr>
              <w:t>Purchases of property, plant and equipment</w:t>
            </w:r>
          </w:p>
        </w:tc>
        <w:tc>
          <w:tcPr>
            <w:tcW w:w="116" w:type="pct"/>
            <w:tcBorders>
              <w:top w:val="nil"/>
              <w:left w:val="nil"/>
              <w:bottom w:val="single" w:sz="12" w:space="0" w:color="000000"/>
              <w:right w:val="nil"/>
            </w:tcBorders>
            <w:shd w:val="clear" w:color="auto" w:fill="CCEEFF"/>
            <w:vAlign w:val="bottom"/>
          </w:tcPr>
          <w:p w14:paraId="34A2A434" w14:textId="77777777" w:rsidR="006729C5" w:rsidRDefault="006729C5">
            <w:pPr>
              <w:spacing w:line="276" w:lineRule="auto"/>
              <w:rPr>
                <w:b/>
                <w:color w:val="000000"/>
                <w:sz w:val="20"/>
              </w:rPr>
            </w:pPr>
          </w:p>
        </w:tc>
        <w:tc>
          <w:tcPr>
            <w:tcW w:w="638" w:type="pct"/>
            <w:tcBorders>
              <w:top w:val="nil"/>
              <w:left w:val="nil"/>
              <w:bottom w:val="single" w:sz="12" w:space="0" w:color="000000"/>
              <w:right w:val="nil"/>
            </w:tcBorders>
            <w:shd w:val="clear" w:color="auto" w:fill="CCEEFF"/>
            <w:vAlign w:val="bottom"/>
            <w:hideMark/>
          </w:tcPr>
          <w:p w14:paraId="5E82288B" w14:textId="77777777" w:rsidR="006729C5" w:rsidRDefault="006729C5">
            <w:pPr>
              <w:spacing w:line="276" w:lineRule="auto"/>
              <w:jc w:val="right"/>
              <w:rPr>
                <w:b/>
                <w:color w:val="000000"/>
                <w:sz w:val="20"/>
              </w:rPr>
            </w:pPr>
            <w:r>
              <w:rPr>
                <w:b/>
                <w:color w:val="000000"/>
                <w:sz w:val="20"/>
              </w:rPr>
              <w:t xml:space="preserve"> (2)</w:t>
            </w:r>
          </w:p>
        </w:tc>
        <w:tc>
          <w:tcPr>
            <w:tcW w:w="138" w:type="pct"/>
            <w:shd w:val="clear" w:color="auto" w:fill="CCEEFF"/>
            <w:vAlign w:val="bottom"/>
          </w:tcPr>
          <w:p w14:paraId="425A4B8A" w14:textId="77777777" w:rsidR="006729C5" w:rsidRDefault="006729C5">
            <w:pPr>
              <w:spacing w:line="276" w:lineRule="auto"/>
              <w:rPr>
                <w:color w:val="000000"/>
                <w:sz w:val="20"/>
              </w:rPr>
            </w:pPr>
          </w:p>
        </w:tc>
        <w:tc>
          <w:tcPr>
            <w:tcW w:w="116" w:type="pct"/>
            <w:tcBorders>
              <w:top w:val="nil"/>
              <w:left w:val="nil"/>
              <w:bottom w:val="single" w:sz="12" w:space="0" w:color="000000"/>
              <w:right w:val="nil"/>
            </w:tcBorders>
            <w:shd w:val="clear" w:color="auto" w:fill="CCEEFF"/>
            <w:vAlign w:val="bottom"/>
          </w:tcPr>
          <w:p w14:paraId="1D10CE51" w14:textId="77777777" w:rsidR="006729C5" w:rsidRDefault="006729C5">
            <w:pPr>
              <w:spacing w:line="276" w:lineRule="auto"/>
              <w:rPr>
                <w:color w:val="000000"/>
                <w:sz w:val="20"/>
              </w:rPr>
            </w:pPr>
          </w:p>
        </w:tc>
        <w:tc>
          <w:tcPr>
            <w:tcW w:w="702" w:type="pct"/>
            <w:tcBorders>
              <w:top w:val="nil"/>
              <w:left w:val="nil"/>
              <w:bottom w:val="single" w:sz="12" w:space="0" w:color="000000"/>
              <w:right w:val="nil"/>
            </w:tcBorders>
            <w:shd w:val="clear" w:color="auto" w:fill="CCEEFF"/>
            <w:vAlign w:val="bottom"/>
            <w:hideMark/>
          </w:tcPr>
          <w:p w14:paraId="28C7C375" w14:textId="77777777" w:rsidR="006729C5" w:rsidRDefault="006729C5">
            <w:pPr>
              <w:spacing w:line="276" w:lineRule="auto"/>
              <w:ind w:right="3"/>
              <w:jc w:val="right"/>
              <w:rPr>
                <w:color w:val="000000"/>
                <w:sz w:val="20"/>
              </w:rPr>
            </w:pPr>
            <w:r>
              <w:rPr>
                <w:color w:val="000000"/>
                <w:sz w:val="20"/>
              </w:rPr>
              <w:t xml:space="preserve"> (5)</w:t>
            </w:r>
          </w:p>
        </w:tc>
        <w:bookmarkEnd w:id="125"/>
      </w:tr>
      <w:tr w:rsidR="006729C5" w14:paraId="4EAB725E" w14:textId="77777777" w:rsidTr="006729C5">
        <w:trPr>
          <w:trHeight w:hRule="exact" w:val="240"/>
        </w:trPr>
        <w:tc>
          <w:tcPr>
            <w:tcW w:w="3290" w:type="pct"/>
            <w:vAlign w:val="bottom"/>
            <w:hideMark/>
          </w:tcPr>
          <w:p w14:paraId="71655A55" w14:textId="77777777" w:rsidR="006729C5" w:rsidRDefault="006729C5">
            <w:pPr>
              <w:spacing w:line="276" w:lineRule="auto"/>
              <w:rPr>
                <w:color w:val="000000"/>
                <w:sz w:val="20"/>
              </w:rPr>
            </w:pPr>
            <w:bookmarkStart w:id="126" w:name="_885457f9_08c4_4f68_967a_442afabb0f1b"/>
            <w:r>
              <w:rPr>
                <w:color w:val="000000"/>
                <w:sz w:val="20"/>
              </w:rPr>
              <w:t>Net cash used in investing activities</w:t>
            </w:r>
          </w:p>
        </w:tc>
        <w:tc>
          <w:tcPr>
            <w:tcW w:w="116" w:type="pct"/>
            <w:tcBorders>
              <w:top w:val="single" w:sz="2" w:space="0" w:color="000000"/>
              <w:left w:val="nil"/>
              <w:bottom w:val="single" w:sz="12" w:space="0" w:color="000000"/>
              <w:right w:val="nil"/>
            </w:tcBorders>
            <w:vAlign w:val="bottom"/>
          </w:tcPr>
          <w:p w14:paraId="58476125" w14:textId="77777777" w:rsidR="006729C5" w:rsidRDefault="006729C5">
            <w:pPr>
              <w:spacing w:line="276" w:lineRule="auto"/>
              <w:rPr>
                <w:b/>
                <w:color w:val="000000"/>
                <w:sz w:val="20"/>
              </w:rPr>
            </w:pPr>
          </w:p>
        </w:tc>
        <w:tc>
          <w:tcPr>
            <w:tcW w:w="638" w:type="pct"/>
            <w:tcBorders>
              <w:top w:val="single" w:sz="2" w:space="0" w:color="000000"/>
              <w:left w:val="nil"/>
              <w:bottom w:val="single" w:sz="12" w:space="0" w:color="000000"/>
              <w:right w:val="nil"/>
            </w:tcBorders>
            <w:vAlign w:val="bottom"/>
            <w:hideMark/>
          </w:tcPr>
          <w:p w14:paraId="4566A26E" w14:textId="77777777" w:rsidR="006729C5" w:rsidRDefault="006729C5">
            <w:pPr>
              <w:spacing w:line="276" w:lineRule="auto"/>
              <w:jc w:val="right"/>
              <w:rPr>
                <w:b/>
                <w:color w:val="000000"/>
                <w:sz w:val="20"/>
              </w:rPr>
            </w:pPr>
            <w:r>
              <w:rPr>
                <w:b/>
                <w:color w:val="000000"/>
                <w:sz w:val="20"/>
              </w:rPr>
              <w:t xml:space="preserve"> (2)</w:t>
            </w:r>
          </w:p>
        </w:tc>
        <w:tc>
          <w:tcPr>
            <w:tcW w:w="138" w:type="pct"/>
            <w:vAlign w:val="bottom"/>
          </w:tcPr>
          <w:p w14:paraId="0D723593" w14:textId="77777777" w:rsidR="006729C5" w:rsidRDefault="006729C5">
            <w:pPr>
              <w:spacing w:line="276" w:lineRule="auto"/>
              <w:rPr>
                <w:color w:val="000000"/>
                <w:sz w:val="20"/>
              </w:rPr>
            </w:pPr>
          </w:p>
        </w:tc>
        <w:tc>
          <w:tcPr>
            <w:tcW w:w="116" w:type="pct"/>
            <w:tcBorders>
              <w:top w:val="single" w:sz="2" w:space="0" w:color="000000"/>
              <w:left w:val="nil"/>
              <w:bottom w:val="single" w:sz="12" w:space="0" w:color="000000"/>
              <w:right w:val="nil"/>
            </w:tcBorders>
            <w:vAlign w:val="bottom"/>
          </w:tcPr>
          <w:p w14:paraId="717DF32F" w14:textId="77777777" w:rsidR="006729C5" w:rsidRDefault="006729C5">
            <w:pPr>
              <w:spacing w:line="276" w:lineRule="auto"/>
              <w:rPr>
                <w:color w:val="000000"/>
                <w:sz w:val="20"/>
              </w:rPr>
            </w:pPr>
          </w:p>
        </w:tc>
        <w:tc>
          <w:tcPr>
            <w:tcW w:w="702" w:type="pct"/>
            <w:tcBorders>
              <w:top w:val="single" w:sz="2" w:space="0" w:color="000000"/>
              <w:left w:val="nil"/>
              <w:bottom w:val="single" w:sz="12" w:space="0" w:color="000000"/>
              <w:right w:val="nil"/>
            </w:tcBorders>
            <w:vAlign w:val="bottom"/>
            <w:hideMark/>
          </w:tcPr>
          <w:p w14:paraId="07E7476A" w14:textId="77777777" w:rsidR="006729C5" w:rsidRDefault="006729C5">
            <w:pPr>
              <w:spacing w:line="276" w:lineRule="auto"/>
              <w:ind w:right="3"/>
              <w:jc w:val="right"/>
              <w:rPr>
                <w:color w:val="000000"/>
                <w:sz w:val="20"/>
              </w:rPr>
            </w:pPr>
            <w:r>
              <w:rPr>
                <w:color w:val="000000"/>
                <w:sz w:val="20"/>
              </w:rPr>
              <w:t xml:space="preserve"> (5)</w:t>
            </w:r>
          </w:p>
        </w:tc>
        <w:bookmarkEnd w:id="126"/>
      </w:tr>
      <w:tr w:rsidR="006729C5" w14:paraId="1348CB71" w14:textId="77777777" w:rsidTr="006729C5">
        <w:trPr>
          <w:trHeight w:hRule="exact" w:val="120"/>
        </w:trPr>
        <w:tc>
          <w:tcPr>
            <w:tcW w:w="3290" w:type="pct"/>
            <w:shd w:val="clear" w:color="auto" w:fill="CCEEFF"/>
            <w:vAlign w:val="bottom"/>
          </w:tcPr>
          <w:p w14:paraId="224F5738" w14:textId="77777777" w:rsidR="006729C5" w:rsidRDefault="006729C5">
            <w:pPr>
              <w:spacing w:line="276" w:lineRule="auto"/>
              <w:rPr>
                <w:color w:val="000000"/>
                <w:sz w:val="20"/>
              </w:rPr>
            </w:pPr>
            <w:bookmarkStart w:id="127" w:name="_432fa09b_5d4a_4e84_969f_61c4503541ba"/>
          </w:p>
        </w:tc>
        <w:tc>
          <w:tcPr>
            <w:tcW w:w="116" w:type="pct"/>
            <w:tcBorders>
              <w:top w:val="single" w:sz="2" w:space="0" w:color="000000"/>
              <w:left w:val="nil"/>
              <w:bottom w:val="nil"/>
              <w:right w:val="nil"/>
            </w:tcBorders>
            <w:shd w:val="clear" w:color="auto" w:fill="CCEEFF"/>
            <w:vAlign w:val="bottom"/>
          </w:tcPr>
          <w:p w14:paraId="58D1B55E" w14:textId="77777777" w:rsidR="006729C5" w:rsidRDefault="006729C5">
            <w:pPr>
              <w:spacing w:line="276" w:lineRule="auto"/>
              <w:rPr>
                <w:b/>
                <w:color w:val="000000"/>
                <w:sz w:val="20"/>
              </w:rPr>
            </w:pPr>
          </w:p>
        </w:tc>
        <w:tc>
          <w:tcPr>
            <w:tcW w:w="638" w:type="pct"/>
            <w:tcBorders>
              <w:top w:val="single" w:sz="2" w:space="0" w:color="000000"/>
              <w:left w:val="nil"/>
              <w:bottom w:val="nil"/>
              <w:right w:val="nil"/>
            </w:tcBorders>
            <w:shd w:val="clear" w:color="auto" w:fill="CCEEFF"/>
            <w:vAlign w:val="bottom"/>
          </w:tcPr>
          <w:p w14:paraId="0027AF91" w14:textId="77777777" w:rsidR="006729C5" w:rsidRDefault="006729C5">
            <w:pPr>
              <w:spacing w:line="276" w:lineRule="auto"/>
              <w:rPr>
                <w:b/>
                <w:color w:val="000000"/>
                <w:sz w:val="20"/>
              </w:rPr>
            </w:pPr>
          </w:p>
        </w:tc>
        <w:tc>
          <w:tcPr>
            <w:tcW w:w="138" w:type="pct"/>
            <w:shd w:val="clear" w:color="auto" w:fill="CCEEFF"/>
            <w:vAlign w:val="bottom"/>
          </w:tcPr>
          <w:p w14:paraId="0D870E0B" w14:textId="77777777" w:rsidR="006729C5" w:rsidRDefault="006729C5">
            <w:pPr>
              <w:spacing w:line="276" w:lineRule="auto"/>
              <w:rPr>
                <w:color w:val="000000"/>
                <w:sz w:val="20"/>
              </w:rPr>
            </w:pPr>
          </w:p>
        </w:tc>
        <w:tc>
          <w:tcPr>
            <w:tcW w:w="116" w:type="pct"/>
            <w:tcBorders>
              <w:top w:val="single" w:sz="2" w:space="0" w:color="000000"/>
              <w:left w:val="nil"/>
              <w:bottom w:val="nil"/>
              <w:right w:val="nil"/>
            </w:tcBorders>
            <w:shd w:val="clear" w:color="auto" w:fill="CCEEFF"/>
            <w:vAlign w:val="bottom"/>
          </w:tcPr>
          <w:p w14:paraId="1132709A" w14:textId="77777777" w:rsidR="006729C5" w:rsidRDefault="006729C5">
            <w:pPr>
              <w:spacing w:line="276" w:lineRule="auto"/>
              <w:rPr>
                <w:color w:val="000000"/>
                <w:sz w:val="20"/>
              </w:rPr>
            </w:pPr>
          </w:p>
        </w:tc>
        <w:tc>
          <w:tcPr>
            <w:tcW w:w="702" w:type="pct"/>
            <w:tcBorders>
              <w:top w:val="single" w:sz="2" w:space="0" w:color="000000"/>
              <w:left w:val="nil"/>
              <w:bottom w:val="nil"/>
              <w:right w:val="nil"/>
            </w:tcBorders>
            <w:shd w:val="clear" w:color="auto" w:fill="CCEEFF"/>
            <w:vAlign w:val="bottom"/>
          </w:tcPr>
          <w:p w14:paraId="5716730E" w14:textId="77777777" w:rsidR="006729C5" w:rsidRDefault="006729C5">
            <w:pPr>
              <w:spacing w:line="276" w:lineRule="auto"/>
              <w:rPr>
                <w:color w:val="000000"/>
                <w:sz w:val="20"/>
              </w:rPr>
            </w:pPr>
          </w:p>
        </w:tc>
        <w:bookmarkEnd w:id="127"/>
      </w:tr>
      <w:tr w:rsidR="006729C5" w14:paraId="141FC589" w14:textId="77777777" w:rsidTr="006729C5">
        <w:trPr>
          <w:trHeight w:hRule="exact" w:val="255"/>
        </w:trPr>
        <w:tc>
          <w:tcPr>
            <w:tcW w:w="3290" w:type="pct"/>
            <w:vAlign w:val="bottom"/>
            <w:hideMark/>
          </w:tcPr>
          <w:p w14:paraId="6AB1748E" w14:textId="77777777" w:rsidR="006729C5" w:rsidRDefault="006729C5">
            <w:pPr>
              <w:spacing w:line="276" w:lineRule="auto"/>
              <w:rPr>
                <w:b/>
                <w:color w:val="000000"/>
                <w:sz w:val="20"/>
              </w:rPr>
            </w:pPr>
            <w:bookmarkStart w:id="128" w:name="_cd657a9a_db35_4300_acc8_e0b199e862d4"/>
            <w:r>
              <w:rPr>
                <w:b/>
                <w:color w:val="000000"/>
                <w:sz w:val="20"/>
              </w:rPr>
              <w:t>Financing activities</w:t>
            </w:r>
          </w:p>
        </w:tc>
        <w:tc>
          <w:tcPr>
            <w:tcW w:w="116" w:type="pct"/>
            <w:vAlign w:val="bottom"/>
          </w:tcPr>
          <w:p w14:paraId="34D168DE" w14:textId="77777777" w:rsidR="006729C5" w:rsidRDefault="006729C5">
            <w:pPr>
              <w:spacing w:line="276" w:lineRule="auto"/>
              <w:rPr>
                <w:b/>
                <w:color w:val="000000"/>
                <w:sz w:val="20"/>
              </w:rPr>
            </w:pPr>
          </w:p>
        </w:tc>
        <w:tc>
          <w:tcPr>
            <w:tcW w:w="638" w:type="pct"/>
            <w:vAlign w:val="bottom"/>
          </w:tcPr>
          <w:p w14:paraId="60B0DB19" w14:textId="77777777" w:rsidR="006729C5" w:rsidRDefault="006729C5">
            <w:pPr>
              <w:spacing w:line="276" w:lineRule="auto"/>
              <w:rPr>
                <w:b/>
                <w:color w:val="000000"/>
                <w:sz w:val="20"/>
              </w:rPr>
            </w:pPr>
          </w:p>
        </w:tc>
        <w:tc>
          <w:tcPr>
            <w:tcW w:w="138" w:type="pct"/>
            <w:vAlign w:val="bottom"/>
          </w:tcPr>
          <w:p w14:paraId="7BD22EBC" w14:textId="77777777" w:rsidR="006729C5" w:rsidRDefault="006729C5">
            <w:pPr>
              <w:spacing w:line="276" w:lineRule="auto"/>
              <w:rPr>
                <w:color w:val="000000"/>
                <w:sz w:val="20"/>
              </w:rPr>
            </w:pPr>
          </w:p>
        </w:tc>
        <w:tc>
          <w:tcPr>
            <w:tcW w:w="116" w:type="pct"/>
            <w:vAlign w:val="bottom"/>
          </w:tcPr>
          <w:p w14:paraId="4957EEA3" w14:textId="77777777" w:rsidR="006729C5" w:rsidRDefault="006729C5">
            <w:pPr>
              <w:spacing w:line="276" w:lineRule="auto"/>
              <w:rPr>
                <w:b/>
                <w:color w:val="000000"/>
                <w:sz w:val="20"/>
              </w:rPr>
            </w:pPr>
          </w:p>
        </w:tc>
        <w:tc>
          <w:tcPr>
            <w:tcW w:w="702" w:type="pct"/>
            <w:vAlign w:val="bottom"/>
          </w:tcPr>
          <w:p w14:paraId="4D6AC54C" w14:textId="77777777" w:rsidR="006729C5" w:rsidRDefault="006729C5">
            <w:pPr>
              <w:spacing w:line="276" w:lineRule="auto"/>
              <w:rPr>
                <w:color w:val="000000"/>
                <w:sz w:val="20"/>
              </w:rPr>
            </w:pPr>
          </w:p>
        </w:tc>
        <w:bookmarkEnd w:id="128"/>
      </w:tr>
      <w:tr w:rsidR="006729C5" w14:paraId="117837FE" w14:textId="77777777" w:rsidTr="006729C5">
        <w:trPr>
          <w:trHeight w:hRule="exact" w:val="240"/>
        </w:trPr>
        <w:tc>
          <w:tcPr>
            <w:tcW w:w="3290" w:type="pct"/>
            <w:shd w:val="clear" w:color="auto" w:fill="CCEEFF"/>
            <w:vAlign w:val="bottom"/>
            <w:hideMark/>
          </w:tcPr>
          <w:p w14:paraId="21E9D2D7" w14:textId="77777777" w:rsidR="006729C5" w:rsidRDefault="006729C5">
            <w:pPr>
              <w:spacing w:line="276" w:lineRule="auto"/>
              <w:rPr>
                <w:color w:val="000000"/>
                <w:sz w:val="20"/>
              </w:rPr>
            </w:pPr>
            <w:bookmarkStart w:id="129" w:name="_32758413_bc0e_4cd4_a022_48698eaa6052"/>
            <w:r>
              <w:rPr>
                <w:color w:val="000000"/>
                <w:sz w:val="20"/>
              </w:rPr>
              <w:t>Payments on revolving credit facilities</w:t>
            </w:r>
          </w:p>
        </w:tc>
        <w:tc>
          <w:tcPr>
            <w:tcW w:w="116" w:type="pct"/>
            <w:shd w:val="clear" w:color="auto" w:fill="CCEEFF"/>
            <w:vAlign w:val="bottom"/>
          </w:tcPr>
          <w:p w14:paraId="224A532E" w14:textId="77777777" w:rsidR="006729C5" w:rsidRDefault="006729C5">
            <w:pPr>
              <w:spacing w:line="276" w:lineRule="auto"/>
              <w:rPr>
                <w:b/>
                <w:color w:val="000000"/>
                <w:sz w:val="20"/>
              </w:rPr>
            </w:pPr>
          </w:p>
        </w:tc>
        <w:tc>
          <w:tcPr>
            <w:tcW w:w="638" w:type="pct"/>
            <w:shd w:val="clear" w:color="auto" w:fill="CCEEFF"/>
            <w:vAlign w:val="bottom"/>
            <w:hideMark/>
          </w:tcPr>
          <w:p w14:paraId="1865D3B8" w14:textId="77777777" w:rsidR="006729C5" w:rsidRDefault="006729C5">
            <w:pPr>
              <w:spacing w:line="276" w:lineRule="auto"/>
              <w:jc w:val="right"/>
              <w:rPr>
                <w:b/>
                <w:color w:val="000000"/>
                <w:sz w:val="20"/>
              </w:rPr>
            </w:pPr>
            <w:r>
              <w:rPr>
                <w:b/>
                <w:color w:val="000000"/>
                <w:sz w:val="20"/>
              </w:rPr>
              <w:t xml:space="preserve"> (256)</w:t>
            </w:r>
          </w:p>
        </w:tc>
        <w:tc>
          <w:tcPr>
            <w:tcW w:w="138" w:type="pct"/>
            <w:shd w:val="clear" w:color="auto" w:fill="CCEEFF"/>
            <w:vAlign w:val="bottom"/>
          </w:tcPr>
          <w:p w14:paraId="157802AD" w14:textId="77777777" w:rsidR="006729C5" w:rsidRDefault="006729C5">
            <w:pPr>
              <w:spacing w:line="276" w:lineRule="auto"/>
              <w:rPr>
                <w:color w:val="000000"/>
                <w:sz w:val="20"/>
              </w:rPr>
            </w:pPr>
          </w:p>
        </w:tc>
        <w:tc>
          <w:tcPr>
            <w:tcW w:w="116" w:type="pct"/>
            <w:shd w:val="clear" w:color="auto" w:fill="CCEEFF"/>
            <w:vAlign w:val="bottom"/>
          </w:tcPr>
          <w:p w14:paraId="380B6F9B" w14:textId="77777777" w:rsidR="006729C5" w:rsidRDefault="006729C5">
            <w:pPr>
              <w:spacing w:line="276" w:lineRule="auto"/>
              <w:rPr>
                <w:color w:val="000000"/>
                <w:sz w:val="20"/>
              </w:rPr>
            </w:pPr>
          </w:p>
        </w:tc>
        <w:tc>
          <w:tcPr>
            <w:tcW w:w="702" w:type="pct"/>
            <w:shd w:val="clear" w:color="auto" w:fill="CCEEFF"/>
            <w:vAlign w:val="bottom"/>
            <w:hideMark/>
          </w:tcPr>
          <w:p w14:paraId="29C54F19" w14:textId="77777777" w:rsidR="006729C5" w:rsidRDefault="006729C5">
            <w:pPr>
              <w:spacing w:line="276" w:lineRule="auto"/>
              <w:ind w:right="3"/>
              <w:jc w:val="right"/>
              <w:rPr>
                <w:color w:val="000000"/>
                <w:sz w:val="20"/>
              </w:rPr>
            </w:pPr>
            <w:r>
              <w:rPr>
                <w:color w:val="000000"/>
                <w:sz w:val="20"/>
              </w:rPr>
              <w:t xml:space="preserve"> (194)</w:t>
            </w:r>
          </w:p>
        </w:tc>
        <w:bookmarkEnd w:id="129"/>
      </w:tr>
      <w:tr w:rsidR="006729C5" w14:paraId="2BF28E39" w14:textId="77777777" w:rsidTr="006729C5">
        <w:trPr>
          <w:trHeight w:hRule="exact" w:val="240"/>
        </w:trPr>
        <w:tc>
          <w:tcPr>
            <w:tcW w:w="3290" w:type="pct"/>
            <w:vAlign w:val="bottom"/>
            <w:hideMark/>
          </w:tcPr>
          <w:p w14:paraId="4C08D0CE" w14:textId="77777777" w:rsidR="006729C5" w:rsidRDefault="006729C5">
            <w:pPr>
              <w:spacing w:line="276" w:lineRule="auto"/>
              <w:rPr>
                <w:color w:val="000000"/>
                <w:sz w:val="20"/>
              </w:rPr>
            </w:pPr>
            <w:bookmarkStart w:id="130" w:name="_faf279bc_5bef_4a4e_8bdf_57503858ed39"/>
            <w:r>
              <w:rPr>
                <w:color w:val="000000"/>
                <w:sz w:val="20"/>
              </w:rPr>
              <w:t>Proceeds from revolving credit facilities</w:t>
            </w:r>
          </w:p>
        </w:tc>
        <w:tc>
          <w:tcPr>
            <w:tcW w:w="116" w:type="pct"/>
            <w:vAlign w:val="bottom"/>
          </w:tcPr>
          <w:p w14:paraId="093F5E42" w14:textId="77777777" w:rsidR="006729C5" w:rsidRDefault="006729C5">
            <w:pPr>
              <w:spacing w:line="276" w:lineRule="auto"/>
              <w:rPr>
                <w:b/>
                <w:color w:val="000000"/>
                <w:sz w:val="20"/>
              </w:rPr>
            </w:pPr>
          </w:p>
        </w:tc>
        <w:tc>
          <w:tcPr>
            <w:tcW w:w="638" w:type="pct"/>
            <w:vAlign w:val="bottom"/>
            <w:hideMark/>
          </w:tcPr>
          <w:p w14:paraId="5F0FC146" w14:textId="77777777" w:rsidR="006729C5" w:rsidRDefault="006729C5">
            <w:pPr>
              <w:spacing w:line="276" w:lineRule="auto"/>
              <w:ind w:right="63"/>
              <w:jc w:val="right"/>
              <w:rPr>
                <w:b/>
                <w:color w:val="000000"/>
                <w:sz w:val="20"/>
              </w:rPr>
            </w:pPr>
            <w:r>
              <w:rPr>
                <w:b/>
                <w:color w:val="000000"/>
                <w:sz w:val="20"/>
              </w:rPr>
              <w:t xml:space="preserve"> 319</w:t>
            </w:r>
          </w:p>
        </w:tc>
        <w:tc>
          <w:tcPr>
            <w:tcW w:w="138" w:type="pct"/>
            <w:vAlign w:val="bottom"/>
          </w:tcPr>
          <w:p w14:paraId="7A767637" w14:textId="77777777" w:rsidR="006729C5" w:rsidRDefault="006729C5">
            <w:pPr>
              <w:spacing w:line="276" w:lineRule="auto"/>
              <w:rPr>
                <w:color w:val="000000"/>
                <w:sz w:val="20"/>
              </w:rPr>
            </w:pPr>
          </w:p>
        </w:tc>
        <w:tc>
          <w:tcPr>
            <w:tcW w:w="116" w:type="pct"/>
            <w:vAlign w:val="bottom"/>
          </w:tcPr>
          <w:p w14:paraId="2DA20961" w14:textId="77777777" w:rsidR="006729C5" w:rsidRDefault="006729C5">
            <w:pPr>
              <w:spacing w:line="276" w:lineRule="auto"/>
              <w:rPr>
                <w:color w:val="000000"/>
                <w:sz w:val="20"/>
              </w:rPr>
            </w:pPr>
          </w:p>
        </w:tc>
        <w:tc>
          <w:tcPr>
            <w:tcW w:w="702" w:type="pct"/>
            <w:vAlign w:val="bottom"/>
            <w:hideMark/>
          </w:tcPr>
          <w:p w14:paraId="3C4E8935" w14:textId="77777777" w:rsidR="006729C5" w:rsidRDefault="006729C5">
            <w:pPr>
              <w:spacing w:line="276" w:lineRule="auto"/>
              <w:ind w:right="65"/>
              <w:jc w:val="right"/>
              <w:rPr>
                <w:color w:val="000000"/>
                <w:sz w:val="20"/>
              </w:rPr>
            </w:pPr>
            <w:r>
              <w:rPr>
                <w:color w:val="000000"/>
                <w:sz w:val="20"/>
              </w:rPr>
              <w:t xml:space="preserve"> 307</w:t>
            </w:r>
          </w:p>
        </w:tc>
        <w:bookmarkEnd w:id="130"/>
      </w:tr>
      <w:tr w:rsidR="006729C5" w14:paraId="5EC5844C" w14:textId="77777777" w:rsidTr="006729C5">
        <w:trPr>
          <w:trHeight w:hRule="exact" w:val="240"/>
        </w:trPr>
        <w:tc>
          <w:tcPr>
            <w:tcW w:w="3290" w:type="pct"/>
            <w:shd w:val="clear" w:color="auto" w:fill="CCEEFF"/>
            <w:vAlign w:val="bottom"/>
            <w:hideMark/>
          </w:tcPr>
          <w:p w14:paraId="1346DDA0" w14:textId="77777777" w:rsidR="006729C5" w:rsidRDefault="006729C5">
            <w:pPr>
              <w:spacing w:line="276" w:lineRule="auto"/>
              <w:rPr>
                <w:color w:val="000000"/>
                <w:sz w:val="20"/>
              </w:rPr>
            </w:pPr>
            <w:bookmarkStart w:id="131" w:name="_ed5cb898_d1bd_4981_938a_88dbe36d9393"/>
            <w:r>
              <w:rPr>
                <w:color w:val="000000"/>
                <w:sz w:val="20"/>
              </w:rPr>
              <w:t>Payments on long-term obligations</w:t>
            </w:r>
          </w:p>
        </w:tc>
        <w:tc>
          <w:tcPr>
            <w:tcW w:w="116" w:type="pct"/>
            <w:shd w:val="clear" w:color="auto" w:fill="CCEEFF"/>
            <w:vAlign w:val="bottom"/>
          </w:tcPr>
          <w:p w14:paraId="20B11074" w14:textId="77777777" w:rsidR="006729C5" w:rsidRDefault="006729C5">
            <w:pPr>
              <w:spacing w:line="276" w:lineRule="auto"/>
              <w:rPr>
                <w:b/>
                <w:color w:val="000000"/>
                <w:sz w:val="20"/>
              </w:rPr>
            </w:pPr>
          </w:p>
        </w:tc>
        <w:tc>
          <w:tcPr>
            <w:tcW w:w="638" w:type="pct"/>
            <w:shd w:val="clear" w:color="auto" w:fill="CCEEFF"/>
            <w:vAlign w:val="bottom"/>
            <w:hideMark/>
          </w:tcPr>
          <w:p w14:paraId="43D0F700" w14:textId="77777777" w:rsidR="006729C5" w:rsidRDefault="006729C5">
            <w:pPr>
              <w:spacing w:line="276" w:lineRule="auto"/>
              <w:jc w:val="right"/>
              <w:rPr>
                <w:b/>
                <w:color w:val="000000"/>
                <w:sz w:val="20"/>
              </w:rPr>
            </w:pPr>
            <w:r>
              <w:rPr>
                <w:b/>
                <w:color w:val="000000"/>
                <w:sz w:val="20"/>
              </w:rPr>
              <w:t xml:space="preserve"> (1)</w:t>
            </w:r>
          </w:p>
        </w:tc>
        <w:tc>
          <w:tcPr>
            <w:tcW w:w="138" w:type="pct"/>
            <w:shd w:val="clear" w:color="auto" w:fill="CCEEFF"/>
            <w:vAlign w:val="bottom"/>
          </w:tcPr>
          <w:p w14:paraId="42A09211" w14:textId="77777777" w:rsidR="006729C5" w:rsidRDefault="006729C5">
            <w:pPr>
              <w:spacing w:line="276" w:lineRule="auto"/>
              <w:rPr>
                <w:color w:val="000000"/>
                <w:sz w:val="20"/>
              </w:rPr>
            </w:pPr>
          </w:p>
        </w:tc>
        <w:tc>
          <w:tcPr>
            <w:tcW w:w="116" w:type="pct"/>
            <w:shd w:val="clear" w:color="auto" w:fill="CCEEFF"/>
            <w:vAlign w:val="bottom"/>
          </w:tcPr>
          <w:p w14:paraId="25107290" w14:textId="77777777" w:rsidR="006729C5" w:rsidRDefault="006729C5">
            <w:pPr>
              <w:spacing w:line="276" w:lineRule="auto"/>
              <w:rPr>
                <w:color w:val="000000"/>
                <w:sz w:val="20"/>
              </w:rPr>
            </w:pPr>
          </w:p>
        </w:tc>
        <w:tc>
          <w:tcPr>
            <w:tcW w:w="702" w:type="pct"/>
            <w:shd w:val="clear" w:color="auto" w:fill="CCEEFF"/>
            <w:vAlign w:val="bottom"/>
            <w:hideMark/>
          </w:tcPr>
          <w:p w14:paraId="0307D6BB" w14:textId="77777777" w:rsidR="006729C5" w:rsidRDefault="006729C5">
            <w:pPr>
              <w:spacing w:line="276" w:lineRule="auto"/>
              <w:ind w:right="3"/>
              <w:jc w:val="right"/>
              <w:rPr>
                <w:color w:val="000000"/>
                <w:sz w:val="20"/>
              </w:rPr>
            </w:pPr>
            <w:r>
              <w:rPr>
                <w:color w:val="000000"/>
                <w:sz w:val="20"/>
              </w:rPr>
              <w:t xml:space="preserve"> (1)</w:t>
            </w:r>
          </w:p>
        </w:tc>
        <w:bookmarkEnd w:id="131"/>
      </w:tr>
      <w:tr w:rsidR="006729C5" w14:paraId="56A6CB12" w14:textId="77777777" w:rsidTr="006729C5">
        <w:trPr>
          <w:trHeight w:hRule="exact" w:val="240"/>
        </w:trPr>
        <w:tc>
          <w:tcPr>
            <w:tcW w:w="3290" w:type="pct"/>
            <w:vAlign w:val="bottom"/>
            <w:hideMark/>
          </w:tcPr>
          <w:p w14:paraId="5A713293" w14:textId="77777777" w:rsidR="006729C5" w:rsidRDefault="006729C5">
            <w:pPr>
              <w:spacing w:line="276" w:lineRule="auto"/>
              <w:rPr>
                <w:color w:val="000000"/>
                <w:sz w:val="20"/>
              </w:rPr>
            </w:pPr>
            <w:bookmarkStart w:id="132" w:name="_7eb0f8e4_546e_4392_870e_4035ea4cc9fe"/>
            <w:r>
              <w:rPr>
                <w:color w:val="000000"/>
                <w:sz w:val="20"/>
              </w:rPr>
              <w:t>Purchase of common stock</w:t>
            </w:r>
          </w:p>
        </w:tc>
        <w:tc>
          <w:tcPr>
            <w:tcW w:w="116" w:type="pct"/>
            <w:vAlign w:val="bottom"/>
          </w:tcPr>
          <w:p w14:paraId="43AE0F83" w14:textId="77777777" w:rsidR="006729C5" w:rsidRDefault="006729C5">
            <w:pPr>
              <w:spacing w:line="276" w:lineRule="auto"/>
              <w:rPr>
                <w:b/>
                <w:color w:val="000000"/>
                <w:sz w:val="20"/>
              </w:rPr>
            </w:pPr>
          </w:p>
        </w:tc>
        <w:tc>
          <w:tcPr>
            <w:tcW w:w="638" w:type="pct"/>
            <w:vAlign w:val="bottom"/>
            <w:hideMark/>
          </w:tcPr>
          <w:p w14:paraId="0795F3D4" w14:textId="77777777" w:rsidR="006729C5" w:rsidRDefault="006729C5">
            <w:pPr>
              <w:spacing w:line="276" w:lineRule="auto"/>
              <w:jc w:val="right"/>
              <w:rPr>
                <w:b/>
                <w:color w:val="000000"/>
                <w:sz w:val="20"/>
              </w:rPr>
            </w:pPr>
            <w:r>
              <w:rPr>
                <w:b/>
                <w:color w:val="000000"/>
                <w:sz w:val="20"/>
              </w:rPr>
              <w:t xml:space="preserve"> (25)</w:t>
            </w:r>
          </w:p>
        </w:tc>
        <w:tc>
          <w:tcPr>
            <w:tcW w:w="138" w:type="pct"/>
            <w:vAlign w:val="bottom"/>
          </w:tcPr>
          <w:p w14:paraId="1EB7BA53" w14:textId="77777777" w:rsidR="006729C5" w:rsidRDefault="006729C5">
            <w:pPr>
              <w:spacing w:line="276" w:lineRule="auto"/>
              <w:rPr>
                <w:color w:val="000000"/>
                <w:sz w:val="20"/>
              </w:rPr>
            </w:pPr>
          </w:p>
        </w:tc>
        <w:tc>
          <w:tcPr>
            <w:tcW w:w="116" w:type="pct"/>
            <w:vAlign w:val="bottom"/>
          </w:tcPr>
          <w:p w14:paraId="0973BF5F" w14:textId="77777777" w:rsidR="006729C5" w:rsidRDefault="006729C5">
            <w:pPr>
              <w:spacing w:line="276" w:lineRule="auto"/>
              <w:rPr>
                <w:color w:val="000000"/>
                <w:sz w:val="20"/>
              </w:rPr>
            </w:pPr>
          </w:p>
        </w:tc>
        <w:tc>
          <w:tcPr>
            <w:tcW w:w="702" w:type="pct"/>
            <w:vAlign w:val="bottom"/>
            <w:hideMark/>
          </w:tcPr>
          <w:p w14:paraId="38816259" w14:textId="77777777" w:rsidR="006729C5" w:rsidRDefault="006729C5">
            <w:pPr>
              <w:spacing w:line="276" w:lineRule="auto"/>
              <w:ind w:right="3"/>
              <w:jc w:val="right"/>
              <w:rPr>
                <w:color w:val="000000"/>
                <w:sz w:val="20"/>
              </w:rPr>
            </w:pPr>
            <w:r>
              <w:rPr>
                <w:color w:val="000000"/>
                <w:sz w:val="20"/>
              </w:rPr>
              <w:t xml:space="preserve"> (30)</w:t>
            </w:r>
          </w:p>
        </w:tc>
        <w:bookmarkEnd w:id="132"/>
      </w:tr>
      <w:tr w:rsidR="006729C5" w14:paraId="14BE7218" w14:textId="77777777" w:rsidTr="006729C5">
        <w:trPr>
          <w:trHeight w:hRule="exact" w:val="240"/>
        </w:trPr>
        <w:tc>
          <w:tcPr>
            <w:tcW w:w="3290" w:type="pct"/>
            <w:shd w:val="clear" w:color="auto" w:fill="CCEEFF"/>
            <w:vAlign w:val="bottom"/>
            <w:hideMark/>
          </w:tcPr>
          <w:p w14:paraId="57C94A1A" w14:textId="77777777" w:rsidR="006729C5" w:rsidRDefault="006729C5">
            <w:pPr>
              <w:spacing w:line="276" w:lineRule="auto"/>
              <w:rPr>
                <w:color w:val="000000"/>
                <w:sz w:val="20"/>
              </w:rPr>
            </w:pPr>
            <w:bookmarkStart w:id="133" w:name="_d64e7087_bdc0_46e3_b6f7_b007ea42914a"/>
            <w:r>
              <w:rPr>
                <w:color w:val="000000"/>
                <w:sz w:val="20"/>
              </w:rPr>
              <w:t>Dividends paid on preferred stock</w:t>
            </w:r>
          </w:p>
        </w:tc>
        <w:tc>
          <w:tcPr>
            <w:tcW w:w="116" w:type="pct"/>
            <w:shd w:val="clear" w:color="auto" w:fill="CCEEFF"/>
            <w:vAlign w:val="bottom"/>
          </w:tcPr>
          <w:p w14:paraId="602CBC1B" w14:textId="77777777" w:rsidR="006729C5" w:rsidRDefault="006729C5">
            <w:pPr>
              <w:spacing w:line="276" w:lineRule="auto"/>
              <w:rPr>
                <w:b/>
                <w:color w:val="000000"/>
                <w:sz w:val="20"/>
              </w:rPr>
            </w:pPr>
          </w:p>
        </w:tc>
        <w:tc>
          <w:tcPr>
            <w:tcW w:w="638" w:type="pct"/>
            <w:shd w:val="clear" w:color="auto" w:fill="CCEEFF"/>
            <w:vAlign w:val="bottom"/>
            <w:hideMark/>
          </w:tcPr>
          <w:p w14:paraId="2F3950E5" w14:textId="77777777" w:rsidR="006729C5" w:rsidRDefault="006729C5">
            <w:pPr>
              <w:spacing w:line="276" w:lineRule="auto"/>
              <w:jc w:val="right"/>
              <w:rPr>
                <w:b/>
                <w:color w:val="000000"/>
                <w:sz w:val="20"/>
              </w:rPr>
            </w:pPr>
            <w:r>
              <w:rPr>
                <w:b/>
                <w:color w:val="000000"/>
                <w:sz w:val="20"/>
              </w:rPr>
              <w:t xml:space="preserve"> (6)</w:t>
            </w:r>
          </w:p>
        </w:tc>
        <w:tc>
          <w:tcPr>
            <w:tcW w:w="138" w:type="pct"/>
            <w:shd w:val="clear" w:color="auto" w:fill="CCEEFF"/>
            <w:vAlign w:val="bottom"/>
          </w:tcPr>
          <w:p w14:paraId="44E1290C" w14:textId="77777777" w:rsidR="006729C5" w:rsidRDefault="006729C5">
            <w:pPr>
              <w:spacing w:line="276" w:lineRule="auto"/>
              <w:rPr>
                <w:color w:val="000000"/>
                <w:sz w:val="20"/>
              </w:rPr>
            </w:pPr>
          </w:p>
        </w:tc>
        <w:tc>
          <w:tcPr>
            <w:tcW w:w="116" w:type="pct"/>
            <w:shd w:val="clear" w:color="auto" w:fill="CCEEFF"/>
            <w:vAlign w:val="bottom"/>
          </w:tcPr>
          <w:p w14:paraId="0CF0929F" w14:textId="77777777" w:rsidR="006729C5" w:rsidRDefault="006729C5">
            <w:pPr>
              <w:spacing w:line="276" w:lineRule="auto"/>
              <w:rPr>
                <w:color w:val="000000"/>
                <w:sz w:val="20"/>
              </w:rPr>
            </w:pPr>
          </w:p>
        </w:tc>
        <w:tc>
          <w:tcPr>
            <w:tcW w:w="702" w:type="pct"/>
            <w:shd w:val="clear" w:color="auto" w:fill="CCEEFF"/>
            <w:vAlign w:val="bottom"/>
            <w:hideMark/>
          </w:tcPr>
          <w:p w14:paraId="04358866" w14:textId="77777777" w:rsidR="006729C5" w:rsidRDefault="006729C5">
            <w:pPr>
              <w:spacing w:line="276" w:lineRule="auto"/>
              <w:ind w:right="3"/>
              <w:jc w:val="right"/>
              <w:rPr>
                <w:color w:val="000000"/>
                <w:sz w:val="20"/>
              </w:rPr>
            </w:pPr>
            <w:r>
              <w:rPr>
                <w:color w:val="000000"/>
                <w:sz w:val="20"/>
              </w:rPr>
              <w:t xml:space="preserve"> (6)</w:t>
            </w:r>
          </w:p>
        </w:tc>
        <w:bookmarkEnd w:id="133"/>
      </w:tr>
      <w:tr w:rsidR="006729C5" w14:paraId="6CAC8796" w14:textId="77777777" w:rsidTr="006729C5">
        <w:trPr>
          <w:trHeight w:hRule="exact" w:val="240"/>
        </w:trPr>
        <w:tc>
          <w:tcPr>
            <w:tcW w:w="3290" w:type="pct"/>
            <w:vAlign w:val="bottom"/>
            <w:hideMark/>
          </w:tcPr>
          <w:p w14:paraId="692BCFAB" w14:textId="77777777" w:rsidR="006729C5" w:rsidRDefault="006729C5">
            <w:pPr>
              <w:spacing w:line="276" w:lineRule="auto"/>
              <w:rPr>
                <w:color w:val="000000"/>
                <w:sz w:val="20"/>
              </w:rPr>
            </w:pPr>
            <w:bookmarkStart w:id="134" w:name="_b3715d82_678c_4fa7_a195_d032166aa2d6"/>
            <w:r>
              <w:rPr>
                <w:color w:val="000000"/>
                <w:sz w:val="20"/>
              </w:rPr>
              <w:t>Repurchases of shares to satisfy tax withholdings</w:t>
            </w:r>
          </w:p>
        </w:tc>
        <w:tc>
          <w:tcPr>
            <w:tcW w:w="116" w:type="pct"/>
            <w:vAlign w:val="bottom"/>
          </w:tcPr>
          <w:p w14:paraId="50CAC1DD" w14:textId="77777777" w:rsidR="006729C5" w:rsidRDefault="006729C5">
            <w:pPr>
              <w:spacing w:line="276" w:lineRule="auto"/>
              <w:rPr>
                <w:b/>
                <w:color w:val="000000"/>
                <w:sz w:val="20"/>
              </w:rPr>
            </w:pPr>
          </w:p>
        </w:tc>
        <w:tc>
          <w:tcPr>
            <w:tcW w:w="638" w:type="pct"/>
            <w:vAlign w:val="bottom"/>
            <w:hideMark/>
          </w:tcPr>
          <w:p w14:paraId="0D7C26F6" w14:textId="77777777" w:rsidR="006729C5" w:rsidRDefault="006729C5">
            <w:pPr>
              <w:spacing w:line="276" w:lineRule="auto"/>
              <w:jc w:val="right"/>
              <w:rPr>
                <w:b/>
                <w:color w:val="000000"/>
                <w:sz w:val="20"/>
              </w:rPr>
            </w:pPr>
            <w:r>
              <w:rPr>
                <w:b/>
                <w:color w:val="000000"/>
                <w:sz w:val="20"/>
              </w:rPr>
              <w:t xml:space="preserve"> (6)</w:t>
            </w:r>
          </w:p>
        </w:tc>
        <w:tc>
          <w:tcPr>
            <w:tcW w:w="138" w:type="pct"/>
            <w:vAlign w:val="bottom"/>
          </w:tcPr>
          <w:p w14:paraId="6EEF5F84" w14:textId="77777777" w:rsidR="006729C5" w:rsidRDefault="006729C5">
            <w:pPr>
              <w:spacing w:line="276" w:lineRule="auto"/>
              <w:rPr>
                <w:color w:val="000000"/>
                <w:sz w:val="20"/>
              </w:rPr>
            </w:pPr>
          </w:p>
        </w:tc>
        <w:tc>
          <w:tcPr>
            <w:tcW w:w="116" w:type="pct"/>
            <w:vAlign w:val="bottom"/>
          </w:tcPr>
          <w:p w14:paraId="703034F9" w14:textId="77777777" w:rsidR="006729C5" w:rsidRDefault="006729C5">
            <w:pPr>
              <w:spacing w:line="276" w:lineRule="auto"/>
              <w:rPr>
                <w:color w:val="000000"/>
                <w:sz w:val="20"/>
              </w:rPr>
            </w:pPr>
          </w:p>
        </w:tc>
        <w:tc>
          <w:tcPr>
            <w:tcW w:w="702" w:type="pct"/>
            <w:vAlign w:val="bottom"/>
            <w:hideMark/>
          </w:tcPr>
          <w:p w14:paraId="046D3590" w14:textId="77777777" w:rsidR="006729C5" w:rsidRDefault="006729C5">
            <w:pPr>
              <w:spacing w:line="276" w:lineRule="auto"/>
              <w:ind w:right="3"/>
              <w:jc w:val="right"/>
              <w:rPr>
                <w:color w:val="000000"/>
                <w:sz w:val="20"/>
              </w:rPr>
            </w:pPr>
            <w:r>
              <w:rPr>
                <w:color w:val="000000"/>
                <w:sz w:val="20"/>
              </w:rPr>
              <w:t xml:space="preserve"> (5)</w:t>
            </w:r>
          </w:p>
        </w:tc>
        <w:bookmarkEnd w:id="134"/>
      </w:tr>
      <w:tr w:rsidR="006729C5" w14:paraId="211F7319" w14:textId="77777777" w:rsidTr="006729C5">
        <w:trPr>
          <w:trHeight w:hRule="exact" w:val="240"/>
        </w:trPr>
        <w:tc>
          <w:tcPr>
            <w:tcW w:w="3290" w:type="pct"/>
            <w:shd w:val="clear" w:color="auto" w:fill="CCEEFF"/>
            <w:vAlign w:val="bottom"/>
            <w:hideMark/>
          </w:tcPr>
          <w:p w14:paraId="31DA8120" w14:textId="77777777" w:rsidR="006729C5" w:rsidRDefault="006729C5">
            <w:pPr>
              <w:spacing w:line="276" w:lineRule="auto"/>
              <w:rPr>
                <w:color w:val="000000"/>
                <w:sz w:val="20"/>
              </w:rPr>
            </w:pPr>
            <w:bookmarkStart w:id="135" w:name="_5aef50df_b881_4900_8dcd_6cd7256beed8"/>
            <w:r>
              <w:rPr>
                <w:color w:val="000000"/>
                <w:sz w:val="20"/>
              </w:rPr>
              <w:t>Proceeds from exercise of stock options</w:t>
            </w:r>
          </w:p>
        </w:tc>
        <w:tc>
          <w:tcPr>
            <w:tcW w:w="116" w:type="pct"/>
            <w:shd w:val="clear" w:color="auto" w:fill="CCEEFF"/>
            <w:vAlign w:val="bottom"/>
          </w:tcPr>
          <w:p w14:paraId="26987760" w14:textId="77777777" w:rsidR="006729C5" w:rsidRDefault="006729C5">
            <w:pPr>
              <w:spacing w:line="276" w:lineRule="auto"/>
              <w:rPr>
                <w:b/>
                <w:color w:val="000000"/>
                <w:sz w:val="20"/>
              </w:rPr>
            </w:pPr>
          </w:p>
        </w:tc>
        <w:tc>
          <w:tcPr>
            <w:tcW w:w="638" w:type="pct"/>
            <w:shd w:val="clear" w:color="auto" w:fill="CCEEFF"/>
            <w:vAlign w:val="bottom"/>
            <w:hideMark/>
          </w:tcPr>
          <w:p w14:paraId="4228740B" w14:textId="77777777" w:rsidR="006729C5" w:rsidRDefault="006729C5">
            <w:pPr>
              <w:spacing w:line="276" w:lineRule="auto"/>
              <w:ind w:right="63"/>
              <w:jc w:val="right"/>
              <w:rPr>
                <w:b/>
                <w:color w:val="000000"/>
                <w:sz w:val="20"/>
              </w:rPr>
            </w:pPr>
            <w:r>
              <w:rPr>
                <w:b/>
                <w:color w:val="000000"/>
                <w:sz w:val="20"/>
              </w:rPr>
              <w:t xml:space="preserve"> -</w:t>
            </w:r>
          </w:p>
        </w:tc>
        <w:tc>
          <w:tcPr>
            <w:tcW w:w="138" w:type="pct"/>
            <w:shd w:val="clear" w:color="auto" w:fill="CCEEFF"/>
            <w:vAlign w:val="bottom"/>
          </w:tcPr>
          <w:p w14:paraId="24F89F7E" w14:textId="77777777" w:rsidR="006729C5" w:rsidRDefault="006729C5">
            <w:pPr>
              <w:spacing w:line="276" w:lineRule="auto"/>
              <w:rPr>
                <w:color w:val="000000"/>
                <w:sz w:val="20"/>
              </w:rPr>
            </w:pPr>
          </w:p>
        </w:tc>
        <w:tc>
          <w:tcPr>
            <w:tcW w:w="116" w:type="pct"/>
            <w:shd w:val="clear" w:color="auto" w:fill="CCEEFF"/>
            <w:vAlign w:val="bottom"/>
          </w:tcPr>
          <w:p w14:paraId="710B61EA" w14:textId="77777777" w:rsidR="006729C5" w:rsidRDefault="006729C5">
            <w:pPr>
              <w:spacing w:line="276" w:lineRule="auto"/>
              <w:rPr>
                <w:color w:val="000000"/>
                <w:sz w:val="20"/>
              </w:rPr>
            </w:pPr>
          </w:p>
        </w:tc>
        <w:tc>
          <w:tcPr>
            <w:tcW w:w="702" w:type="pct"/>
            <w:shd w:val="clear" w:color="auto" w:fill="CCEEFF"/>
            <w:vAlign w:val="bottom"/>
            <w:hideMark/>
          </w:tcPr>
          <w:p w14:paraId="5CB8303D" w14:textId="77777777" w:rsidR="006729C5" w:rsidRDefault="006729C5">
            <w:pPr>
              <w:spacing w:line="276" w:lineRule="auto"/>
              <w:ind w:right="65"/>
              <w:jc w:val="right"/>
              <w:rPr>
                <w:color w:val="000000"/>
                <w:sz w:val="20"/>
              </w:rPr>
            </w:pPr>
            <w:r>
              <w:rPr>
                <w:color w:val="000000"/>
                <w:sz w:val="20"/>
              </w:rPr>
              <w:t xml:space="preserve"> 5</w:t>
            </w:r>
          </w:p>
        </w:tc>
        <w:bookmarkEnd w:id="135"/>
      </w:tr>
      <w:tr w:rsidR="006729C5" w14:paraId="34A0222E" w14:textId="77777777" w:rsidTr="006729C5">
        <w:trPr>
          <w:trHeight w:hRule="exact" w:val="240"/>
        </w:trPr>
        <w:tc>
          <w:tcPr>
            <w:tcW w:w="3290" w:type="pct"/>
            <w:vAlign w:val="bottom"/>
            <w:hideMark/>
          </w:tcPr>
          <w:p w14:paraId="4E8F3EE1" w14:textId="77777777" w:rsidR="006729C5" w:rsidRDefault="006729C5">
            <w:pPr>
              <w:spacing w:line="276" w:lineRule="auto"/>
              <w:rPr>
                <w:color w:val="000000"/>
                <w:sz w:val="20"/>
              </w:rPr>
            </w:pPr>
            <w:bookmarkStart w:id="136" w:name="_898a5356_d9e8_4691_84dc_1750f5279844"/>
            <w:r>
              <w:rPr>
                <w:color w:val="000000"/>
                <w:sz w:val="20"/>
              </w:rPr>
              <w:t xml:space="preserve">Other </w:t>
            </w:r>
          </w:p>
        </w:tc>
        <w:tc>
          <w:tcPr>
            <w:tcW w:w="116" w:type="pct"/>
            <w:tcBorders>
              <w:top w:val="nil"/>
              <w:left w:val="nil"/>
              <w:bottom w:val="single" w:sz="12" w:space="0" w:color="000000"/>
              <w:right w:val="nil"/>
            </w:tcBorders>
            <w:vAlign w:val="bottom"/>
          </w:tcPr>
          <w:p w14:paraId="686C0B70" w14:textId="77777777" w:rsidR="006729C5" w:rsidRDefault="006729C5">
            <w:pPr>
              <w:spacing w:line="276" w:lineRule="auto"/>
              <w:rPr>
                <w:b/>
                <w:color w:val="000000"/>
                <w:sz w:val="20"/>
              </w:rPr>
            </w:pPr>
          </w:p>
        </w:tc>
        <w:tc>
          <w:tcPr>
            <w:tcW w:w="638" w:type="pct"/>
            <w:tcBorders>
              <w:top w:val="nil"/>
              <w:left w:val="nil"/>
              <w:bottom w:val="single" w:sz="12" w:space="0" w:color="000000"/>
              <w:right w:val="nil"/>
            </w:tcBorders>
            <w:vAlign w:val="bottom"/>
            <w:hideMark/>
          </w:tcPr>
          <w:p w14:paraId="13FFAF64" w14:textId="77777777" w:rsidR="006729C5" w:rsidRDefault="006729C5">
            <w:pPr>
              <w:spacing w:line="276" w:lineRule="auto"/>
              <w:ind w:right="63"/>
              <w:jc w:val="right"/>
              <w:rPr>
                <w:b/>
                <w:color w:val="000000"/>
                <w:sz w:val="20"/>
              </w:rPr>
            </w:pPr>
            <w:r>
              <w:rPr>
                <w:b/>
                <w:color w:val="000000"/>
                <w:sz w:val="20"/>
              </w:rPr>
              <w:t xml:space="preserve"> 1</w:t>
            </w:r>
          </w:p>
        </w:tc>
        <w:tc>
          <w:tcPr>
            <w:tcW w:w="138" w:type="pct"/>
            <w:vAlign w:val="bottom"/>
          </w:tcPr>
          <w:p w14:paraId="52F851CA" w14:textId="77777777" w:rsidR="006729C5" w:rsidRDefault="006729C5">
            <w:pPr>
              <w:spacing w:line="276" w:lineRule="auto"/>
              <w:rPr>
                <w:color w:val="000000"/>
                <w:sz w:val="20"/>
              </w:rPr>
            </w:pPr>
          </w:p>
        </w:tc>
        <w:tc>
          <w:tcPr>
            <w:tcW w:w="116" w:type="pct"/>
            <w:tcBorders>
              <w:top w:val="nil"/>
              <w:left w:val="nil"/>
              <w:bottom w:val="single" w:sz="12" w:space="0" w:color="000000"/>
              <w:right w:val="nil"/>
            </w:tcBorders>
            <w:vAlign w:val="bottom"/>
          </w:tcPr>
          <w:p w14:paraId="1B6690A5" w14:textId="77777777" w:rsidR="006729C5" w:rsidRDefault="006729C5">
            <w:pPr>
              <w:spacing w:line="276" w:lineRule="auto"/>
              <w:rPr>
                <w:color w:val="000000"/>
                <w:sz w:val="20"/>
              </w:rPr>
            </w:pPr>
          </w:p>
        </w:tc>
        <w:tc>
          <w:tcPr>
            <w:tcW w:w="702" w:type="pct"/>
            <w:tcBorders>
              <w:top w:val="nil"/>
              <w:left w:val="nil"/>
              <w:bottom w:val="single" w:sz="12" w:space="0" w:color="000000"/>
              <w:right w:val="nil"/>
            </w:tcBorders>
            <w:vAlign w:val="bottom"/>
            <w:hideMark/>
          </w:tcPr>
          <w:p w14:paraId="48C7D0C0" w14:textId="77777777" w:rsidR="006729C5" w:rsidRDefault="006729C5">
            <w:pPr>
              <w:spacing w:line="276" w:lineRule="auto"/>
              <w:ind w:right="65"/>
              <w:jc w:val="right"/>
              <w:rPr>
                <w:color w:val="000000"/>
                <w:sz w:val="20"/>
              </w:rPr>
            </w:pPr>
            <w:r>
              <w:rPr>
                <w:color w:val="000000"/>
                <w:sz w:val="20"/>
              </w:rPr>
              <w:t xml:space="preserve"> -</w:t>
            </w:r>
          </w:p>
        </w:tc>
        <w:bookmarkEnd w:id="136"/>
      </w:tr>
      <w:tr w:rsidR="006729C5" w14:paraId="27473F83" w14:textId="77777777" w:rsidTr="006729C5">
        <w:trPr>
          <w:trHeight w:hRule="exact" w:val="255"/>
        </w:trPr>
        <w:tc>
          <w:tcPr>
            <w:tcW w:w="3290" w:type="pct"/>
            <w:shd w:val="clear" w:color="auto" w:fill="CCEEFF"/>
            <w:vAlign w:val="bottom"/>
            <w:hideMark/>
          </w:tcPr>
          <w:p w14:paraId="7E4BFCAC" w14:textId="77777777" w:rsidR="006729C5" w:rsidRDefault="006729C5">
            <w:pPr>
              <w:spacing w:line="276" w:lineRule="auto"/>
              <w:rPr>
                <w:color w:val="000000"/>
                <w:sz w:val="20"/>
              </w:rPr>
            </w:pPr>
            <w:bookmarkStart w:id="137" w:name="_ff79fa84_2455_4bea_a117_e5d7c65a925f"/>
            <w:r>
              <w:rPr>
                <w:color w:val="000000"/>
                <w:sz w:val="20"/>
              </w:rPr>
              <w:t>Net cash provided by financing activities</w:t>
            </w:r>
          </w:p>
        </w:tc>
        <w:tc>
          <w:tcPr>
            <w:tcW w:w="116" w:type="pct"/>
            <w:tcBorders>
              <w:top w:val="single" w:sz="2" w:space="0" w:color="000000"/>
              <w:left w:val="nil"/>
              <w:bottom w:val="single" w:sz="12" w:space="0" w:color="000000"/>
              <w:right w:val="nil"/>
            </w:tcBorders>
            <w:shd w:val="clear" w:color="auto" w:fill="CCEEFF"/>
            <w:vAlign w:val="bottom"/>
          </w:tcPr>
          <w:p w14:paraId="44295B01" w14:textId="77777777" w:rsidR="006729C5" w:rsidRDefault="006729C5">
            <w:pPr>
              <w:spacing w:line="276" w:lineRule="auto"/>
              <w:rPr>
                <w:b/>
                <w:color w:val="000000"/>
                <w:sz w:val="20"/>
              </w:rPr>
            </w:pPr>
          </w:p>
        </w:tc>
        <w:tc>
          <w:tcPr>
            <w:tcW w:w="638" w:type="pct"/>
            <w:tcBorders>
              <w:top w:val="single" w:sz="2" w:space="0" w:color="000000"/>
              <w:left w:val="nil"/>
              <w:bottom w:val="single" w:sz="12" w:space="0" w:color="000000"/>
              <w:right w:val="nil"/>
            </w:tcBorders>
            <w:shd w:val="clear" w:color="auto" w:fill="CCEEFF"/>
            <w:vAlign w:val="bottom"/>
            <w:hideMark/>
          </w:tcPr>
          <w:p w14:paraId="01950D68" w14:textId="77777777" w:rsidR="006729C5" w:rsidRDefault="006729C5">
            <w:pPr>
              <w:spacing w:line="276" w:lineRule="auto"/>
              <w:ind w:right="63"/>
              <w:jc w:val="right"/>
              <w:rPr>
                <w:b/>
                <w:color w:val="000000"/>
                <w:sz w:val="20"/>
              </w:rPr>
            </w:pPr>
            <w:r>
              <w:rPr>
                <w:b/>
                <w:color w:val="000000"/>
                <w:sz w:val="20"/>
              </w:rPr>
              <w:t xml:space="preserve"> 26</w:t>
            </w:r>
          </w:p>
        </w:tc>
        <w:tc>
          <w:tcPr>
            <w:tcW w:w="138" w:type="pct"/>
            <w:shd w:val="clear" w:color="auto" w:fill="CCEEFF"/>
            <w:vAlign w:val="bottom"/>
          </w:tcPr>
          <w:p w14:paraId="4E3012AA" w14:textId="77777777" w:rsidR="006729C5" w:rsidRDefault="006729C5">
            <w:pPr>
              <w:spacing w:line="276" w:lineRule="auto"/>
              <w:rPr>
                <w:color w:val="000000"/>
                <w:sz w:val="20"/>
              </w:rPr>
            </w:pPr>
          </w:p>
        </w:tc>
        <w:tc>
          <w:tcPr>
            <w:tcW w:w="116" w:type="pct"/>
            <w:tcBorders>
              <w:top w:val="single" w:sz="2" w:space="0" w:color="000000"/>
              <w:left w:val="nil"/>
              <w:bottom w:val="single" w:sz="12" w:space="0" w:color="000000"/>
              <w:right w:val="nil"/>
            </w:tcBorders>
            <w:shd w:val="clear" w:color="auto" w:fill="CCEEFF"/>
            <w:vAlign w:val="bottom"/>
          </w:tcPr>
          <w:p w14:paraId="2548F354" w14:textId="77777777" w:rsidR="006729C5" w:rsidRDefault="006729C5">
            <w:pPr>
              <w:spacing w:line="276" w:lineRule="auto"/>
              <w:rPr>
                <w:color w:val="000000"/>
                <w:sz w:val="20"/>
              </w:rPr>
            </w:pPr>
          </w:p>
        </w:tc>
        <w:tc>
          <w:tcPr>
            <w:tcW w:w="702" w:type="pct"/>
            <w:tcBorders>
              <w:top w:val="single" w:sz="2" w:space="0" w:color="000000"/>
              <w:left w:val="nil"/>
              <w:bottom w:val="single" w:sz="12" w:space="0" w:color="000000"/>
              <w:right w:val="nil"/>
            </w:tcBorders>
            <w:shd w:val="clear" w:color="auto" w:fill="CCEEFF"/>
            <w:vAlign w:val="bottom"/>
            <w:hideMark/>
          </w:tcPr>
          <w:p w14:paraId="7AABAE36" w14:textId="77777777" w:rsidR="006729C5" w:rsidRDefault="006729C5">
            <w:pPr>
              <w:spacing w:line="276" w:lineRule="auto"/>
              <w:ind w:right="65"/>
              <w:jc w:val="right"/>
              <w:rPr>
                <w:color w:val="000000"/>
                <w:sz w:val="20"/>
              </w:rPr>
            </w:pPr>
            <w:r>
              <w:rPr>
                <w:color w:val="000000"/>
                <w:sz w:val="20"/>
              </w:rPr>
              <w:t xml:space="preserve"> 76</w:t>
            </w:r>
          </w:p>
        </w:tc>
        <w:bookmarkEnd w:id="137"/>
      </w:tr>
      <w:tr w:rsidR="006729C5" w14:paraId="2B5D080F" w14:textId="77777777" w:rsidTr="006729C5">
        <w:trPr>
          <w:trHeight w:hRule="exact" w:val="135"/>
        </w:trPr>
        <w:tc>
          <w:tcPr>
            <w:tcW w:w="3290" w:type="pct"/>
            <w:vAlign w:val="bottom"/>
          </w:tcPr>
          <w:p w14:paraId="735C3BA9" w14:textId="77777777" w:rsidR="006729C5" w:rsidRDefault="006729C5">
            <w:pPr>
              <w:spacing w:line="276" w:lineRule="auto"/>
              <w:rPr>
                <w:color w:val="000000"/>
                <w:sz w:val="20"/>
              </w:rPr>
            </w:pPr>
            <w:bookmarkStart w:id="138" w:name="_03e14086_68a7_49da_8561_afc101c7f05b"/>
          </w:p>
        </w:tc>
        <w:tc>
          <w:tcPr>
            <w:tcW w:w="116" w:type="pct"/>
            <w:tcBorders>
              <w:top w:val="single" w:sz="2" w:space="0" w:color="000000"/>
              <w:left w:val="nil"/>
              <w:bottom w:val="nil"/>
              <w:right w:val="nil"/>
            </w:tcBorders>
            <w:vAlign w:val="bottom"/>
          </w:tcPr>
          <w:p w14:paraId="3469AFA4" w14:textId="77777777" w:rsidR="006729C5" w:rsidRDefault="006729C5">
            <w:pPr>
              <w:spacing w:line="276" w:lineRule="auto"/>
              <w:rPr>
                <w:b/>
                <w:color w:val="000000"/>
                <w:sz w:val="20"/>
              </w:rPr>
            </w:pPr>
          </w:p>
        </w:tc>
        <w:tc>
          <w:tcPr>
            <w:tcW w:w="638" w:type="pct"/>
            <w:tcBorders>
              <w:top w:val="single" w:sz="2" w:space="0" w:color="000000"/>
              <w:left w:val="nil"/>
              <w:bottom w:val="nil"/>
              <w:right w:val="nil"/>
            </w:tcBorders>
            <w:vAlign w:val="bottom"/>
          </w:tcPr>
          <w:p w14:paraId="5583FA1F" w14:textId="77777777" w:rsidR="006729C5" w:rsidRDefault="006729C5">
            <w:pPr>
              <w:spacing w:line="276" w:lineRule="auto"/>
              <w:rPr>
                <w:b/>
                <w:color w:val="000000"/>
                <w:sz w:val="20"/>
              </w:rPr>
            </w:pPr>
          </w:p>
        </w:tc>
        <w:tc>
          <w:tcPr>
            <w:tcW w:w="138" w:type="pct"/>
            <w:vAlign w:val="bottom"/>
          </w:tcPr>
          <w:p w14:paraId="431F6568" w14:textId="77777777" w:rsidR="006729C5" w:rsidRDefault="006729C5">
            <w:pPr>
              <w:spacing w:line="276" w:lineRule="auto"/>
              <w:rPr>
                <w:color w:val="000000"/>
                <w:sz w:val="20"/>
              </w:rPr>
            </w:pPr>
          </w:p>
        </w:tc>
        <w:tc>
          <w:tcPr>
            <w:tcW w:w="116" w:type="pct"/>
            <w:tcBorders>
              <w:top w:val="single" w:sz="2" w:space="0" w:color="000000"/>
              <w:left w:val="nil"/>
              <w:bottom w:val="nil"/>
              <w:right w:val="nil"/>
            </w:tcBorders>
            <w:vAlign w:val="bottom"/>
          </w:tcPr>
          <w:p w14:paraId="26822112" w14:textId="77777777" w:rsidR="006729C5" w:rsidRDefault="006729C5">
            <w:pPr>
              <w:spacing w:line="276" w:lineRule="auto"/>
              <w:rPr>
                <w:color w:val="000000"/>
                <w:sz w:val="20"/>
              </w:rPr>
            </w:pPr>
          </w:p>
        </w:tc>
        <w:tc>
          <w:tcPr>
            <w:tcW w:w="702" w:type="pct"/>
            <w:tcBorders>
              <w:top w:val="single" w:sz="2" w:space="0" w:color="000000"/>
              <w:left w:val="nil"/>
              <w:bottom w:val="nil"/>
              <w:right w:val="nil"/>
            </w:tcBorders>
            <w:vAlign w:val="bottom"/>
          </w:tcPr>
          <w:p w14:paraId="693B84A8" w14:textId="77777777" w:rsidR="006729C5" w:rsidRDefault="006729C5">
            <w:pPr>
              <w:spacing w:line="276" w:lineRule="auto"/>
              <w:rPr>
                <w:color w:val="000000"/>
                <w:sz w:val="20"/>
              </w:rPr>
            </w:pPr>
          </w:p>
        </w:tc>
        <w:bookmarkEnd w:id="138"/>
      </w:tr>
      <w:tr w:rsidR="006729C5" w14:paraId="5B42752A" w14:textId="77777777" w:rsidTr="006729C5">
        <w:trPr>
          <w:trHeight w:hRule="exact" w:val="255"/>
        </w:trPr>
        <w:tc>
          <w:tcPr>
            <w:tcW w:w="3290" w:type="pct"/>
            <w:shd w:val="clear" w:color="auto" w:fill="CCEEFF"/>
            <w:vAlign w:val="bottom"/>
            <w:hideMark/>
          </w:tcPr>
          <w:p w14:paraId="2B0AF7EC" w14:textId="77777777" w:rsidR="006729C5" w:rsidRDefault="006729C5">
            <w:pPr>
              <w:spacing w:line="276" w:lineRule="auto"/>
              <w:rPr>
                <w:color w:val="000000"/>
                <w:sz w:val="20"/>
              </w:rPr>
            </w:pPr>
            <w:bookmarkStart w:id="139" w:name="_07b8fb96_6a22_48e0_91a6_3e0ac6ccf34d"/>
            <w:r>
              <w:rPr>
                <w:color w:val="000000"/>
                <w:sz w:val="20"/>
              </w:rPr>
              <w:t>Decrease in cash</w:t>
            </w:r>
          </w:p>
        </w:tc>
        <w:tc>
          <w:tcPr>
            <w:tcW w:w="116" w:type="pct"/>
            <w:shd w:val="clear" w:color="auto" w:fill="CCEEFF"/>
            <w:vAlign w:val="bottom"/>
          </w:tcPr>
          <w:p w14:paraId="5ED5F5B8" w14:textId="77777777" w:rsidR="006729C5" w:rsidRDefault="006729C5">
            <w:pPr>
              <w:spacing w:line="276" w:lineRule="auto"/>
              <w:rPr>
                <w:b/>
                <w:color w:val="000000"/>
                <w:sz w:val="20"/>
              </w:rPr>
            </w:pPr>
          </w:p>
        </w:tc>
        <w:tc>
          <w:tcPr>
            <w:tcW w:w="638" w:type="pct"/>
            <w:shd w:val="clear" w:color="auto" w:fill="CCEEFF"/>
            <w:vAlign w:val="bottom"/>
            <w:hideMark/>
          </w:tcPr>
          <w:p w14:paraId="51407DA4" w14:textId="77777777" w:rsidR="006729C5" w:rsidRDefault="006729C5">
            <w:pPr>
              <w:spacing w:line="276" w:lineRule="auto"/>
              <w:jc w:val="right"/>
              <w:rPr>
                <w:b/>
                <w:color w:val="000000"/>
                <w:sz w:val="20"/>
              </w:rPr>
            </w:pPr>
            <w:r>
              <w:rPr>
                <w:b/>
                <w:color w:val="000000"/>
                <w:sz w:val="20"/>
              </w:rPr>
              <w:t xml:space="preserve"> (16)</w:t>
            </w:r>
          </w:p>
        </w:tc>
        <w:tc>
          <w:tcPr>
            <w:tcW w:w="138" w:type="pct"/>
            <w:shd w:val="clear" w:color="auto" w:fill="CCEEFF"/>
            <w:vAlign w:val="bottom"/>
          </w:tcPr>
          <w:p w14:paraId="3220E8B3" w14:textId="77777777" w:rsidR="006729C5" w:rsidRDefault="006729C5">
            <w:pPr>
              <w:spacing w:line="276" w:lineRule="auto"/>
              <w:rPr>
                <w:color w:val="000000"/>
                <w:sz w:val="20"/>
              </w:rPr>
            </w:pPr>
          </w:p>
        </w:tc>
        <w:tc>
          <w:tcPr>
            <w:tcW w:w="116" w:type="pct"/>
            <w:shd w:val="clear" w:color="auto" w:fill="CCEEFF"/>
            <w:vAlign w:val="bottom"/>
          </w:tcPr>
          <w:p w14:paraId="338BF8FD" w14:textId="77777777" w:rsidR="006729C5" w:rsidRDefault="006729C5">
            <w:pPr>
              <w:spacing w:line="276" w:lineRule="auto"/>
              <w:rPr>
                <w:color w:val="000000"/>
                <w:sz w:val="20"/>
              </w:rPr>
            </w:pPr>
          </w:p>
        </w:tc>
        <w:tc>
          <w:tcPr>
            <w:tcW w:w="702" w:type="pct"/>
            <w:shd w:val="clear" w:color="auto" w:fill="CCEEFF"/>
            <w:vAlign w:val="bottom"/>
            <w:hideMark/>
          </w:tcPr>
          <w:p w14:paraId="1BDBD336" w14:textId="77777777" w:rsidR="006729C5" w:rsidRDefault="006729C5">
            <w:pPr>
              <w:spacing w:line="276" w:lineRule="auto"/>
              <w:ind w:right="3"/>
              <w:jc w:val="right"/>
              <w:rPr>
                <w:color w:val="000000"/>
                <w:sz w:val="20"/>
              </w:rPr>
            </w:pPr>
            <w:r>
              <w:rPr>
                <w:color w:val="000000"/>
                <w:sz w:val="20"/>
              </w:rPr>
              <w:t xml:space="preserve"> (3)</w:t>
            </w:r>
          </w:p>
        </w:tc>
        <w:bookmarkEnd w:id="139"/>
      </w:tr>
      <w:tr w:rsidR="006729C5" w14:paraId="411E8318" w14:textId="77777777" w:rsidTr="006729C5">
        <w:trPr>
          <w:trHeight w:hRule="exact" w:val="255"/>
        </w:trPr>
        <w:tc>
          <w:tcPr>
            <w:tcW w:w="3290" w:type="pct"/>
            <w:vAlign w:val="bottom"/>
            <w:hideMark/>
          </w:tcPr>
          <w:p w14:paraId="1F95AF17" w14:textId="77777777" w:rsidR="006729C5" w:rsidRDefault="006729C5">
            <w:pPr>
              <w:spacing w:line="276" w:lineRule="auto"/>
              <w:rPr>
                <w:color w:val="000000"/>
                <w:sz w:val="20"/>
              </w:rPr>
            </w:pPr>
            <w:bookmarkStart w:id="140" w:name="_557f3e4d_6c9f_4f20_825a_4164a7b51ec9"/>
            <w:r>
              <w:rPr>
                <w:color w:val="000000"/>
                <w:sz w:val="20"/>
              </w:rPr>
              <w:t>Effect of foreign exchange rate on cash</w:t>
            </w:r>
          </w:p>
        </w:tc>
        <w:tc>
          <w:tcPr>
            <w:tcW w:w="116" w:type="pct"/>
            <w:vAlign w:val="bottom"/>
          </w:tcPr>
          <w:p w14:paraId="4C6ACF3C" w14:textId="77777777" w:rsidR="006729C5" w:rsidRDefault="006729C5">
            <w:pPr>
              <w:spacing w:line="276" w:lineRule="auto"/>
              <w:rPr>
                <w:b/>
                <w:color w:val="000000"/>
                <w:sz w:val="20"/>
              </w:rPr>
            </w:pPr>
          </w:p>
        </w:tc>
        <w:tc>
          <w:tcPr>
            <w:tcW w:w="638" w:type="pct"/>
            <w:vAlign w:val="bottom"/>
            <w:hideMark/>
          </w:tcPr>
          <w:p w14:paraId="389D0E62" w14:textId="77777777" w:rsidR="006729C5" w:rsidRDefault="006729C5">
            <w:pPr>
              <w:spacing w:line="276" w:lineRule="auto"/>
              <w:ind w:right="63"/>
              <w:jc w:val="right"/>
              <w:rPr>
                <w:b/>
                <w:color w:val="000000"/>
                <w:sz w:val="20"/>
              </w:rPr>
            </w:pPr>
            <w:r>
              <w:rPr>
                <w:b/>
                <w:color w:val="000000"/>
                <w:sz w:val="20"/>
              </w:rPr>
              <w:t xml:space="preserve"> -</w:t>
            </w:r>
          </w:p>
        </w:tc>
        <w:tc>
          <w:tcPr>
            <w:tcW w:w="138" w:type="pct"/>
            <w:vAlign w:val="bottom"/>
          </w:tcPr>
          <w:p w14:paraId="7C3D9A6B" w14:textId="77777777" w:rsidR="006729C5" w:rsidRDefault="006729C5">
            <w:pPr>
              <w:spacing w:line="276" w:lineRule="auto"/>
              <w:rPr>
                <w:color w:val="000000"/>
                <w:sz w:val="20"/>
              </w:rPr>
            </w:pPr>
          </w:p>
        </w:tc>
        <w:tc>
          <w:tcPr>
            <w:tcW w:w="116" w:type="pct"/>
            <w:vAlign w:val="bottom"/>
          </w:tcPr>
          <w:p w14:paraId="6259EC63" w14:textId="77777777" w:rsidR="006729C5" w:rsidRDefault="006729C5">
            <w:pPr>
              <w:spacing w:line="276" w:lineRule="auto"/>
              <w:rPr>
                <w:color w:val="000000"/>
                <w:sz w:val="20"/>
              </w:rPr>
            </w:pPr>
          </w:p>
        </w:tc>
        <w:tc>
          <w:tcPr>
            <w:tcW w:w="702" w:type="pct"/>
            <w:vAlign w:val="bottom"/>
            <w:hideMark/>
          </w:tcPr>
          <w:p w14:paraId="2ECE7300" w14:textId="77777777" w:rsidR="006729C5" w:rsidRDefault="006729C5">
            <w:pPr>
              <w:spacing w:line="276" w:lineRule="auto"/>
              <w:ind w:right="65"/>
              <w:jc w:val="right"/>
              <w:rPr>
                <w:color w:val="000000"/>
                <w:sz w:val="20"/>
              </w:rPr>
            </w:pPr>
            <w:r>
              <w:rPr>
                <w:color w:val="000000"/>
                <w:sz w:val="20"/>
              </w:rPr>
              <w:t xml:space="preserve"> -</w:t>
            </w:r>
          </w:p>
        </w:tc>
        <w:bookmarkEnd w:id="140"/>
      </w:tr>
      <w:tr w:rsidR="006729C5" w14:paraId="18468D93" w14:textId="77777777" w:rsidTr="006729C5">
        <w:trPr>
          <w:trHeight w:hRule="exact" w:val="255"/>
        </w:trPr>
        <w:tc>
          <w:tcPr>
            <w:tcW w:w="3290" w:type="pct"/>
            <w:shd w:val="clear" w:color="auto" w:fill="CCEEFF"/>
            <w:vAlign w:val="bottom"/>
            <w:hideMark/>
          </w:tcPr>
          <w:p w14:paraId="4A97FD1F" w14:textId="77777777" w:rsidR="006729C5" w:rsidRDefault="006729C5">
            <w:pPr>
              <w:spacing w:line="276" w:lineRule="auto"/>
              <w:rPr>
                <w:color w:val="000000"/>
                <w:sz w:val="20"/>
              </w:rPr>
            </w:pPr>
            <w:bookmarkStart w:id="141" w:name="_e31deb43_fa05_40fc_be51_a10ece478d63"/>
            <w:r>
              <w:rPr>
                <w:color w:val="000000"/>
                <w:sz w:val="20"/>
              </w:rPr>
              <w:t>Cash -- beginning of period</w:t>
            </w:r>
          </w:p>
        </w:tc>
        <w:tc>
          <w:tcPr>
            <w:tcW w:w="116" w:type="pct"/>
            <w:tcBorders>
              <w:top w:val="nil"/>
              <w:left w:val="nil"/>
              <w:bottom w:val="single" w:sz="12" w:space="0" w:color="000000"/>
              <w:right w:val="nil"/>
            </w:tcBorders>
            <w:shd w:val="clear" w:color="auto" w:fill="CCEEFF"/>
            <w:vAlign w:val="bottom"/>
          </w:tcPr>
          <w:p w14:paraId="43D65A17" w14:textId="77777777" w:rsidR="006729C5" w:rsidRDefault="006729C5">
            <w:pPr>
              <w:spacing w:line="276" w:lineRule="auto"/>
              <w:rPr>
                <w:b/>
                <w:color w:val="000000"/>
                <w:sz w:val="20"/>
              </w:rPr>
            </w:pPr>
          </w:p>
        </w:tc>
        <w:tc>
          <w:tcPr>
            <w:tcW w:w="638" w:type="pct"/>
            <w:tcBorders>
              <w:top w:val="nil"/>
              <w:left w:val="nil"/>
              <w:bottom w:val="single" w:sz="12" w:space="0" w:color="000000"/>
              <w:right w:val="nil"/>
            </w:tcBorders>
            <w:shd w:val="clear" w:color="auto" w:fill="CCEEFF"/>
            <w:vAlign w:val="bottom"/>
            <w:hideMark/>
          </w:tcPr>
          <w:p w14:paraId="114AF74E" w14:textId="77777777" w:rsidR="006729C5" w:rsidRDefault="006729C5">
            <w:pPr>
              <w:spacing w:line="276" w:lineRule="auto"/>
              <w:ind w:right="63"/>
              <w:jc w:val="right"/>
              <w:rPr>
                <w:b/>
                <w:color w:val="000000"/>
                <w:sz w:val="20"/>
              </w:rPr>
            </w:pPr>
            <w:r>
              <w:rPr>
                <w:b/>
                <w:color w:val="000000"/>
                <w:sz w:val="20"/>
              </w:rPr>
              <w:t xml:space="preserve"> 43</w:t>
            </w:r>
          </w:p>
        </w:tc>
        <w:tc>
          <w:tcPr>
            <w:tcW w:w="138" w:type="pct"/>
            <w:shd w:val="clear" w:color="auto" w:fill="CCEEFF"/>
            <w:vAlign w:val="bottom"/>
          </w:tcPr>
          <w:p w14:paraId="03FE21BD" w14:textId="77777777" w:rsidR="006729C5" w:rsidRDefault="006729C5">
            <w:pPr>
              <w:spacing w:line="276" w:lineRule="auto"/>
              <w:rPr>
                <w:color w:val="000000"/>
                <w:sz w:val="20"/>
              </w:rPr>
            </w:pPr>
          </w:p>
        </w:tc>
        <w:tc>
          <w:tcPr>
            <w:tcW w:w="116" w:type="pct"/>
            <w:tcBorders>
              <w:top w:val="nil"/>
              <w:left w:val="nil"/>
              <w:bottom w:val="single" w:sz="12" w:space="0" w:color="000000"/>
              <w:right w:val="nil"/>
            </w:tcBorders>
            <w:shd w:val="clear" w:color="auto" w:fill="CCEEFF"/>
            <w:vAlign w:val="bottom"/>
          </w:tcPr>
          <w:p w14:paraId="4760FE31" w14:textId="77777777" w:rsidR="006729C5" w:rsidRDefault="006729C5">
            <w:pPr>
              <w:spacing w:line="276" w:lineRule="auto"/>
              <w:rPr>
                <w:color w:val="000000"/>
                <w:sz w:val="20"/>
              </w:rPr>
            </w:pPr>
          </w:p>
        </w:tc>
        <w:tc>
          <w:tcPr>
            <w:tcW w:w="702" w:type="pct"/>
            <w:tcBorders>
              <w:top w:val="nil"/>
              <w:left w:val="nil"/>
              <w:bottom w:val="single" w:sz="12" w:space="0" w:color="000000"/>
              <w:right w:val="nil"/>
            </w:tcBorders>
            <w:shd w:val="clear" w:color="auto" w:fill="CCEEFF"/>
            <w:vAlign w:val="bottom"/>
            <w:hideMark/>
          </w:tcPr>
          <w:p w14:paraId="6F046FEB" w14:textId="77777777" w:rsidR="006729C5" w:rsidRDefault="006729C5">
            <w:pPr>
              <w:spacing w:line="276" w:lineRule="auto"/>
              <w:ind w:right="65"/>
              <w:jc w:val="right"/>
              <w:rPr>
                <w:color w:val="000000"/>
                <w:sz w:val="20"/>
              </w:rPr>
            </w:pPr>
            <w:r>
              <w:rPr>
                <w:color w:val="000000"/>
                <w:sz w:val="20"/>
              </w:rPr>
              <w:t xml:space="preserve"> 48</w:t>
            </w:r>
          </w:p>
        </w:tc>
        <w:bookmarkEnd w:id="141"/>
      </w:tr>
      <w:tr w:rsidR="006729C5" w14:paraId="181767A4" w14:textId="77777777" w:rsidTr="006729C5">
        <w:trPr>
          <w:trHeight w:hRule="exact" w:val="255"/>
        </w:trPr>
        <w:tc>
          <w:tcPr>
            <w:tcW w:w="3290" w:type="pct"/>
            <w:vAlign w:val="bottom"/>
            <w:hideMark/>
          </w:tcPr>
          <w:p w14:paraId="65B1F5F9" w14:textId="77777777" w:rsidR="006729C5" w:rsidRDefault="006729C5">
            <w:pPr>
              <w:spacing w:line="276" w:lineRule="auto"/>
              <w:rPr>
                <w:color w:val="000000"/>
                <w:sz w:val="20"/>
              </w:rPr>
            </w:pPr>
            <w:bookmarkStart w:id="142" w:name="_860097ac_4a1a_405d_83ce_9a3a84f7939e"/>
            <w:r>
              <w:rPr>
                <w:color w:val="000000"/>
                <w:sz w:val="20"/>
              </w:rPr>
              <w:t>Cash -- end of period</w:t>
            </w:r>
          </w:p>
        </w:tc>
        <w:tc>
          <w:tcPr>
            <w:tcW w:w="116" w:type="pct"/>
            <w:tcBorders>
              <w:top w:val="single" w:sz="2" w:space="0" w:color="000000"/>
              <w:left w:val="nil"/>
              <w:bottom w:val="double" w:sz="4" w:space="0" w:color="000000"/>
              <w:right w:val="nil"/>
            </w:tcBorders>
            <w:vAlign w:val="bottom"/>
            <w:hideMark/>
          </w:tcPr>
          <w:p w14:paraId="77364CC9" w14:textId="77777777" w:rsidR="006729C5" w:rsidRDefault="006729C5">
            <w:pPr>
              <w:spacing w:line="276" w:lineRule="auto"/>
              <w:rPr>
                <w:b/>
                <w:color w:val="000000"/>
                <w:sz w:val="20"/>
              </w:rPr>
            </w:pPr>
            <w:r>
              <w:rPr>
                <w:b/>
                <w:color w:val="000000"/>
                <w:sz w:val="20"/>
              </w:rPr>
              <w:t>$</w:t>
            </w:r>
          </w:p>
        </w:tc>
        <w:tc>
          <w:tcPr>
            <w:tcW w:w="638" w:type="pct"/>
            <w:tcBorders>
              <w:top w:val="single" w:sz="2" w:space="0" w:color="000000"/>
              <w:left w:val="nil"/>
              <w:bottom w:val="double" w:sz="4" w:space="0" w:color="000000"/>
              <w:right w:val="nil"/>
            </w:tcBorders>
            <w:vAlign w:val="bottom"/>
            <w:hideMark/>
          </w:tcPr>
          <w:p w14:paraId="792CBA78" w14:textId="77777777" w:rsidR="006729C5" w:rsidRDefault="006729C5">
            <w:pPr>
              <w:spacing w:line="276" w:lineRule="auto"/>
              <w:ind w:right="63"/>
              <w:jc w:val="right"/>
              <w:rPr>
                <w:b/>
                <w:color w:val="000000"/>
                <w:sz w:val="20"/>
              </w:rPr>
            </w:pPr>
            <w:r>
              <w:rPr>
                <w:b/>
                <w:color w:val="000000"/>
                <w:sz w:val="20"/>
              </w:rPr>
              <w:t>27</w:t>
            </w:r>
          </w:p>
        </w:tc>
        <w:tc>
          <w:tcPr>
            <w:tcW w:w="138" w:type="pct"/>
            <w:vAlign w:val="bottom"/>
          </w:tcPr>
          <w:p w14:paraId="43FA8CBF" w14:textId="77777777" w:rsidR="006729C5" w:rsidRDefault="006729C5">
            <w:pPr>
              <w:spacing w:line="276" w:lineRule="auto"/>
              <w:rPr>
                <w:color w:val="000000"/>
                <w:sz w:val="20"/>
              </w:rPr>
            </w:pPr>
          </w:p>
        </w:tc>
        <w:tc>
          <w:tcPr>
            <w:tcW w:w="116" w:type="pct"/>
            <w:tcBorders>
              <w:top w:val="single" w:sz="2" w:space="0" w:color="000000"/>
              <w:left w:val="nil"/>
              <w:bottom w:val="double" w:sz="4" w:space="0" w:color="000000"/>
              <w:right w:val="nil"/>
            </w:tcBorders>
            <w:vAlign w:val="bottom"/>
            <w:hideMark/>
          </w:tcPr>
          <w:p w14:paraId="7DF65EAA" w14:textId="77777777" w:rsidR="006729C5" w:rsidRDefault="006729C5">
            <w:pPr>
              <w:spacing w:line="276" w:lineRule="auto"/>
              <w:rPr>
                <w:color w:val="000000"/>
                <w:sz w:val="20"/>
              </w:rPr>
            </w:pPr>
            <w:r>
              <w:rPr>
                <w:color w:val="000000"/>
                <w:sz w:val="20"/>
              </w:rPr>
              <w:t>$</w:t>
            </w:r>
          </w:p>
        </w:tc>
        <w:tc>
          <w:tcPr>
            <w:tcW w:w="702" w:type="pct"/>
            <w:tcBorders>
              <w:top w:val="single" w:sz="2" w:space="0" w:color="000000"/>
              <w:left w:val="nil"/>
              <w:bottom w:val="double" w:sz="4" w:space="0" w:color="000000"/>
              <w:right w:val="nil"/>
            </w:tcBorders>
            <w:vAlign w:val="bottom"/>
            <w:hideMark/>
          </w:tcPr>
          <w:p w14:paraId="6F9A9372" w14:textId="77777777" w:rsidR="006729C5" w:rsidRDefault="006729C5">
            <w:pPr>
              <w:spacing w:line="276" w:lineRule="auto"/>
              <w:ind w:right="65"/>
              <w:jc w:val="right"/>
              <w:rPr>
                <w:color w:val="000000"/>
                <w:sz w:val="20"/>
              </w:rPr>
            </w:pPr>
            <w:r>
              <w:rPr>
                <w:color w:val="000000"/>
                <w:sz w:val="20"/>
              </w:rPr>
              <w:t>45</w:t>
            </w:r>
          </w:p>
        </w:tc>
      </w:tr>
      <w:bookmarkEnd w:id="102"/>
      <w:bookmarkEnd w:id="142"/>
    </w:tbl>
    <w:p w14:paraId="54EFAF5B" w14:textId="77777777" w:rsidR="006729C5" w:rsidRDefault="006729C5" w:rsidP="006729C5"/>
    <w:p w14:paraId="0A27196B" w14:textId="77777777" w:rsidR="006729C5" w:rsidRDefault="006729C5" w:rsidP="006729C5">
      <w:pPr>
        <w:overflowPunct/>
        <w:autoSpaceDE/>
        <w:adjustRightInd/>
        <w:spacing w:line="276" w:lineRule="auto"/>
        <w:rPr>
          <w:b/>
          <w:iCs/>
          <w:sz w:val="2"/>
        </w:rPr>
      </w:pPr>
    </w:p>
    <w:p w14:paraId="1906CBCE" w14:textId="77777777" w:rsidR="006729C5" w:rsidRDefault="006729C5" w:rsidP="006729C5">
      <w:pPr>
        <w:overflowPunct/>
        <w:autoSpaceDE/>
        <w:adjustRightInd/>
        <w:spacing w:line="276" w:lineRule="auto"/>
        <w:rPr>
          <w:b/>
          <w:iCs/>
          <w:sz w:val="2"/>
        </w:rPr>
      </w:pPr>
      <w:r>
        <w:rPr>
          <w:b/>
          <w:iCs/>
          <w:sz w:val="2"/>
        </w:rPr>
        <w:br w:type="page"/>
      </w:r>
    </w:p>
    <w:p w14:paraId="34C55E93" w14:textId="77777777" w:rsidR="006729C5" w:rsidRDefault="006729C5" w:rsidP="00806B1F">
      <w:pPr>
        <w:pStyle w:val="NormalWeb"/>
        <w:spacing w:before="0" w:beforeAutospacing="0" w:after="0" w:afterAutospacing="0"/>
        <w:jc w:val="center"/>
        <w:rPr>
          <w:b/>
          <w:iCs/>
          <w:sz w:val="20"/>
          <w:szCs w:val="20"/>
        </w:rPr>
      </w:pPr>
      <w:r>
        <w:rPr>
          <w:b/>
          <w:iCs/>
          <w:sz w:val="20"/>
          <w:szCs w:val="20"/>
        </w:rPr>
        <w:lastRenderedPageBreak/>
        <w:t>MRC Global Inc.</w:t>
      </w:r>
    </w:p>
    <w:p w14:paraId="12CA04D9" w14:textId="77777777" w:rsidR="006729C5" w:rsidRDefault="006729C5" w:rsidP="00806B1F">
      <w:pPr>
        <w:pStyle w:val="NormalWeb"/>
        <w:spacing w:before="0" w:beforeAutospacing="0" w:after="0" w:afterAutospacing="0"/>
        <w:jc w:val="center"/>
        <w:rPr>
          <w:b/>
          <w:iCs/>
          <w:sz w:val="20"/>
          <w:szCs w:val="20"/>
        </w:rPr>
      </w:pPr>
      <w:r>
        <w:rPr>
          <w:b/>
          <w:iCs/>
          <w:sz w:val="20"/>
          <w:szCs w:val="20"/>
        </w:rPr>
        <w:t>Supplemental Information (Unaudited)</w:t>
      </w:r>
    </w:p>
    <w:p w14:paraId="6B28AB55" w14:textId="77777777" w:rsidR="006729C5" w:rsidRDefault="006729C5" w:rsidP="00806B1F">
      <w:pPr>
        <w:pStyle w:val="NormalWeb"/>
        <w:spacing w:before="0" w:beforeAutospacing="0" w:after="0" w:afterAutospacing="0"/>
        <w:contextualSpacing/>
        <w:jc w:val="center"/>
        <w:rPr>
          <w:b/>
          <w:iCs/>
          <w:sz w:val="20"/>
          <w:szCs w:val="20"/>
        </w:rPr>
      </w:pPr>
      <w:r>
        <w:rPr>
          <w:b/>
          <w:iCs/>
          <w:sz w:val="20"/>
          <w:szCs w:val="20"/>
        </w:rPr>
        <w:t>Reconciliation of Net Income to Adjusted EBITDA (a non-GAAP measure)</w:t>
      </w:r>
    </w:p>
    <w:p w14:paraId="1241C60E" w14:textId="77777777" w:rsidR="006729C5" w:rsidRDefault="006729C5" w:rsidP="00806B1F">
      <w:pPr>
        <w:pStyle w:val="NormalWeb"/>
        <w:spacing w:before="0" w:beforeAutospacing="0" w:after="0" w:afterAutospacing="0"/>
        <w:contextualSpacing/>
        <w:jc w:val="center"/>
        <w:rPr>
          <w:i/>
          <w:iCs/>
          <w:sz w:val="20"/>
          <w:szCs w:val="20"/>
        </w:rPr>
      </w:pPr>
      <w:bookmarkStart w:id="143" w:name="_GoBack"/>
      <w:bookmarkEnd w:id="143"/>
      <w:r>
        <w:rPr>
          <w:i/>
          <w:iCs/>
          <w:sz w:val="20"/>
          <w:szCs w:val="20"/>
        </w:rPr>
        <w:t xml:space="preserve"> (in millions)</w:t>
      </w:r>
    </w:p>
    <w:p w14:paraId="0057C967" w14:textId="77777777" w:rsidR="006729C5" w:rsidRDefault="006729C5" w:rsidP="006729C5">
      <w:pPr>
        <w:pStyle w:val="NormalWeb"/>
        <w:spacing w:before="0" w:beforeAutospacing="0" w:after="0" w:afterAutospacing="0"/>
        <w:contextualSpacing/>
        <w:rPr>
          <w:i/>
          <w:iCs/>
          <w:sz w:val="2"/>
          <w:szCs w:val="20"/>
        </w:rPr>
      </w:pPr>
    </w:p>
    <w:p w14:paraId="42D61E61" w14:textId="77777777" w:rsidR="006729C5" w:rsidRDefault="006729C5" w:rsidP="006729C5">
      <w:pPr>
        <w:rPr>
          <w:sz w:val="2"/>
        </w:rPr>
      </w:pPr>
    </w:p>
    <w:p w14:paraId="2B583E4A" w14:textId="77777777" w:rsidR="006729C5" w:rsidRDefault="006729C5" w:rsidP="006729C5">
      <w:pPr>
        <w:rPr>
          <w:sz w:val="2"/>
        </w:rPr>
      </w:pPr>
    </w:p>
    <w:p w14:paraId="735A76F2" w14:textId="77777777" w:rsidR="006729C5" w:rsidRDefault="006729C5" w:rsidP="006729C5"/>
    <w:p w14:paraId="7092087D" w14:textId="77777777" w:rsidR="006729C5" w:rsidRDefault="006729C5" w:rsidP="006729C5">
      <w:pPr>
        <w:rPr>
          <w:sz w:val="2"/>
        </w:rPr>
      </w:pPr>
    </w:p>
    <w:p w14:paraId="2D5C96E0" w14:textId="77777777" w:rsidR="006729C5" w:rsidRDefault="006729C5" w:rsidP="006729C5"/>
    <w:p w14:paraId="5414E5C4" w14:textId="77777777" w:rsidR="006729C5" w:rsidRDefault="006729C5" w:rsidP="006729C5">
      <w:pPr>
        <w:rPr>
          <w:sz w:val="2"/>
        </w:rPr>
      </w:pPr>
    </w:p>
    <w:tbl>
      <w:tblPr>
        <w:tblW w:w="5000" w:type="pct"/>
        <w:tblCellMar>
          <w:left w:w="0" w:type="dxa"/>
          <w:right w:w="0" w:type="dxa"/>
        </w:tblCellMar>
        <w:tblLook w:val="04A0" w:firstRow="1" w:lastRow="0" w:firstColumn="1" w:lastColumn="0" w:noHBand="0" w:noVBand="1"/>
      </w:tblPr>
      <w:tblGrid>
        <w:gridCol w:w="5279"/>
        <w:gridCol w:w="216"/>
        <w:gridCol w:w="1121"/>
        <w:gridCol w:w="272"/>
        <w:gridCol w:w="216"/>
        <w:gridCol w:w="1121"/>
        <w:gridCol w:w="920"/>
        <w:gridCol w:w="216"/>
        <w:gridCol w:w="1439"/>
      </w:tblGrid>
      <w:tr w:rsidR="006729C5" w14:paraId="7104291C" w14:textId="77777777" w:rsidTr="006729C5">
        <w:trPr>
          <w:trHeight w:hRule="exact" w:val="20"/>
        </w:trPr>
        <w:tc>
          <w:tcPr>
            <w:tcW w:w="2444" w:type="pct"/>
            <w:vAlign w:val="bottom"/>
          </w:tcPr>
          <w:p w14:paraId="40BF7A9A" w14:textId="77777777" w:rsidR="006729C5" w:rsidRDefault="006729C5">
            <w:pPr>
              <w:spacing w:line="276" w:lineRule="auto"/>
              <w:rPr>
                <w:sz w:val="2"/>
              </w:rPr>
            </w:pPr>
            <w:bookmarkStart w:id="144" w:name="_38bfbd5b_408f_4e20_b752_871b100da2ab" w:colFirst="8" w:colLast="8"/>
            <w:bookmarkStart w:id="145" w:name="_78fbbd1f_0dc4_4614_98ad_6f5398c691a7" w:colFirst="7" w:colLast="7"/>
            <w:bookmarkStart w:id="146" w:name="_3d5e2163_6823_4feb_940d_f35198d64b0d" w:colFirst="6" w:colLast="6"/>
            <w:bookmarkStart w:id="147" w:name="_b3527147_8b32_4de8_8208_9ce4ca0f3674" w:colFirst="5" w:colLast="5"/>
            <w:bookmarkStart w:id="148" w:name="_fde9a37b_68b8_4800_8284_f160f3598a72" w:colFirst="4" w:colLast="4"/>
            <w:bookmarkStart w:id="149" w:name="_e33029d1_6fff_4da0_9897_02c64ab47e3a" w:colFirst="3" w:colLast="3"/>
            <w:bookmarkStart w:id="150" w:name="_a00da440_a469_4a84_a709_e196831a87a7" w:colFirst="2" w:colLast="2"/>
            <w:bookmarkStart w:id="151" w:name="_d48e0951_11fd_4c17_9253_c798993f9ed6" w:colFirst="1" w:colLast="1"/>
            <w:bookmarkStart w:id="152" w:name="_d2ddbd12_bad8_4cfe_898c_f6c8f403f916" w:colFirst="0" w:colLast="0"/>
            <w:bookmarkStart w:id="153" w:name="_002ec9cc_aff7_4958_bd28_124c73fffe8b"/>
          </w:p>
        </w:tc>
        <w:tc>
          <w:tcPr>
            <w:tcW w:w="100" w:type="pct"/>
            <w:vAlign w:val="bottom"/>
          </w:tcPr>
          <w:p w14:paraId="0CCF3D17" w14:textId="77777777" w:rsidR="006729C5" w:rsidRDefault="006729C5">
            <w:pPr>
              <w:spacing w:line="276" w:lineRule="auto"/>
              <w:rPr>
                <w:sz w:val="2"/>
              </w:rPr>
            </w:pPr>
          </w:p>
        </w:tc>
        <w:tc>
          <w:tcPr>
            <w:tcW w:w="519" w:type="pct"/>
            <w:vAlign w:val="bottom"/>
          </w:tcPr>
          <w:p w14:paraId="0567585A" w14:textId="77777777" w:rsidR="006729C5" w:rsidRDefault="006729C5">
            <w:pPr>
              <w:spacing w:line="276" w:lineRule="auto"/>
              <w:rPr>
                <w:sz w:val="2"/>
              </w:rPr>
            </w:pPr>
          </w:p>
        </w:tc>
        <w:tc>
          <w:tcPr>
            <w:tcW w:w="126" w:type="pct"/>
            <w:vAlign w:val="bottom"/>
          </w:tcPr>
          <w:p w14:paraId="68B522A0" w14:textId="77777777" w:rsidR="006729C5" w:rsidRDefault="006729C5">
            <w:pPr>
              <w:spacing w:line="276" w:lineRule="auto"/>
              <w:rPr>
                <w:sz w:val="2"/>
              </w:rPr>
            </w:pPr>
          </w:p>
        </w:tc>
        <w:tc>
          <w:tcPr>
            <w:tcW w:w="100" w:type="pct"/>
            <w:vAlign w:val="bottom"/>
          </w:tcPr>
          <w:p w14:paraId="07FE3B3B" w14:textId="77777777" w:rsidR="006729C5" w:rsidRDefault="006729C5">
            <w:pPr>
              <w:spacing w:line="276" w:lineRule="auto"/>
              <w:rPr>
                <w:sz w:val="2"/>
              </w:rPr>
            </w:pPr>
          </w:p>
        </w:tc>
        <w:tc>
          <w:tcPr>
            <w:tcW w:w="519" w:type="pct"/>
            <w:vAlign w:val="bottom"/>
          </w:tcPr>
          <w:p w14:paraId="3F32F783" w14:textId="77777777" w:rsidR="006729C5" w:rsidRDefault="006729C5">
            <w:pPr>
              <w:spacing w:line="276" w:lineRule="auto"/>
              <w:rPr>
                <w:sz w:val="2"/>
              </w:rPr>
            </w:pPr>
          </w:p>
        </w:tc>
        <w:tc>
          <w:tcPr>
            <w:tcW w:w="426" w:type="pct"/>
            <w:vAlign w:val="bottom"/>
          </w:tcPr>
          <w:p w14:paraId="214E3575" w14:textId="77777777" w:rsidR="006729C5" w:rsidRDefault="006729C5">
            <w:pPr>
              <w:spacing w:line="276" w:lineRule="auto"/>
              <w:rPr>
                <w:sz w:val="2"/>
              </w:rPr>
            </w:pPr>
          </w:p>
        </w:tc>
        <w:tc>
          <w:tcPr>
            <w:tcW w:w="100" w:type="pct"/>
            <w:vAlign w:val="bottom"/>
          </w:tcPr>
          <w:p w14:paraId="50658D50" w14:textId="77777777" w:rsidR="006729C5" w:rsidRDefault="006729C5">
            <w:pPr>
              <w:spacing w:line="276" w:lineRule="auto"/>
              <w:rPr>
                <w:sz w:val="2"/>
              </w:rPr>
            </w:pPr>
          </w:p>
        </w:tc>
        <w:tc>
          <w:tcPr>
            <w:tcW w:w="666" w:type="pct"/>
            <w:vAlign w:val="bottom"/>
          </w:tcPr>
          <w:p w14:paraId="62EB1EA9" w14:textId="77777777" w:rsidR="006729C5" w:rsidRDefault="006729C5">
            <w:pPr>
              <w:spacing w:line="276" w:lineRule="auto"/>
              <w:rPr>
                <w:sz w:val="2"/>
              </w:rPr>
            </w:pPr>
          </w:p>
        </w:tc>
      </w:tr>
      <w:tr w:rsidR="006729C5" w14:paraId="61EFEDA3" w14:textId="77777777" w:rsidTr="006729C5">
        <w:trPr>
          <w:trHeight w:hRule="exact" w:val="270"/>
        </w:trPr>
        <w:tc>
          <w:tcPr>
            <w:tcW w:w="2444" w:type="pct"/>
            <w:vAlign w:val="bottom"/>
          </w:tcPr>
          <w:p w14:paraId="47AA10B5" w14:textId="77777777" w:rsidR="006729C5" w:rsidRDefault="006729C5">
            <w:pPr>
              <w:spacing w:line="276" w:lineRule="auto"/>
              <w:rPr>
                <w:rFonts w:ascii="Calibri" w:eastAsia="Calibri" w:hAnsi="Calibri" w:cs="Calibri"/>
                <w:sz w:val="22"/>
              </w:rPr>
            </w:pPr>
            <w:bookmarkStart w:id="154" w:name="_4018921b_7395_4fe2_937d_f6d75f587307"/>
            <w:bookmarkEnd w:id="144"/>
            <w:bookmarkEnd w:id="145"/>
            <w:bookmarkEnd w:id="146"/>
            <w:bookmarkEnd w:id="147"/>
            <w:bookmarkEnd w:id="148"/>
            <w:bookmarkEnd w:id="149"/>
            <w:bookmarkEnd w:id="150"/>
            <w:bookmarkEnd w:id="151"/>
            <w:bookmarkEnd w:id="152"/>
          </w:p>
        </w:tc>
        <w:tc>
          <w:tcPr>
            <w:tcW w:w="100" w:type="pct"/>
            <w:vAlign w:val="bottom"/>
          </w:tcPr>
          <w:p w14:paraId="624FBB34" w14:textId="77777777" w:rsidR="006729C5" w:rsidRDefault="006729C5">
            <w:pPr>
              <w:spacing w:line="276" w:lineRule="auto"/>
              <w:rPr>
                <w:rFonts w:ascii="Calibri" w:eastAsia="Calibri" w:hAnsi="Calibri" w:cs="Calibri"/>
                <w:sz w:val="22"/>
              </w:rPr>
            </w:pPr>
          </w:p>
        </w:tc>
        <w:tc>
          <w:tcPr>
            <w:tcW w:w="519" w:type="pct"/>
            <w:vAlign w:val="bottom"/>
          </w:tcPr>
          <w:p w14:paraId="27CDB6B9" w14:textId="77777777" w:rsidR="006729C5" w:rsidRDefault="006729C5">
            <w:pPr>
              <w:spacing w:line="276" w:lineRule="auto"/>
              <w:rPr>
                <w:rFonts w:ascii="Calibri" w:eastAsia="Calibri" w:hAnsi="Calibri" w:cs="Calibri"/>
                <w:sz w:val="22"/>
              </w:rPr>
            </w:pPr>
          </w:p>
        </w:tc>
        <w:tc>
          <w:tcPr>
            <w:tcW w:w="126" w:type="pct"/>
            <w:vAlign w:val="bottom"/>
          </w:tcPr>
          <w:p w14:paraId="19E7A237" w14:textId="77777777" w:rsidR="006729C5" w:rsidRDefault="006729C5">
            <w:pPr>
              <w:spacing w:line="276" w:lineRule="auto"/>
              <w:rPr>
                <w:rFonts w:ascii="Calibri" w:eastAsia="Calibri" w:hAnsi="Calibri" w:cs="Calibri"/>
                <w:sz w:val="22"/>
              </w:rPr>
            </w:pPr>
          </w:p>
        </w:tc>
        <w:tc>
          <w:tcPr>
            <w:tcW w:w="100" w:type="pct"/>
            <w:vAlign w:val="bottom"/>
          </w:tcPr>
          <w:p w14:paraId="6646C4A3" w14:textId="77777777" w:rsidR="006729C5" w:rsidRDefault="006729C5">
            <w:pPr>
              <w:spacing w:line="276" w:lineRule="auto"/>
              <w:rPr>
                <w:rFonts w:ascii="Calibri" w:eastAsia="Calibri" w:hAnsi="Calibri" w:cs="Calibri"/>
                <w:sz w:val="22"/>
              </w:rPr>
            </w:pPr>
          </w:p>
        </w:tc>
        <w:tc>
          <w:tcPr>
            <w:tcW w:w="519" w:type="pct"/>
            <w:vAlign w:val="bottom"/>
          </w:tcPr>
          <w:p w14:paraId="43F284F2" w14:textId="77777777" w:rsidR="006729C5" w:rsidRDefault="006729C5">
            <w:pPr>
              <w:spacing w:line="276" w:lineRule="auto"/>
              <w:rPr>
                <w:rFonts w:ascii="Calibri" w:eastAsia="Calibri" w:hAnsi="Calibri" w:cs="Calibri"/>
                <w:sz w:val="22"/>
              </w:rPr>
            </w:pPr>
          </w:p>
        </w:tc>
        <w:tc>
          <w:tcPr>
            <w:tcW w:w="426" w:type="pct"/>
            <w:vAlign w:val="bottom"/>
          </w:tcPr>
          <w:p w14:paraId="49E308B0" w14:textId="77777777" w:rsidR="006729C5" w:rsidRDefault="006729C5">
            <w:pPr>
              <w:spacing w:line="276" w:lineRule="auto"/>
              <w:rPr>
                <w:rFonts w:ascii="Calibri" w:eastAsia="Calibri" w:hAnsi="Calibri" w:cs="Calibri"/>
                <w:sz w:val="22"/>
              </w:rPr>
            </w:pPr>
          </w:p>
        </w:tc>
        <w:tc>
          <w:tcPr>
            <w:tcW w:w="1" w:type="pct"/>
            <w:gridSpan w:val="2"/>
            <w:vAlign w:val="bottom"/>
            <w:hideMark/>
          </w:tcPr>
          <w:p w14:paraId="25D11A6F" w14:textId="77777777" w:rsidR="006729C5" w:rsidRDefault="006729C5">
            <w:pPr>
              <w:spacing w:line="276" w:lineRule="auto"/>
              <w:jc w:val="center"/>
              <w:rPr>
                <w:b/>
                <w:sz w:val="20"/>
              </w:rPr>
            </w:pPr>
            <w:r>
              <w:rPr>
                <w:b/>
                <w:sz w:val="20"/>
              </w:rPr>
              <w:t xml:space="preserve">Expected for the </w:t>
            </w:r>
          </w:p>
        </w:tc>
        <w:bookmarkEnd w:id="154"/>
      </w:tr>
      <w:tr w:rsidR="006729C5" w14:paraId="4B22758B" w14:textId="77777777" w:rsidTr="006729C5">
        <w:trPr>
          <w:trHeight w:hRule="exact" w:val="270"/>
        </w:trPr>
        <w:tc>
          <w:tcPr>
            <w:tcW w:w="2444" w:type="pct"/>
            <w:vAlign w:val="bottom"/>
          </w:tcPr>
          <w:p w14:paraId="4C7C73D6" w14:textId="77777777" w:rsidR="006729C5" w:rsidRDefault="006729C5">
            <w:pPr>
              <w:spacing w:line="276" w:lineRule="auto"/>
              <w:rPr>
                <w:sz w:val="20"/>
              </w:rPr>
            </w:pPr>
            <w:bookmarkStart w:id="155" w:name="_c63efa9b_a831_4a3c_a86f_0e6b5702b63f"/>
          </w:p>
        </w:tc>
        <w:tc>
          <w:tcPr>
            <w:tcW w:w="1" w:type="pct"/>
            <w:gridSpan w:val="5"/>
            <w:tcBorders>
              <w:top w:val="nil"/>
              <w:left w:val="nil"/>
              <w:bottom w:val="single" w:sz="12" w:space="0" w:color="000000"/>
              <w:right w:val="nil"/>
            </w:tcBorders>
            <w:vAlign w:val="bottom"/>
            <w:hideMark/>
          </w:tcPr>
          <w:p w14:paraId="5D74A89D" w14:textId="77777777" w:rsidR="006729C5" w:rsidRDefault="006729C5">
            <w:pPr>
              <w:spacing w:line="276" w:lineRule="auto"/>
              <w:jc w:val="center"/>
              <w:rPr>
                <w:b/>
                <w:sz w:val="20"/>
              </w:rPr>
            </w:pPr>
            <w:r>
              <w:rPr>
                <w:b/>
                <w:sz w:val="20"/>
              </w:rPr>
              <w:t>Three Months Ended</w:t>
            </w:r>
          </w:p>
        </w:tc>
        <w:tc>
          <w:tcPr>
            <w:tcW w:w="426" w:type="pct"/>
            <w:vAlign w:val="bottom"/>
          </w:tcPr>
          <w:p w14:paraId="5F758100" w14:textId="77777777" w:rsidR="006729C5" w:rsidRDefault="006729C5">
            <w:pPr>
              <w:spacing w:line="276" w:lineRule="auto"/>
              <w:rPr>
                <w:rFonts w:ascii="Calibri" w:eastAsia="Calibri" w:hAnsi="Calibri" w:cs="Calibri"/>
                <w:sz w:val="22"/>
              </w:rPr>
            </w:pPr>
          </w:p>
        </w:tc>
        <w:tc>
          <w:tcPr>
            <w:tcW w:w="1" w:type="pct"/>
            <w:gridSpan w:val="2"/>
            <w:vAlign w:val="bottom"/>
            <w:hideMark/>
          </w:tcPr>
          <w:p w14:paraId="39E2C168" w14:textId="77777777" w:rsidR="006729C5" w:rsidRDefault="006729C5">
            <w:pPr>
              <w:spacing w:line="276" w:lineRule="auto"/>
              <w:jc w:val="center"/>
              <w:rPr>
                <w:b/>
                <w:sz w:val="20"/>
              </w:rPr>
            </w:pPr>
            <w:r>
              <w:rPr>
                <w:b/>
                <w:sz w:val="20"/>
              </w:rPr>
              <w:t xml:space="preserve">Year Ending </w:t>
            </w:r>
          </w:p>
        </w:tc>
        <w:bookmarkEnd w:id="155"/>
      </w:tr>
      <w:tr w:rsidR="006729C5" w14:paraId="24CEBB23" w14:textId="77777777" w:rsidTr="006729C5">
        <w:trPr>
          <w:trHeight w:hRule="exact" w:val="270"/>
        </w:trPr>
        <w:tc>
          <w:tcPr>
            <w:tcW w:w="2444" w:type="pct"/>
            <w:vAlign w:val="bottom"/>
          </w:tcPr>
          <w:p w14:paraId="04042945" w14:textId="77777777" w:rsidR="006729C5" w:rsidRDefault="006729C5">
            <w:pPr>
              <w:spacing w:line="276" w:lineRule="auto"/>
              <w:rPr>
                <w:sz w:val="20"/>
              </w:rPr>
            </w:pPr>
            <w:bookmarkStart w:id="156" w:name="_34ce51bc_ab18_4628_af6e_53e58a1f1a18"/>
          </w:p>
        </w:tc>
        <w:tc>
          <w:tcPr>
            <w:tcW w:w="1" w:type="pct"/>
            <w:gridSpan w:val="2"/>
            <w:tcBorders>
              <w:top w:val="single" w:sz="2" w:space="0" w:color="000000"/>
              <w:left w:val="nil"/>
              <w:bottom w:val="nil"/>
              <w:right w:val="nil"/>
            </w:tcBorders>
            <w:vAlign w:val="bottom"/>
            <w:hideMark/>
          </w:tcPr>
          <w:p w14:paraId="2EAFF264" w14:textId="77777777" w:rsidR="006729C5" w:rsidRDefault="006729C5">
            <w:pPr>
              <w:spacing w:line="276" w:lineRule="auto"/>
              <w:jc w:val="center"/>
              <w:rPr>
                <w:b/>
                <w:color w:val="000000"/>
                <w:sz w:val="20"/>
              </w:rPr>
            </w:pPr>
            <w:r>
              <w:rPr>
                <w:b/>
                <w:color w:val="000000"/>
                <w:sz w:val="20"/>
              </w:rPr>
              <w:t xml:space="preserve">March 31, </w:t>
            </w:r>
          </w:p>
        </w:tc>
        <w:tc>
          <w:tcPr>
            <w:tcW w:w="126" w:type="pct"/>
            <w:tcBorders>
              <w:top w:val="single" w:sz="2" w:space="0" w:color="000000"/>
              <w:left w:val="nil"/>
              <w:bottom w:val="nil"/>
              <w:right w:val="nil"/>
            </w:tcBorders>
            <w:vAlign w:val="bottom"/>
          </w:tcPr>
          <w:p w14:paraId="2EF2B441" w14:textId="77777777" w:rsidR="006729C5" w:rsidRDefault="006729C5">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14:paraId="2FF9F7DB" w14:textId="77777777" w:rsidR="006729C5" w:rsidRDefault="006729C5">
            <w:pPr>
              <w:spacing w:line="276" w:lineRule="auto"/>
              <w:jc w:val="center"/>
              <w:rPr>
                <w:b/>
                <w:color w:val="000000"/>
                <w:sz w:val="20"/>
              </w:rPr>
            </w:pPr>
            <w:r>
              <w:rPr>
                <w:b/>
                <w:color w:val="000000"/>
                <w:sz w:val="20"/>
              </w:rPr>
              <w:t xml:space="preserve">March 31, </w:t>
            </w:r>
          </w:p>
        </w:tc>
        <w:tc>
          <w:tcPr>
            <w:tcW w:w="426" w:type="pct"/>
            <w:vAlign w:val="bottom"/>
          </w:tcPr>
          <w:p w14:paraId="23A66906" w14:textId="77777777" w:rsidR="006729C5" w:rsidRDefault="006729C5">
            <w:pPr>
              <w:spacing w:line="276" w:lineRule="auto"/>
              <w:rPr>
                <w:rFonts w:ascii="Calibri" w:eastAsia="Calibri" w:hAnsi="Calibri" w:cs="Calibri"/>
                <w:sz w:val="22"/>
              </w:rPr>
            </w:pPr>
          </w:p>
        </w:tc>
        <w:tc>
          <w:tcPr>
            <w:tcW w:w="1" w:type="pct"/>
            <w:gridSpan w:val="2"/>
            <w:vAlign w:val="bottom"/>
            <w:hideMark/>
          </w:tcPr>
          <w:p w14:paraId="4217C433" w14:textId="77777777" w:rsidR="006729C5" w:rsidRDefault="006729C5">
            <w:pPr>
              <w:spacing w:line="276" w:lineRule="auto"/>
              <w:jc w:val="center"/>
              <w:rPr>
                <w:b/>
                <w:sz w:val="20"/>
              </w:rPr>
            </w:pPr>
            <w:r>
              <w:rPr>
                <w:b/>
                <w:sz w:val="20"/>
              </w:rPr>
              <w:t>December 31, 2019</w:t>
            </w:r>
          </w:p>
        </w:tc>
        <w:bookmarkEnd w:id="156"/>
      </w:tr>
      <w:tr w:rsidR="006729C5" w14:paraId="3319D945" w14:textId="77777777" w:rsidTr="006729C5">
        <w:trPr>
          <w:trHeight w:hRule="exact" w:val="270"/>
        </w:trPr>
        <w:tc>
          <w:tcPr>
            <w:tcW w:w="2444" w:type="pct"/>
            <w:vAlign w:val="bottom"/>
          </w:tcPr>
          <w:p w14:paraId="29EDE2B1" w14:textId="77777777" w:rsidR="006729C5" w:rsidRDefault="006729C5">
            <w:pPr>
              <w:spacing w:line="276" w:lineRule="auto"/>
              <w:rPr>
                <w:sz w:val="20"/>
              </w:rPr>
            </w:pPr>
            <w:bookmarkStart w:id="157" w:name="_7afdad69_1852_4c08_b376_2a40a1b4d672"/>
          </w:p>
        </w:tc>
        <w:tc>
          <w:tcPr>
            <w:tcW w:w="1" w:type="pct"/>
            <w:gridSpan w:val="2"/>
            <w:tcBorders>
              <w:top w:val="nil"/>
              <w:left w:val="nil"/>
              <w:bottom w:val="single" w:sz="12" w:space="0" w:color="000000"/>
              <w:right w:val="nil"/>
            </w:tcBorders>
            <w:vAlign w:val="bottom"/>
            <w:hideMark/>
          </w:tcPr>
          <w:p w14:paraId="261E63E3" w14:textId="77777777" w:rsidR="006729C5" w:rsidRDefault="006729C5">
            <w:pPr>
              <w:spacing w:line="276" w:lineRule="auto"/>
              <w:jc w:val="center"/>
              <w:rPr>
                <w:b/>
                <w:sz w:val="20"/>
              </w:rPr>
            </w:pPr>
            <w:r>
              <w:rPr>
                <w:b/>
                <w:sz w:val="20"/>
              </w:rPr>
              <w:t>2019</w:t>
            </w:r>
          </w:p>
        </w:tc>
        <w:tc>
          <w:tcPr>
            <w:tcW w:w="126" w:type="pct"/>
            <w:vAlign w:val="bottom"/>
          </w:tcPr>
          <w:p w14:paraId="76EACF28" w14:textId="77777777" w:rsidR="006729C5" w:rsidRDefault="006729C5">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14:paraId="291A2D9D" w14:textId="77777777" w:rsidR="006729C5" w:rsidRDefault="006729C5">
            <w:pPr>
              <w:spacing w:line="276" w:lineRule="auto"/>
              <w:jc w:val="center"/>
              <w:rPr>
                <w:b/>
                <w:sz w:val="20"/>
              </w:rPr>
            </w:pPr>
            <w:r>
              <w:rPr>
                <w:b/>
                <w:sz w:val="20"/>
              </w:rPr>
              <w:t>2018</w:t>
            </w:r>
          </w:p>
        </w:tc>
        <w:tc>
          <w:tcPr>
            <w:tcW w:w="426" w:type="pct"/>
            <w:vAlign w:val="bottom"/>
          </w:tcPr>
          <w:p w14:paraId="6C54B214" w14:textId="77777777" w:rsidR="006729C5" w:rsidRDefault="006729C5">
            <w:pPr>
              <w:spacing w:line="276" w:lineRule="auto"/>
              <w:rPr>
                <w:rFonts w:ascii="Calibri" w:eastAsia="Calibri" w:hAnsi="Calibri" w:cs="Calibri"/>
                <w:sz w:val="22"/>
              </w:rPr>
            </w:pPr>
          </w:p>
        </w:tc>
        <w:tc>
          <w:tcPr>
            <w:tcW w:w="1" w:type="pct"/>
            <w:gridSpan w:val="2"/>
            <w:tcBorders>
              <w:top w:val="nil"/>
              <w:left w:val="nil"/>
              <w:bottom w:val="single" w:sz="12" w:space="0" w:color="000000"/>
              <w:right w:val="nil"/>
            </w:tcBorders>
            <w:vAlign w:val="bottom"/>
            <w:hideMark/>
          </w:tcPr>
          <w:p w14:paraId="0840A580" w14:textId="77777777" w:rsidR="006729C5" w:rsidRDefault="006729C5">
            <w:pPr>
              <w:spacing w:line="276" w:lineRule="auto"/>
              <w:jc w:val="center"/>
              <w:rPr>
                <w:b/>
                <w:sz w:val="20"/>
              </w:rPr>
            </w:pPr>
            <w:r>
              <w:rPr>
                <w:b/>
                <w:sz w:val="20"/>
              </w:rPr>
              <w:t>(mid-point)</w:t>
            </w:r>
          </w:p>
        </w:tc>
        <w:bookmarkEnd w:id="157"/>
      </w:tr>
      <w:tr w:rsidR="006729C5" w14:paraId="41BE859D" w14:textId="77777777" w:rsidTr="006729C5">
        <w:trPr>
          <w:trHeight w:hRule="exact" w:val="60"/>
        </w:trPr>
        <w:tc>
          <w:tcPr>
            <w:tcW w:w="2444" w:type="pct"/>
            <w:vAlign w:val="bottom"/>
          </w:tcPr>
          <w:p w14:paraId="01B107A2" w14:textId="77777777" w:rsidR="006729C5" w:rsidRDefault="006729C5">
            <w:pPr>
              <w:spacing w:line="276" w:lineRule="auto"/>
              <w:rPr>
                <w:sz w:val="20"/>
              </w:rPr>
            </w:pPr>
            <w:bookmarkStart w:id="158" w:name="_bb8f0045_4a64_46a7_a781_6377f92c07a5"/>
          </w:p>
        </w:tc>
        <w:tc>
          <w:tcPr>
            <w:tcW w:w="100" w:type="pct"/>
            <w:tcBorders>
              <w:top w:val="single" w:sz="2" w:space="0" w:color="000000"/>
              <w:left w:val="nil"/>
              <w:bottom w:val="nil"/>
              <w:right w:val="nil"/>
            </w:tcBorders>
            <w:vAlign w:val="bottom"/>
          </w:tcPr>
          <w:p w14:paraId="7F7E83FA" w14:textId="77777777" w:rsidR="006729C5" w:rsidRDefault="006729C5">
            <w:pPr>
              <w:spacing w:line="276" w:lineRule="auto"/>
              <w:rPr>
                <w:sz w:val="20"/>
              </w:rPr>
            </w:pPr>
          </w:p>
        </w:tc>
        <w:tc>
          <w:tcPr>
            <w:tcW w:w="519" w:type="pct"/>
            <w:tcBorders>
              <w:top w:val="single" w:sz="2" w:space="0" w:color="000000"/>
              <w:left w:val="nil"/>
              <w:bottom w:val="nil"/>
              <w:right w:val="nil"/>
            </w:tcBorders>
            <w:vAlign w:val="bottom"/>
          </w:tcPr>
          <w:p w14:paraId="3399FB85" w14:textId="77777777" w:rsidR="006729C5" w:rsidRDefault="006729C5">
            <w:pPr>
              <w:spacing w:line="276" w:lineRule="auto"/>
              <w:jc w:val="center"/>
              <w:rPr>
                <w:b/>
                <w:sz w:val="20"/>
              </w:rPr>
            </w:pPr>
          </w:p>
        </w:tc>
        <w:tc>
          <w:tcPr>
            <w:tcW w:w="126" w:type="pct"/>
            <w:vAlign w:val="bottom"/>
          </w:tcPr>
          <w:p w14:paraId="3552E4E0" w14:textId="77777777" w:rsidR="006729C5" w:rsidRDefault="006729C5">
            <w:pPr>
              <w:spacing w:line="276" w:lineRule="auto"/>
              <w:jc w:val="center"/>
              <w:rPr>
                <w:b/>
                <w:sz w:val="20"/>
              </w:rPr>
            </w:pPr>
          </w:p>
        </w:tc>
        <w:tc>
          <w:tcPr>
            <w:tcW w:w="100" w:type="pct"/>
            <w:tcBorders>
              <w:top w:val="single" w:sz="2" w:space="0" w:color="000000"/>
              <w:left w:val="nil"/>
              <w:bottom w:val="nil"/>
              <w:right w:val="nil"/>
            </w:tcBorders>
            <w:vAlign w:val="bottom"/>
          </w:tcPr>
          <w:p w14:paraId="48232AC2" w14:textId="77777777" w:rsidR="006729C5" w:rsidRDefault="006729C5">
            <w:pPr>
              <w:spacing w:line="276" w:lineRule="auto"/>
              <w:rPr>
                <w:sz w:val="20"/>
              </w:rPr>
            </w:pPr>
          </w:p>
        </w:tc>
        <w:tc>
          <w:tcPr>
            <w:tcW w:w="519" w:type="pct"/>
            <w:tcBorders>
              <w:top w:val="single" w:sz="2" w:space="0" w:color="000000"/>
              <w:left w:val="nil"/>
              <w:bottom w:val="nil"/>
              <w:right w:val="nil"/>
            </w:tcBorders>
            <w:vAlign w:val="bottom"/>
          </w:tcPr>
          <w:p w14:paraId="082C35F6" w14:textId="77777777" w:rsidR="006729C5" w:rsidRDefault="006729C5">
            <w:pPr>
              <w:spacing w:line="276" w:lineRule="auto"/>
              <w:jc w:val="center"/>
              <w:rPr>
                <w:b/>
                <w:sz w:val="20"/>
              </w:rPr>
            </w:pPr>
          </w:p>
        </w:tc>
        <w:tc>
          <w:tcPr>
            <w:tcW w:w="426" w:type="pct"/>
            <w:vAlign w:val="bottom"/>
          </w:tcPr>
          <w:p w14:paraId="231EDDE9" w14:textId="77777777" w:rsidR="006729C5" w:rsidRDefault="006729C5">
            <w:pPr>
              <w:spacing w:line="276" w:lineRule="auto"/>
              <w:rPr>
                <w:rFonts w:ascii="Calibri" w:eastAsia="Calibri" w:hAnsi="Calibri" w:cs="Calibri"/>
                <w:sz w:val="22"/>
              </w:rPr>
            </w:pPr>
          </w:p>
        </w:tc>
        <w:tc>
          <w:tcPr>
            <w:tcW w:w="100" w:type="pct"/>
            <w:tcBorders>
              <w:top w:val="single" w:sz="2" w:space="0" w:color="000000"/>
              <w:left w:val="nil"/>
              <w:bottom w:val="nil"/>
              <w:right w:val="nil"/>
            </w:tcBorders>
            <w:vAlign w:val="bottom"/>
          </w:tcPr>
          <w:p w14:paraId="7233E851" w14:textId="77777777" w:rsidR="006729C5" w:rsidRDefault="006729C5">
            <w:pPr>
              <w:spacing w:line="276" w:lineRule="auto"/>
              <w:rPr>
                <w:rFonts w:ascii="Calibri" w:eastAsia="Calibri" w:hAnsi="Calibri" w:cs="Calibri"/>
                <w:sz w:val="22"/>
              </w:rPr>
            </w:pPr>
          </w:p>
        </w:tc>
        <w:tc>
          <w:tcPr>
            <w:tcW w:w="666" w:type="pct"/>
            <w:tcBorders>
              <w:top w:val="single" w:sz="2" w:space="0" w:color="000000"/>
              <w:left w:val="nil"/>
              <w:bottom w:val="nil"/>
              <w:right w:val="nil"/>
            </w:tcBorders>
            <w:vAlign w:val="bottom"/>
          </w:tcPr>
          <w:p w14:paraId="4C645FDD" w14:textId="77777777" w:rsidR="006729C5" w:rsidRDefault="006729C5">
            <w:pPr>
              <w:spacing w:line="276" w:lineRule="auto"/>
              <w:rPr>
                <w:sz w:val="20"/>
              </w:rPr>
            </w:pPr>
          </w:p>
        </w:tc>
        <w:bookmarkEnd w:id="158"/>
      </w:tr>
      <w:tr w:rsidR="006729C5" w14:paraId="0DB7D7FA" w14:textId="77777777" w:rsidTr="006729C5">
        <w:trPr>
          <w:trHeight w:hRule="exact" w:val="300"/>
        </w:trPr>
        <w:tc>
          <w:tcPr>
            <w:tcW w:w="2444" w:type="pct"/>
            <w:shd w:val="clear" w:color="auto" w:fill="CCEEFF"/>
            <w:vAlign w:val="bottom"/>
            <w:hideMark/>
          </w:tcPr>
          <w:p w14:paraId="4518BA31" w14:textId="77777777" w:rsidR="006729C5" w:rsidRDefault="006729C5">
            <w:pPr>
              <w:spacing w:line="276" w:lineRule="auto"/>
              <w:rPr>
                <w:sz w:val="20"/>
              </w:rPr>
            </w:pPr>
            <w:bookmarkStart w:id="159" w:name="_ece0030e_b06b_4fa9_a147_3891baf6b6bc"/>
            <w:r>
              <w:rPr>
                <w:sz w:val="20"/>
              </w:rPr>
              <w:t xml:space="preserve">Net income </w:t>
            </w:r>
          </w:p>
        </w:tc>
        <w:tc>
          <w:tcPr>
            <w:tcW w:w="100" w:type="pct"/>
            <w:shd w:val="clear" w:color="auto" w:fill="CCEEFF"/>
            <w:vAlign w:val="bottom"/>
            <w:hideMark/>
          </w:tcPr>
          <w:p w14:paraId="60ABC1B1" w14:textId="77777777" w:rsidR="006729C5" w:rsidRDefault="006729C5">
            <w:pPr>
              <w:spacing w:line="276" w:lineRule="auto"/>
              <w:rPr>
                <w:b/>
                <w:sz w:val="20"/>
              </w:rPr>
            </w:pPr>
            <w:r>
              <w:rPr>
                <w:b/>
                <w:sz w:val="20"/>
              </w:rPr>
              <w:t>$</w:t>
            </w:r>
          </w:p>
        </w:tc>
        <w:tc>
          <w:tcPr>
            <w:tcW w:w="519" w:type="pct"/>
            <w:shd w:val="clear" w:color="auto" w:fill="CCEEFF"/>
            <w:vAlign w:val="bottom"/>
            <w:hideMark/>
          </w:tcPr>
          <w:p w14:paraId="38327F9D" w14:textId="77777777" w:rsidR="006729C5" w:rsidRDefault="006729C5">
            <w:pPr>
              <w:spacing w:line="276" w:lineRule="auto"/>
              <w:ind w:right="63"/>
              <w:jc w:val="right"/>
              <w:rPr>
                <w:b/>
                <w:sz w:val="20"/>
              </w:rPr>
            </w:pPr>
            <w:r>
              <w:rPr>
                <w:b/>
                <w:sz w:val="20"/>
              </w:rPr>
              <w:t xml:space="preserve"> 18</w:t>
            </w:r>
          </w:p>
        </w:tc>
        <w:tc>
          <w:tcPr>
            <w:tcW w:w="126" w:type="pct"/>
            <w:shd w:val="clear" w:color="auto" w:fill="CCEEFF"/>
            <w:vAlign w:val="bottom"/>
          </w:tcPr>
          <w:p w14:paraId="04567B7C" w14:textId="77777777" w:rsidR="006729C5" w:rsidRDefault="006729C5">
            <w:pPr>
              <w:spacing w:line="276" w:lineRule="auto"/>
              <w:rPr>
                <w:sz w:val="20"/>
              </w:rPr>
            </w:pPr>
          </w:p>
        </w:tc>
        <w:tc>
          <w:tcPr>
            <w:tcW w:w="100" w:type="pct"/>
            <w:shd w:val="clear" w:color="auto" w:fill="CCEEFF"/>
            <w:vAlign w:val="bottom"/>
            <w:hideMark/>
          </w:tcPr>
          <w:p w14:paraId="04CC0889" w14:textId="77777777" w:rsidR="006729C5" w:rsidRDefault="006729C5">
            <w:pPr>
              <w:spacing w:line="276" w:lineRule="auto"/>
              <w:rPr>
                <w:sz w:val="20"/>
              </w:rPr>
            </w:pPr>
            <w:r>
              <w:rPr>
                <w:sz w:val="20"/>
              </w:rPr>
              <w:t>$</w:t>
            </w:r>
          </w:p>
        </w:tc>
        <w:tc>
          <w:tcPr>
            <w:tcW w:w="519" w:type="pct"/>
            <w:shd w:val="clear" w:color="auto" w:fill="CCEEFF"/>
            <w:vAlign w:val="bottom"/>
            <w:hideMark/>
          </w:tcPr>
          <w:p w14:paraId="227023FF" w14:textId="77777777" w:rsidR="006729C5" w:rsidRDefault="006729C5">
            <w:pPr>
              <w:spacing w:line="276" w:lineRule="auto"/>
              <w:ind w:right="65"/>
              <w:jc w:val="right"/>
              <w:rPr>
                <w:sz w:val="20"/>
              </w:rPr>
            </w:pPr>
            <w:r>
              <w:rPr>
                <w:sz w:val="20"/>
              </w:rPr>
              <w:t xml:space="preserve"> 18</w:t>
            </w:r>
          </w:p>
        </w:tc>
        <w:tc>
          <w:tcPr>
            <w:tcW w:w="426" w:type="pct"/>
            <w:shd w:val="clear" w:color="auto" w:fill="CCEEFF"/>
            <w:vAlign w:val="bottom"/>
          </w:tcPr>
          <w:p w14:paraId="4321B844" w14:textId="77777777" w:rsidR="006729C5" w:rsidRDefault="006729C5">
            <w:pPr>
              <w:spacing w:line="276" w:lineRule="auto"/>
              <w:rPr>
                <w:rFonts w:ascii="Calibri" w:eastAsia="Calibri" w:hAnsi="Calibri" w:cs="Calibri"/>
                <w:sz w:val="22"/>
              </w:rPr>
            </w:pPr>
          </w:p>
        </w:tc>
        <w:tc>
          <w:tcPr>
            <w:tcW w:w="100" w:type="pct"/>
            <w:shd w:val="clear" w:color="auto" w:fill="CCEEFF"/>
            <w:vAlign w:val="bottom"/>
            <w:hideMark/>
          </w:tcPr>
          <w:p w14:paraId="7FA6DF3E" w14:textId="77777777" w:rsidR="006729C5" w:rsidRDefault="006729C5">
            <w:pPr>
              <w:spacing w:line="276" w:lineRule="auto"/>
              <w:rPr>
                <w:sz w:val="20"/>
              </w:rPr>
            </w:pPr>
            <w:r>
              <w:rPr>
                <w:sz w:val="20"/>
              </w:rPr>
              <w:t>$</w:t>
            </w:r>
          </w:p>
        </w:tc>
        <w:tc>
          <w:tcPr>
            <w:tcW w:w="666" w:type="pct"/>
            <w:shd w:val="clear" w:color="auto" w:fill="CCEEFF"/>
            <w:vAlign w:val="bottom"/>
            <w:hideMark/>
          </w:tcPr>
          <w:p w14:paraId="3FCF45DC" w14:textId="77777777" w:rsidR="006729C5" w:rsidRDefault="006729C5">
            <w:pPr>
              <w:spacing w:line="276" w:lineRule="auto"/>
              <w:ind w:right="65"/>
              <w:jc w:val="right"/>
              <w:rPr>
                <w:sz w:val="20"/>
              </w:rPr>
            </w:pPr>
            <w:r>
              <w:rPr>
                <w:sz w:val="20"/>
              </w:rPr>
              <w:t>98</w:t>
            </w:r>
          </w:p>
        </w:tc>
        <w:bookmarkEnd w:id="159"/>
      </w:tr>
      <w:tr w:rsidR="006729C5" w14:paraId="4D9A97EA" w14:textId="77777777" w:rsidTr="006729C5">
        <w:trPr>
          <w:trHeight w:hRule="exact" w:val="300"/>
        </w:trPr>
        <w:tc>
          <w:tcPr>
            <w:tcW w:w="2444" w:type="pct"/>
            <w:vAlign w:val="bottom"/>
            <w:hideMark/>
          </w:tcPr>
          <w:p w14:paraId="60E53722" w14:textId="77777777" w:rsidR="006729C5" w:rsidRDefault="006729C5">
            <w:pPr>
              <w:spacing w:line="276" w:lineRule="auto"/>
              <w:rPr>
                <w:sz w:val="20"/>
              </w:rPr>
            </w:pPr>
            <w:bookmarkStart w:id="160" w:name="_52933c3a_f17e_4a9b_b66b_4bb343142493"/>
            <w:r>
              <w:rPr>
                <w:sz w:val="20"/>
              </w:rPr>
              <w:t>Income tax expense</w:t>
            </w:r>
          </w:p>
        </w:tc>
        <w:tc>
          <w:tcPr>
            <w:tcW w:w="100" w:type="pct"/>
            <w:vAlign w:val="bottom"/>
          </w:tcPr>
          <w:p w14:paraId="5480FEB9" w14:textId="77777777" w:rsidR="006729C5" w:rsidRDefault="006729C5">
            <w:pPr>
              <w:spacing w:line="276" w:lineRule="auto"/>
              <w:rPr>
                <w:b/>
                <w:sz w:val="20"/>
              </w:rPr>
            </w:pPr>
          </w:p>
        </w:tc>
        <w:tc>
          <w:tcPr>
            <w:tcW w:w="519" w:type="pct"/>
            <w:vAlign w:val="bottom"/>
            <w:hideMark/>
          </w:tcPr>
          <w:p w14:paraId="73B8E435" w14:textId="77777777" w:rsidR="006729C5" w:rsidRDefault="006729C5">
            <w:pPr>
              <w:spacing w:line="276" w:lineRule="auto"/>
              <w:ind w:right="63"/>
              <w:jc w:val="right"/>
              <w:rPr>
                <w:b/>
                <w:sz w:val="20"/>
              </w:rPr>
            </w:pPr>
            <w:r>
              <w:rPr>
                <w:b/>
                <w:sz w:val="20"/>
              </w:rPr>
              <w:t>6</w:t>
            </w:r>
          </w:p>
        </w:tc>
        <w:tc>
          <w:tcPr>
            <w:tcW w:w="126" w:type="pct"/>
            <w:vAlign w:val="bottom"/>
          </w:tcPr>
          <w:p w14:paraId="1717BFC4" w14:textId="77777777" w:rsidR="006729C5" w:rsidRDefault="006729C5">
            <w:pPr>
              <w:spacing w:line="276" w:lineRule="auto"/>
              <w:rPr>
                <w:sz w:val="20"/>
              </w:rPr>
            </w:pPr>
          </w:p>
        </w:tc>
        <w:tc>
          <w:tcPr>
            <w:tcW w:w="100" w:type="pct"/>
            <w:vAlign w:val="bottom"/>
          </w:tcPr>
          <w:p w14:paraId="05247515" w14:textId="77777777" w:rsidR="006729C5" w:rsidRDefault="006729C5">
            <w:pPr>
              <w:spacing w:line="276" w:lineRule="auto"/>
              <w:rPr>
                <w:sz w:val="20"/>
              </w:rPr>
            </w:pPr>
          </w:p>
        </w:tc>
        <w:tc>
          <w:tcPr>
            <w:tcW w:w="519" w:type="pct"/>
            <w:vAlign w:val="bottom"/>
            <w:hideMark/>
          </w:tcPr>
          <w:p w14:paraId="62AC66EA" w14:textId="77777777" w:rsidR="006729C5" w:rsidRDefault="006729C5">
            <w:pPr>
              <w:spacing w:line="276" w:lineRule="auto"/>
              <w:ind w:right="65"/>
              <w:jc w:val="right"/>
              <w:rPr>
                <w:sz w:val="20"/>
              </w:rPr>
            </w:pPr>
            <w:r>
              <w:rPr>
                <w:sz w:val="20"/>
              </w:rPr>
              <w:t>7</w:t>
            </w:r>
          </w:p>
        </w:tc>
        <w:tc>
          <w:tcPr>
            <w:tcW w:w="426" w:type="pct"/>
            <w:vAlign w:val="bottom"/>
          </w:tcPr>
          <w:p w14:paraId="0AF5195F" w14:textId="77777777" w:rsidR="006729C5" w:rsidRDefault="006729C5">
            <w:pPr>
              <w:spacing w:line="276" w:lineRule="auto"/>
              <w:rPr>
                <w:rFonts w:ascii="Calibri" w:eastAsia="Calibri" w:hAnsi="Calibri" w:cs="Calibri"/>
                <w:sz w:val="22"/>
              </w:rPr>
            </w:pPr>
          </w:p>
        </w:tc>
        <w:tc>
          <w:tcPr>
            <w:tcW w:w="100" w:type="pct"/>
            <w:vAlign w:val="bottom"/>
          </w:tcPr>
          <w:p w14:paraId="77DAF660" w14:textId="77777777" w:rsidR="006729C5" w:rsidRDefault="006729C5">
            <w:pPr>
              <w:spacing w:line="276" w:lineRule="auto"/>
              <w:rPr>
                <w:sz w:val="20"/>
              </w:rPr>
            </w:pPr>
          </w:p>
        </w:tc>
        <w:tc>
          <w:tcPr>
            <w:tcW w:w="666" w:type="pct"/>
            <w:vAlign w:val="bottom"/>
            <w:hideMark/>
          </w:tcPr>
          <w:p w14:paraId="262AA8CD" w14:textId="77777777" w:rsidR="006729C5" w:rsidRDefault="006729C5">
            <w:pPr>
              <w:spacing w:line="276" w:lineRule="auto"/>
              <w:ind w:right="65"/>
              <w:jc w:val="right"/>
              <w:rPr>
                <w:sz w:val="20"/>
              </w:rPr>
            </w:pPr>
            <w:r>
              <w:rPr>
                <w:sz w:val="20"/>
              </w:rPr>
              <w:t>32</w:t>
            </w:r>
          </w:p>
        </w:tc>
        <w:bookmarkEnd w:id="160"/>
      </w:tr>
      <w:tr w:rsidR="006729C5" w14:paraId="5A9B7C87" w14:textId="77777777" w:rsidTr="006729C5">
        <w:trPr>
          <w:trHeight w:hRule="exact" w:val="300"/>
        </w:trPr>
        <w:tc>
          <w:tcPr>
            <w:tcW w:w="2444" w:type="pct"/>
            <w:shd w:val="clear" w:color="auto" w:fill="CCEEFF"/>
            <w:vAlign w:val="bottom"/>
            <w:hideMark/>
          </w:tcPr>
          <w:p w14:paraId="3EC2C4E0" w14:textId="77777777" w:rsidR="006729C5" w:rsidRDefault="006729C5">
            <w:pPr>
              <w:spacing w:line="276" w:lineRule="auto"/>
              <w:rPr>
                <w:sz w:val="20"/>
              </w:rPr>
            </w:pPr>
            <w:bookmarkStart w:id="161" w:name="_fc2098b5_1d35_4ab7_b39a_7ebf5a68ced4"/>
            <w:r>
              <w:rPr>
                <w:sz w:val="20"/>
              </w:rPr>
              <w:t>Interest expense</w:t>
            </w:r>
          </w:p>
        </w:tc>
        <w:tc>
          <w:tcPr>
            <w:tcW w:w="100" w:type="pct"/>
            <w:shd w:val="clear" w:color="auto" w:fill="CCEEFF"/>
            <w:vAlign w:val="bottom"/>
          </w:tcPr>
          <w:p w14:paraId="5107892F" w14:textId="77777777" w:rsidR="006729C5" w:rsidRDefault="006729C5">
            <w:pPr>
              <w:spacing w:line="276" w:lineRule="auto"/>
              <w:rPr>
                <w:b/>
                <w:sz w:val="20"/>
              </w:rPr>
            </w:pPr>
          </w:p>
        </w:tc>
        <w:tc>
          <w:tcPr>
            <w:tcW w:w="519" w:type="pct"/>
            <w:shd w:val="clear" w:color="auto" w:fill="CCEEFF"/>
            <w:vAlign w:val="bottom"/>
            <w:hideMark/>
          </w:tcPr>
          <w:p w14:paraId="2926B8AD" w14:textId="77777777" w:rsidR="006729C5" w:rsidRDefault="006729C5">
            <w:pPr>
              <w:spacing w:line="276" w:lineRule="auto"/>
              <w:ind w:right="63"/>
              <w:jc w:val="right"/>
              <w:rPr>
                <w:b/>
                <w:sz w:val="20"/>
              </w:rPr>
            </w:pPr>
            <w:r>
              <w:rPr>
                <w:b/>
                <w:sz w:val="20"/>
              </w:rPr>
              <w:t>11</w:t>
            </w:r>
          </w:p>
        </w:tc>
        <w:tc>
          <w:tcPr>
            <w:tcW w:w="126" w:type="pct"/>
            <w:shd w:val="clear" w:color="auto" w:fill="CCEEFF"/>
            <w:vAlign w:val="bottom"/>
          </w:tcPr>
          <w:p w14:paraId="4D878E34" w14:textId="77777777" w:rsidR="006729C5" w:rsidRDefault="006729C5">
            <w:pPr>
              <w:spacing w:line="276" w:lineRule="auto"/>
              <w:rPr>
                <w:sz w:val="20"/>
              </w:rPr>
            </w:pPr>
          </w:p>
        </w:tc>
        <w:tc>
          <w:tcPr>
            <w:tcW w:w="100" w:type="pct"/>
            <w:shd w:val="clear" w:color="auto" w:fill="CCEEFF"/>
            <w:vAlign w:val="bottom"/>
          </w:tcPr>
          <w:p w14:paraId="6467340F" w14:textId="77777777" w:rsidR="006729C5" w:rsidRDefault="006729C5">
            <w:pPr>
              <w:spacing w:line="276" w:lineRule="auto"/>
              <w:rPr>
                <w:sz w:val="20"/>
              </w:rPr>
            </w:pPr>
          </w:p>
        </w:tc>
        <w:tc>
          <w:tcPr>
            <w:tcW w:w="519" w:type="pct"/>
            <w:shd w:val="clear" w:color="auto" w:fill="CCEEFF"/>
            <w:vAlign w:val="bottom"/>
            <w:hideMark/>
          </w:tcPr>
          <w:p w14:paraId="6645151D" w14:textId="77777777" w:rsidR="006729C5" w:rsidRDefault="006729C5">
            <w:pPr>
              <w:spacing w:line="276" w:lineRule="auto"/>
              <w:ind w:right="65"/>
              <w:jc w:val="right"/>
              <w:rPr>
                <w:sz w:val="20"/>
              </w:rPr>
            </w:pPr>
            <w:r>
              <w:rPr>
                <w:sz w:val="20"/>
              </w:rPr>
              <w:t>8</w:t>
            </w:r>
          </w:p>
        </w:tc>
        <w:tc>
          <w:tcPr>
            <w:tcW w:w="426" w:type="pct"/>
            <w:shd w:val="clear" w:color="auto" w:fill="CCEEFF"/>
            <w:vAlign w:val="bottom"/>
          </w:tcPr>
          <w:p w14:paraId="0347E86F" w14:textId="77777777" w:rsidR="006729C5" w:rsidRDefault="006729C5">
            <w:pPr>
              <w:spacing w:line="276" w:lineRule="auto"/>
              <w:rPr>
                <w:rFonts w:ascii="Calibri" w:eastAsia="Calibri" w:hAnsi="Calibri" w:cs="Calibri"/>
                <w:sz w:val="22"/>
              </w:rPr>
            </w:pPr>
          </w:p>
        </w:tc>
        <w:tc>
          <w:tcPr>
            <w:tcW w:w="100" w:type="pct"/>
            <w:shd w:val="clear" w:color="auto" w:fill="CCEEFF"/>
            <w:vAlign w:val="bottom"/>
          </w:tcPr>
          <w:p w14:paraId="78AC9734" w14:textId="77777777" w:rsidR="006729C5" w:rsidRDefault="006729C5">
            <w:pPr>
              <w:spacing w:line="276" w:lineRule="auto"/>
              <w:rPr>
                <w:sz w:val="20"/>
              </w:rPr>
            </w:pPr>
          </w:p>
        </w:tc>
        <w:tc>
          <w:tcPr>
            <w:tcW w:w="666" w:type="pct"/>
            <w:shd w:val="clear" w:color="auto" w:fill="CCEEFF"/>
            <w:vAlign w:val="bottom"/>
            <w:hideMark/>
          </w:tcPr>
          <w:p w14:paraId="10319E88" w14:textId="77777777" w:rsidR="006729C5" w:rsidRDefault="006729C5">
            <w:pPr>
              <w:spacing w:line="276" w:lineRule="auto"/>
              <w:ind w:right="65"/>
              <w:jc w:val="right"/>
              <w:rPr>
                <w:sz w:val="20"/>
              </w:rPr>
            </w:pPr>
            <w:r>
              <w:rPr>
                <w:sz w:val="20"/>
              </w:rPr>
              <w:t>40</w:t>
            </w:r>
          </w:p>
        </w:tc>
        <w:bookmarkEnd w:id="161"/>
      </w:tr>
      <w:tr w:rsidR="006729C5" w14:paraId="7EA6DDAA" w14:textId="77777777" w:rsidTr="006729C5">
        <w:trPr>
          <w:trHeight w:hRule="exact" w:val="300"/>
        </w:trPr>
        <w:tc>
          <w:tcPr>
            <w:tcW w:w="2444" w:type="pct"/>
            <w:vAlign w:val="bottom"/>
            <w:hideMark/>
          </w:tcPr>
          <w:p w14:paraId="1A053EEE" w14:textId="77777777" w:rsidR="006729C5" w:rsidRDefault="006729C5">
            <w:pPr>
              <w:spacing w:line="276" w:lineRule="auto"/>
              <w:rPr>
                <w:sz w:val="20"/>
              </w:rPr>
            </w:pPr>
            <w:bookmarkStart w:id="162" w:name="_e4214f83_416a_4df9_bde4_d372c05beb69"/>
            <w:r>
              <w:rPr>
                <w:sz w:val="20"/>
              </w:rPr>
              <w:t>Depreciation and amortization</w:t>
            </w:r>
          </w:p>
        </w:tc>
        <w:tc>
          <w:tcPr>
            <w:tcW w:w="100" w:type="pct"/>
            <w:vAlign w:val="bottom"/>
          </w:tcPr>
          <w:p w14:paraId="564BFBEA" w14:textId="77777777" w:rsidR="006729C5" w:rsidRDefault="006729C5">
            <w:pPr>
              <w:spacing w:line="276" w:lineRule="auto"/>
              <w:rPr>
                <w:b/>
                <w:sz w:val="20"/>
              </w:rPr>
            </w:pPr>
          </w:p>
        </w:tc>
        <w:tc>
          <w:tcPr>
            <w:tcW w:w="519" w:type="pct"/>
            <w:vAlign w:val="bottom"/>
            <w:hideMark/>
          </w:tcPr>
          <w:p w14:paraId="3C0C167A" w14:textId="77777777" w:rsidR="006729C5" w:rsidRDefault="006729C5">
            <w:pPr>
              <w:spacing w:line="276" w:lineRule="auto"/>
              <w:ind w:right="63"/>
              <w:jc w:val="right"/>
              <w:rPr>
                <w:b/>
                <w:sz w:val="20"/>
              </w:rPr>
            </w:pPr>
            <w:r>
              <w:rPr>
                <w:b/>
                <w:sz w:val="20"/>
              </w:rPr>
              <w:t>5</w:t>
            </w:r>
          </w:p>
        </w:tc>
        <w:tc>
          <w:tcPr>
            <w:tcW w:w="126" w:type="pct"/>
            <w:vAlign w:val="bottom"/>
          </w:tcPr>
          <w:p w14:paraId="36C71153" w14:textId="77777777" w:rsidR="006729C5" w:rsidRDefault="006729C5">
            <w:pPr>
              <w:spacing w:line="276" w:lineRule="auto"/>
              <w:rPr>
                <w:sz w:val="20"/>
              </w:rPr>
            </w:pPr>
          </w:p>
        </w:tc>
        <w:tc>
          <w:tcPr>
            <w:tcW w:w="100" w:type="pct"/>
            <w:vAlign w:val="bottom"/>
          </w:tcPr>
          <w:p w14:paraId="0DF0702D" w14:textId="77777777" w:rsidR="006729C5" w:rsidRDefault="006729C5">
            <w:pPr>
              <w:spacing w:line="276" w:lineRule="auto"/>
              <w:rPr>
                <w:sz w:val="20"/>
              </w:rPr>
            </w:pPr>
          </w:p>
        </w:tc>
        <w:tc>
          <w:tcPr>
            <w:tcW w:w="519" w:type="pct"/>
            <w:vAlign w:val="bottom"/>
            <w:hideMark/>
          </w:tcPr>
          <w:p w14:paraId="5C0C2BB6" w14:textId="77777777" w:rsidR="006729C5" w:rsidRDefault="006729C5">
            <w:pPr>
              <w:spacing w:line="276" w:lineRule="auto"/>
              <w:ind w:right="65"/>
              <w:jc w:val="right"/>
              <w:rPr>
                <w:sz w:val="20"/>
              </w:rPr>
            </w:pPr>
            <w:r>
              <w:rPr>
                <w:sz w:val="20"/>
              </w:rPr>
              <w:t>6</w:t>
            </w:r>
          </w:p>
        </w:tc>
        <w:tc>
          <w:tcPr>
            <w:tcW w:w="426" w:type="pct"/>
            <w:vAlign w:val="bottom"/>
          </w:tcPr>
          <w:p w14:paraId="59F5DC40" w14:textId="77777777" w:rsidR="006729C5" w:rsidRDefault="006729C5">
            <w:pPr>
              <w:spacing w:line="276" w:lineRule="auto"/>
              <w:rPr>
                <w:rFonts w:ascii="Calibri" w:eastAsia="Calibri" w:hAnsi="Calibri" w:cs="Calibri"/>
                <w:sz w:val="22"/>
              </w:rPr>
            </w:pPr>
          </w:p>
        </w:tc>
        <w:tc>
          <w:tcPr>
            <w:tcW w:w="100" w:type="pct"/>
            <w:vAlign w:val="bottom"/>
          </w:tcPr>
          <w:p w14:paraId="480F7C1C" w14:textId="77777777" w:rsidR="006729C5" w:rsidRDefault="006729C5">
            <w:pPr>
              <w:spacing w:line="276" w:lineRule="auto"/>
              <w:rPr>
                <w:sz w:val="20"/>
              </w:rPr>
            </w:pPr>
          </w:p>
        </w:tc>
        <w:tc>
          <w:tcPr>
            <w:tcW w:w="666" w:type="pct"/>
            <w:vAlign w:val="bottom"/>
            <w:hideMark/>
          </w:tcPr>
          <w:p w14:paraId="1519177D" w14:textId="77777777" w:rsidR="006729C5" w:rsidRDefault="006729C5">
            <w:pPr>
              <w:spacing w:line="276" w:lineRule="auto"/>
              <w:ind w:right="65"/>
              <w:jc w:val="right"/>
              <w:rPr>
                <w:sz w:val="20"/>
              </w:rPr>
            </w:pPr>
            <w:r>
              <w:rPr>
                <w:sz w:val="20"/>
              </w:rPr>
              <w:t>23</w:t>
            </w:r>
          </w:p>
        </w:tc>
        <w:bookmarkEnd w:id="162"/>
      </w:tr>
      <w:tr w:rsidR="006729C5" w14:paraId="62270707" w14:textId="77777777" w:rsidTr="006729C5">
        <w:trPr>
          <w:trHeight w:hRule="exact" w:val="300"/>
        </w:trPr>
        <w:tc>
          <w:tcPr>
            <w:tcW w:w="2444" w:type="pct"/>
            <w:shd w:val="clear" w:color="auto" w:fill="CCEEFF"/>
            <w:vAlign w:val="bottom"/>
            <w:hideMark/>
          </w:tcPr>
          <w:p w14:paraId="6292B8FE" w14:textId="77777777" w:rsidR="006729C5" w:rsidRDefault="006729C5">
            <w:pPr>
              <w:spacing w:line="276" w:lineRule="auto"/>
              <w:rPr>
                <w:sz w:val="20"/>
              </w:rPr>
            </w:pPr>
            <w:bookmarkStart w:id="163" w:name="_479dbef6_daf5_40c1_aa04_c369c9a2fcc1"/>
            <w:r>
              <w:rPr>
                <w:sz w:val="20"/>
              </w:rPr>
              <w:t xml:space="preserve">Amortization of intangibles </w:t>
            </w:r>
          </w:p>
        </w:tc>
        <w:tc>
          <w:tcPr>
            <w:tcW w:w="100" w:type="pct"/>
            <w:shd w:val="clear" w:color="auto" w:fill="CCEEFF"/>
            <w:vAlign w:val="bottom"/>
          </w:tcPr>
          <w:p w14:paraId="31CFDA64" w14:textId="77777777" w:rsidR="006729C5" w:rsidRDefault="006729C5">
            <w:pPr>
              <w:spacing w:line="276" w:lineRule="auto"/>
              <w:rPr>
                <w:b/>
                <w:sz w:val="20"/>
              </w:rPr>
            </w:pPr>
          </w:p>
        </w:tc>
        <w:tc>
          <w:tcPr>
            <w:tcW w:w="519" w:type="pct"/>
            <w:shd w:val="clear" w:color="auto" w:fill="CCEEFF"/>
            <w:vAlign w:val="bottom"/>
            <w:hideMark/>
          </w:tcPr>
          <w:p w14:paraId="0DF9FA4F" w14:textId="77777777" w:rsidR="006729C5" w:rsidRDefault="006729C5">
            <w:pPr>
              <w:spacing w:line="276" w:lineRule="auto"/>
              <w:ind w:right="63"/>
              <w:jc w:val="right"/>
              <w:rPr>
                <w:b/>
                <w:sz w:val="20"/>
              </w:rPr>
            </w:pPr>
            <w:r>
              <w:rPr>
                <w:b/>
                <w:sz w:val="20"/>
              </w:rPr>
              <w:t>11</w:t>
            </w:r>
          </w:p>
        </w:tc>
        <w:tc>
          <w:tcPr>
            <w:tcW w:w="126" w:type="pct"/>
            <w:shd w:val="clear" w:color="auto" w:fill="CCEEFF"/>
            <w:vAlign w:val="bottom"/>
          </w:tcPr>
          <w:p w14:paraId="4A046338" w14:textId="77777777" w:rsidR="006729C5" w:rsidRDefault="006729C5">
            <w:pPr>
              <w:spacing w:line="276" w:lineRule="auto"/>
              <w:rPr>
                <w:sz w:val="20"/>
              </w:rPr>
            </w:pPr>
          </w:p>
        </w:tc>
        <w:tc>
          <w:tcPr>
            <w:tcW w:w="100" w:type="pct"/>
            <w:shd w:val="clear" w:color="auto" w:fill="CCEEFF"/>
            <w:vAlign w:val="bottom"/>
          </w:tcPr>
          <w:p w14:paraId="255F2FDD" w14:textId="77777777" w:rsidR="006729C5" w:rsidRDefault="006729C5">
            <w:pPr>
              <w:spacing w:line="276" w:lineRule="auto"/>
              <w:rPr>
                <w:sz w:val="20"/>
              </w:rPr>
            </w:pPr>
          </w:p>
        </w:tc>
        <w:tc>
          <w:tcPr>
            <w:tcW w:w="519" w:type="pct"/>
            <w:shd w:val="clear" w:color="auto" w:fill="CCEEFF"/>
            <w:vAlign w:val="bottom"/>
            <w:hideMark/>
          </w:tcPr>
          <w:p w14:paraId="4FBC06ED" w14:textId="77777777" w:rsidR="006729C5" w:rsidRDefault="006729C5">
            <w:pPr>
              <w:spacing w:line="276" w:lineRule="auto"/>
              <w:ind w:right="65"/>
              <w:jc w:val="right"/>
              <w:rPr>
                <w:sz w:val="20"/>
              </w:rPr>
            </w:pPr>
            <w:r>
              <w:rPr>
                <w:sz w:val="20"/>
              </w:rPr>
              <w:t>11</w:t>
            </w:r>
          </w:p>
        </w:tc>
        <w:tc>
          <w:tcPr>
            <w:tcW w:w="426" w:type="pct"/>
            <w:shd w:val="clear" w:color="auto" w:fill="CCEEFF"/>
            <w:vAlign w:val="bottom"/>
          </w:tcPr>
          <w:p w14:paraId="7B62A389" w14:textId="77777777" w:rsidR="006729C5" w:rsidRDefault="006729C5">
            <w:pPr>
              <w:spacing w:line="276" w:lineRule="auto"/>
              <w:rPr>
                <w:rFonts w:ascii="Calibri" w:eastAsia="Calibri" w:hAnsi="Calibri" w:cs="Calibri"/>
                <w:sz w:val="22"/>
              </w:rPr>
            </w:pPr>
          </w:p>
        </w:tc>
        <w:tc>
          <w:tcPr>
            <w:tcW w:w="100" w:type="pct"/>
            <w:shd w:val="clear" w:color="auto" w:fill="CCEEFF"/>
            <w:vAlign w:val="bottom"/>
          </w:tcPr>
          <w:p w14:paraId="1228BF20" w14:textId="77777777" w:rsidR="006729C5" w:rsidRDefault="006729C5">
            <w:pPr>
              <w:spacing w:line="276" w:lineRule="auto"/>
              <w:rPr>
                <w:sz w:val="20"/>
              </w:rPr>
            </w:pPr>
          </w:p>
        </w:tc>
        <w:tc>
          <w:tcPr>
            <w:tcW w:w="666" w:type="pct"/>
            <w:shd w:val="clear" w:color="auto" w:fill="CCEEFF"/>
            <w:vAlign w:val="bottom"/>
            <w:hideMark/>
          </w:tcPr>
          <w:p w14:paraId="4038E7F2" w14:textId="77777777" w:rsidR="006729C5" w:rsidRDefault="006729C5">
            <w:pPr>
              <w:spacing w:line="276" w:lineRule="auto"/>
              <w:ind w:right="65"/>
              <w:jc w:val="right"/>
              <w:rPr>
                <w:sz w:val="20"/>
              </w:rPr>
            </w:pPr>
            <w:r>
              <w:rPr>
                <w:sz w:val="20"/>
              </w:rPr>
              <w:t>42</w:t>
            </w:r>
          </w:p>
        </w:tc>
        <w:bookmarkEnd w:id="163"/>
      </w:tr>
      <w:tr w:rsidR="006729C5" w14:paraId="5693CD18" w14:textId="77777777" w:rsidTr="006729C5">
        <w:trPr>
          <w:trHeight w:hRule="exact" w:val="300"/>
        </w:trPr>
        <w:tc>
          <w:tcPr>
            <w:tcW w:w="2444" w:type="pct"/>
            <w:vAlign w:val="bottom"/>
            <w:hideMark/>
          </w:tcPr>
          <w:p w14:paraId="0E4588C3" w14:textId="77777777" w:rsidR="006729C5" w:rsidRDefault="006729C5">
            <w:pPr>
              <w:spacing w:line="276" w:lineRule="auto"/>
              <w:rPr>
                <w:sz w:val="20"/>
              </w:rPr>
            </w:pPr>
            <w:bookmarkStart w:id="164" w:name="_e014b5ba_f65d_4fe8_85be_d60cced77755"/>
            <w:r>
              <w:rPr>
                <w:sz w:val="20"/>
              </w:rPr>
              <w:t>Increase in LIFO reserve</w:t>
            </w:r>
          </w:p>
        </w:tc>
        <w:tc>
          <w:tcPr>
            <w:tcW w:w="100" w:type="pct"/>
            <w:vAlign w:val="bottom"/>
          </w:tcPr>
          <w:p w14:paraId="1C9C65ED" w14:textId="77777777" w:rsidR="006729C5" w:rsidRDefault="006729C5">
            <w:pPr>
              <w:spacing w:line="276" w:lineRule="auto"/>
              <w:rPr>
                <w:b/>
                <w:sz w:val="20"/>
              </w:rPr>
            </w:pPr>
          </w:p>
        </w:tc>
        <w:tc>
          <w:tcPr>
            <w:tcW w:w="519" w:type="pct"/>
            <w:vAlign w:val="bottom"/>
            <w:hideMark/>
          </w:tcPr>
          <w:p w14:paraId="36FEFAB5" w14:textId="77777777" w:rsidR="006729C5" w:rsidRDefault="006729C5">
            <w:pPr>
              <w:spacing w:line="276" w:lineRule="auto"/>
              <w:ind w:right="63"/>
              <w:jc w:val="right"/>
              <w:rPr>
                <w:b/>
                <w:sz w:val="20"/>
              </w:rPr>
            </w:pPr>
            <w:r>
              <w:rPr>
                <w:b/>
                <w:sz w:val="20"/>
              </w:rPr>
              <w:t xml:space="preserve"> -</w:t>
            </w:r>
          </w:p>
        </w:tc>
        <w:tc>
          <w:tcPr>
            <w:tcW w:w="126" w:type="pct"/>
            <w:vAlign w:val="bottom"/>
          </w:tcPr>
          <w:p w14:paraId="6EE4C1C6" w14:textId="77777777" w:rsidR="006729C5" w:rsidRDefault="006729C5">
            <w:pPr>
              <w:spacing w:line="276" w:lineRule="auto"/>
              <w:rPr>
                <w:sz w:val="20"/>
              </w:rPr>
            </w:pPr>
          </w:p>
        </w:tc>
        <w:tc>
          <w:tcPr>
            <w:tcW w:w="100" w:type="pct"/>
            <w:vAlign w:val="bottom"/>
          </w:tcPr>
          <w:p w14:paraId="58EAC8D5" w14:textId="77777777" w:rsidR="006729C5" w:rsidRDefault="006729C5">
            <w:pPr>
              <w:spacing w:line="276" w:lineRule="auto"/>
              <w:rPr>
                <w:sz w:val="20"/>
              </w:rPr>
            </w:pPr>
          </w:p>
        </w:tc>
        <w:tc>
          <w:tcPr>
            <w:tcW w:w="519" w:type="pct"/>
            <w:vAlign w:val="bottom"/>
            <w:hideMark/>
          </w:tcPr>
          <w:p w14:paraId="42276F9E" w14:textId="77777777" w:rsidR="006729C5" w:rsidRDefault="006729C5">
            <w:pPr>
              <w:spacing w:line="276" w:lineRule="auto"/>
              <w:ind w:right="65"/>
              <w:jc w:val="right"/>
              <w:rPr>
                <w:sz w:val="20"/>
              </w:rPr>
            </w:pPr>
            <w:r>
              <w:rPr>
                <w:sz w:val="20"/>
              </w:rPr>
              <w:t>7</w:t>
            </w:r>
          </w:p>
        </w:tc>
        <w:tc>
          <w:tcPr>
            <w:tcW w:w="426" w:type="pct"/>
            <w:vAlign w:val="bottom"/>
          </w:tcPr>
          <w:p w14:paraId="7DF1CAE0" w14:textId="77777777" w:rsidR="006729C5" w:rsidRDefault="006729C5">
            <w:pPr>
              <w:spacing w:line="276" w:lineRule="auto"/>
              <w:rPr>
                <w:rFonts w:ascii="Calibri" w:eastAsia="Calibri" w:hAnsi="Calibri" w:cs="Calibri"/>
                <w:sz w:val="22"/>
              </w:rPr>
            </w:pPr>
          </w:p>
        </w:tc>
        <w:tc>
          <w:tcPr>
            <w:tcW w:w="100" w:type="pct"/>
            <w:vAlign w:val="bottom"/>
          </w:tcPr>
          <w:p w14:paraId="4000E258" w14:textId="77777777" w:rsidR="006729C5" w:rsidRDefault="006729C5">
            <w:pPr>
              <w:spacing w:line="276" w:lineRule="auto"/>
              <w:rPr>
                <w:sz w:val="20"/>
              </w:rPr>
            </w:pPr>
          </w:p>
        </w:tc>
        <w:tc>
          <w:tcPr>
            <w:tcW w:w="666" w:type="pct"/>
            <w:vAlign w:val="bottom"/>
            <w:hideMark/>
          </w:tcPr>
          <w:p w14:paraId="7CF82441" w14:textId="77777777" w:rsidR="006729C5" w:rsidRDefault="006729C5">
            <w:pPr>
              <w:spacing w:line="276" w:lineRule="auto"/>
              <w:ind w:right="65"/>
              <w:jc w:val="right"/>
              <w:rPr>
                <w:sz w:val="20"/>
              </w:rPr>
            </w:pPr>
            <w:r>
              <w:rPr>
                <w:sz w:val="20"/>
              </w:rPr>
              <w:t>25</w:t>
            </w:r>
          </w:p>
        </w:tc>
        <w:bookmarkEnd w:id="164"/>
      </w:tr>
      <w:tr w:rsidR="006729C5" w14:paraId="4CC67BEA" w14:textId="77777777" w:rsidTr="006729C5">
        <w:trPr>
          <w:trHeight w:hRule="exact" w:val="300"/>
        </w:trPr>
        <w:tc>
          <w:tcPr>
            <w:tcW w:w="2444" w:type="pct"/>
            <w:shd w:val="clear" w:color="auto" w:fill="CCEEFF"/>
            <w:vAlign w:val="bottom"/>
            <w:hideMark/>
          </w:tcPr>
          <w:p w14:paraId="7F2FF8BE" w14:textId="77777777" w:rsidR="006729C5" w:rsidRDefault="006729C5">
            <w:pPr>
              <w:spacing w:line="276" w:lineRule="auto"/>
              <w:rPr>
                <w:sz w:val="20"/>
              </w:rPr>
            </w:pPr>
            <w:bookmarkStart w:id="165" w:name="_54a55d9a_549d_482f_bb9c_4592bbbd5232"/>
            <w:r>
              <w:rPr>
                <w:sz w:val="20"/>
              </w:rPr>
              <w:t>Change in fair value of derivative instruments</w:t>
            </w:r>
          </w:p>
        </w:tc>
        <w:tc>
          <w:tcPr>
            <w:tcW w:w="100" w:type="pct"/>
            <w:shd w:val="clear" w:color="auto" w:fill="CCEEFF"/>
            <w:vAlign w:val="bottom"/>
          </w:tcPr>
          <w:p w14:paraId="6E6687DB" w14:textId="77777777" w:rsidR="006729C5" w:rsidRDefault="006729C5">
            <w:pPr>
              <w:spacing w:line="276" w:lineRule="auto"/>
              <w:rPr>
                <w:b/>
                <w:sz w:val="20"/>
              </w:rPr>
            </w:pPr>
          </w:p>
        </w:tc>
        <w:tc>
          <w:tcPr>
            <w:tcW w:w="519" w:type="pct"/>
            <w:shd w:val="clear" w:color="auto" w:fill="CCEEFF"/>
            <w:vAlign w:val="bottom"/>
            <w:hideMark/>
          </w:tcPr>
          <w:p w14:paraId="6E76E00E" w14:textId="77777777" w:rsidR="006729C5" w:rsidRDefault="006729C5">
            <w:pPr>
              <w:spacing w:line="276" w:lineRule="auto"/>
              <w:ind w:right="63"/>
              <w:jc w:val="right"/>
              <w:rPr>
                <w:b/>
                <w:sz w:val="20"/>
              </w:rPr>
            </w:pPr>
            <w:r>
              <w:rPr>
                <w:b/>
                <w:sz w:val="20"/>
              </w:rPr>
              <w:t xml:space="preserve"> -</w:t>
            </w:r>
          </w:p>
        </w:tc>
        <w:tc>
          <w:tcPr>
            <w:tcW w:w="126" w:type="pct"/>
            <w:shd w:val="clear" w:color="auto" w:fill="CCEEFF"/>
            <w:vAlign w:val="bottom"/>
          </w:tcPr>
          <w:p w14:paraId="617E70E5" w14:textId="77777777" w:rsidR="006729C5" w:rsidRDefault="006729C5">
            <w:pPr>
              <w:spacing w:line="276" w:lineRule="auto"/>
              <w:rPr>
                <w:sz w:val="20"/>
              </w:rPr>
            </w:pPr>
          </w:p>
        </w:tc>
        <w:tc>
          <w:tcPr>
            <w:tcW w:w="100" w:type="pct"/>
            <w:shd w:val="clear" w:color="auto" w:fill="CCEEFF"/>
            <w:vAlign w:val="bottom"/>
          </w:tcPr>
          <w:p w14:paraId="4ABDEC1D" w14:textId="77777777" w:rsidR="006729C5" w:rsidRDefault="006729C5">
            <w:pPr>
              <w:spacing w:line="276" w:lineRule="auto"/>
              <w:rPr>
                <w:sz w:val="20"/>
              </w:rPr>
            </w:pPr>
          </w:p>
        </w:tc>
        <w:tc>
          <w:tcPr>
            <w:tcW w:w="519" w:type="pct"/>
            <w:shd w:val="clear" w:color="auto" w:fill="CCEEFF"/>
            <w:vAlign w:val="bottom"/>
            <w:hideMark/>
          </w:tcPr>
          <w:p w14:paraId="7317F617" w14:textId="77777777" w:rsidR="006729C5" w:rsidRDefault="006729C5">
            <w:pPr>
              <w:spacing w:line="276" w:lineRule="auto"/>
              <w:ind w:right="3"/>
              <w:jc w:val="right"/>
              <w:rPr>
                <w:sz w:val="20"/>
              </w:rPr>
            </w:pPr>
            <w:r>
              <w:rPr>
                <w:sz w:val="20"/>
              </w:rPr>
              <w:t xml:space="preserve"> (2)</w:t>
            </w:r>
          </w:p>
        </w:tc>
        <w:tc>
          <w:tcPr>
            <w:tcW w:w="426" w:type="pct"/>
            <w:shd w:val="clear" w:color="auto" w:fill="CCEEFF"/>
            <w:vAlign w:val="bottom"/>
          </w:tcPr>
          <w:p w14:paraId="7948BD39" w14:textId="77777777" w:rsidR="006729C5" w:rsidRDefault="006729C5">
            <w:pPr>
              <w:spacing w:line="276" w:lineRule="auto"/>
              <w:rPr>
                <w:rFonts w:ascii="Calibri" w:eastAsia="Calibri" w:hAnsi="Calibri" w:cs="Calibri"/>
                <w:sz w:val="22"/>
              </w:rPr>
            </w:pPr>
          </w:p>
        </w:tc>
        <w:tc>
          <w:tcPr>
            <w:tcW w:w="100" w:type="pct"/>
            <w:shd w:val="clear" w:color="auto" w:fill="CCEEFF"/>
            <w:vAlign w:val="bottom"/>
          </w:tcPr>
          <w:p w14:paraId="7690310F" w14:textId="77777777" w:rsidR="006729C5" w:rsidRDefault="006729C5">
            <w:pPr>
              <w:spacing w:line="276" w:lineRule="auto"/>
              <w:rPr>
                <w:sz w:val="20"/>
              </w:rPr>
            </w:pPr>
          </w:p>
        </w:tc>
        <w:tc>
          <w:tcPr>
            <w:tcW w:w="666" w:type="pct"/>
            <w:shd w:val="clear" w:color="auto" w:fill="CCEEFF"/>
            <w:vAlign w:val="bottom"/>
            <w:hideMark/>
          </w:tcPr>
          <w:p w14:paraId="14B7084F" w14:textId="77777777" w:rsidR="006729C5" w:rsidRDefault="006729C5">
            <w:pPr>
              <w:spacing w:line="276" w:lineRule="auto"/>
              <w:ind w:right="65"/>
              <w:jc w:val="right"/>
              <w:rPr>
                <w:sz w:val="20"/>
              </w:rPr>
            </w:pPr>
            <w:r>
              <w:rPr>
                <w:sz w:val="20"/>
              </w:rPr>
              <w:t xml:space="preserve"> -</w:t>
            </w:r>
          </w:p>
        </w:tc>
        <w:bookmarkEnd w:id="165"/>
      </w:tr>
      <w:tr w:rsidR="006729C5" w14:paraId="6143B617" w14:textId="77777777" w:rsidTr="006729C5">
        <w:trPr>
          <w:trHeight w:hRule="exact" w:val="300"/>
        </w:trPr>
        <w:tc>
          <w:tcPr>
            <w:tcW w:w="2444" w:type="pct"/>
            <w:vAlign w:val="bottom"/>
            <w:hideMark/>
          </w:tcPr>
          <w:p w14:paraId="758CA934" w14:textId="77777777" w:rsidR="006729C5" w:rsidRDefault="006729C5">
            <w:pPr>
              <w:spacing w:line="276" w:lineRule="auto"/>
              <w:rPr>
                <w:sz w:val="20"/>
              </w:rPr>
            </w:pPr>
            <w:bookmarkStart w:id="166" w:name="_146cc639_2753_42a1_9ee7_977b6d47089f"/>
            <w:r>
              <w:rPr>
                <w:sz w:val="20"/>
              </w:rPr>
              <w:t>Equity-based compensation expense (1)</w:t>
            </w:r>
          </w:p>
        </w:tc>
        <w:tc>
          <w:tcPr>
            <w:tcW w:w="100" w:type="pct"/>
            <w:vAlign w:val="bottom"/>
          </w:tcPr>
          <w:p w14:paraId="304430FE" w14:textId="77777777" w:rsidR="006729C5" w:rsidRDefault="006729C5">
            <w:pPr>
              <w:spacing w:line="276" w:lineRule="auto"/>
              <w:rPr>
                <w:b/>
                <w:sz w:val="20"/>
              </w:rPr>
            </w:pPr>
          </w:p>
        </w:tc>
        <w:tc>
          <w:tcPr>
            <w:tcW w:w="519" w:type="pct"/>
            <w:vAlign w:val="bottom"/>
            <w:hideMark/>
          </w:tcPr>
          <w:p w14:paraId="431858EA" w14:textId="77777777" w:rsidR="006729C5" w:rsidRDefault="006729C5">
            <w:pPr>
              <w:spacing w:line="276" w:lineRule="auto"/>
              <w:ind w:right="63"/>
              <w:jc w:val="right"/>
              <w:rPr>
                <w:b/>
                <w:sz w:val="20"/>
              </w:rPr>
            </w:pPr>
            <w:r>
              <w:rPr>
                <w:b/>
                <w:sz w:val="20"/>
              </w:rPr>
              <w:t>4</w:t>
            </w:r>
          </w:p>
        </w:tc>
        <w:tc>
          <w:tcPr>
            <w:tcW w:w="126" w:type="pct"/>
            <w:vAlign w:val="bottom"/>
          </w:tcPr>
          <w:p w14:paraId="1817DE47" w14:textId="77777777" w:rsidR="006729C5" w:rsidRDefault="006729C5">
            <w:pPr>
              <w:spacing w:line="276" w:lineRule="auto"/>
              <w:rPr>
                <w:sz w:val="20"/>
              </w:rPr>
            </w:pPr>
          </w:p>
        </w:tc>
        <w:tc>
          <w:tcPr>
            <w:tcW w:w="100" w:type="pct"/>
            <w:vAlign w:val="bottom"/>
          </w:tcPr>
          <w:p w14:paraId="66B71864" w14:textId="77777777" w:rsidR="006729C5" w:rsidRDefault="006729C5">
            <w:pPr>
              <w:spacing w:line="276" w:lineRule="auto"/>
              <w:rPr>
                <w:sz w:val="20"/>
              </w:rPr>
            </w:pPr>
          </w:p>
        </w:tc>
        <w:tc>
          <w:tcPr>
            <w:tcW w:w="519" w:type="pct"/>
            <w:vAlign w:val="bottom"/>
            <w:hideMark/>
          </w:tcPr>
          <w:p w14:paraId="192FA2ED" w14:textId="77777777" w:rsidR="006729C5" w:rsidRDefault="006729C5">
            <w:pPr>
              <w:spacing w:line="276" w:lineRule="auto"/>
              <w:ind w:right="65"/>
              <w:jc w:val="right"/>
              <w:rPr>
                <w:sz w:val="20"/>
              </w:rPr>
            </w:pPr>
            <w:r>
              <w:rPr>
                <w:sz w:val="20"/>
              </w:rPr>
              <w:t>4</w:t>
            </w:r>
          </w:p>
        </w:tc>
        <w:tc>
          <w:tcPr>
            <w:tcW w:w="426" w:type="pct"/>
            <w:vAlign w:val="bottom"/>
          </w:tcPr>
          <w:p w14:paraId="538A1578" w14:textId="77777777" w:rsidR="006729C5" w:rsidRDefault="006729C5">
            <w:pPr>
              <w:spacing w:line="276" w:lineRule="auto"/>
              <w:rPr>
                <w:rFonts w:ascii="Calibri" w:eastAsia="Calibri" w:hAnsi="Calibri" w:cs="Calibri"/>
                <w:sz w:val="22"/>
              </w:rPr>
            </w:pPr>
          </w:p>
        </w:tc>
        <w:tc>
          <w:tcPr>
            <w:tcW w:w="100" w:type="pct"/>
            <w:vAlign w:val="bottom"/>
          </w:tcPr>
          <w:p w14:paraId="73667F59" w14:textId="77777777" w:rsidR="006729C5" w:rsidRDefault="006729C5">
            <w:pPr>
              <w:spacing w:line="276" w:lineRule="auto"/>
              <w:rPr>
                <w:sz w:val="20"/>
              </w:rPr>
            </w:pPr>
          </w:p>
        </w:tc>
        <w:tc>
          <w:tcPr>
            <w:tcW w:w="666" w:type="pct"/>
            <w:vAlign w:val="bottom"/>
            <w:hideMark/>
          </w:tcPr>
          <w:p w14:paraId="3E30629B" w14:textId="77777777" w:rsidR="006729C5" w:rsidRDefault="006729C5">
            <w:pPr>
              <w:spacing w:line="276" w:lineRule="auto"/>
              <w:ind w:right="65"/>
              <w:jc w:val="right"/>
              <w:rPr>
                <w:sz w:val="20"/>
              </w:rPr>
            </w:pPr>
            <w:r>
              <w:rPr>
                <w:sz w:val="20"/>
              </w:rPr>
              <w:t>15</w:t>
            </w:r>
          </w:p>
        </w:tc>
        <w:bookmarkEnd w:id="166"/>
      </w:tr>
      <w:tr w:rsidR="006729C5" w14:paraId="5BB44EAE" w14:textId="77777777" w:rsidTr="006729C5">
        <w:trPr>
          <w:trHeight w:hRule="exact" w:val="315"/>
        </w:trPr>
        <w:tc>
          <w:tcPr>
            <w:tcW w:w="2444" w:type="pct"/>
            <w:shd w:val="clear" w:color="auto" w:fill="CCEEFF"/>
            <w:vAlign w:val="bottom"/>
            <w:hideMark/>
          </w:tcPr>
          <w:p w14:paraId="7DAD6BC4" w14:textId="77777777" w:rsidR="006729C5" w:rsidRDefault="006729C5">
            <w:pPr>
              <w:spacing w:line="276" w:lineRule="auto"/>
              <w:rPr>
                <w:sz w:val="20"/>
              </w:rPr>
            </w:pPr>
            <w:bookmarkStart w:id="167" w:name="_77632a05_2ade_470d_ba0d_b2cf9b4c866d"/>
            <w:r>
              <w:rPr>
                <w:sz w:val="20"/>
              </w:rPr>
              <w:t>Foreign currency gains</w:t>
            </w:r>
          </w:p>
        </w:tc>
        <w:tc>
          <w:tcPr>
            <w:tcW w:w="100" w:type="pct"/>
            <w:tcBorders>
              <w:top w:val="nil"/>
              <w:left w:val="nil"/>
              <w:bottom w:val="single" w:sz="12" w:space="0" w:color="000000"/>
              <w:right w:val="nil"/>
            </w:tcBorders>
            <w:shd w:val="clear" w:color="auto" w:fill="CCEEFF"/>
            <w:vAlign w:val="bottom"/>
          </w:tcPr>
          <w:p w14:paraId="010C2F20" w14:textId="77777777" w:rsidR="006729C5" w:rsidRDefault="006729C5">
            <w:pPr>
              <w:spacing w:line="276" w:lineRule="auto"/>
              <w:rPr>
                <w:b/>
                <w:sz w:val="20"/>
              </w:rPr>
            </w:pPr>
          </w:p>
        </w:tc>
        <w:tc>
          <w:tcPr>
            <w:tcW w:w="519" w:type="pct"/>
            <w:tcBorders>
              <w:top w:val="nil"/>
              <w:left w:val="nil"/>
              <w:bottom w:val="single" w:sz="12" w:space="0" w:color="000000"/>
              <w:right w:val="nil"/>
            </w:tcBorders>
            <w:shd w:val="clear" w:color="auto" w:fill="CCEEFF"/>
            <w:vAlign w:val="bottom"/>
            <w:hideMark/>
          </w:tcPr>
          <w:p w14:paraId="4B7887E9" w14:textId="77777777" w:rsidR="006729C5" w:rsidRDefault="006729C5">
            <w:pPr>
              <w:spacing w:line="276" w:lineRule="auto"/>
              <w:ind w:right="63"/>
              <w:jc w:val="right"/>
              <w:rPr>
                <w:b/>
                <w:sz w:val="20"/>
              </w:rPr>
            </w:pPr>
            <w:r>
              <w:rPr>
                <w:b/>
                <w:sz w:val="20"/>
              </w:rPr>
              <w:t xml:space="preserve"> 1</w:t>
            </w:r>
          </w:p>
        </w:tc>
        <w:tc>
          <w:tcPr>
            <w:tcW w:w="126" w:type="pct"/>
            <w:shd w:val="clear" w:color="auto" w:fill="CCEEFF"/>
            <w:vAlign w:val="bottom"/>
          </w:tcPr>
          <w:p w14:paraId="6A02D2B4" w14:textId="77777777" w:rsidR="006729C5" w:rsidRDefault="006729C5">
            <w:pPr>
              <w:spacing w:line="276" w:lineRule="auto"/>
              <w:rPr>
                <w:sz w:val="20"/>
              </w:rPr>
            </w:pPr>
          </w:p>
        </w:tc>
        <w:tc>
          <w:tcPr>
            <w:tcW w:w="100" w:type="pct"/>
            <w:tcBorders>
              <w:top w:val="nil"/>
              <w:left w:val="nil"/>
              <w:bottom w:val="single" w:sz="12" w:space="0" w:color="000000"/>
              <w:right w:val="nil"/>
            </w:tcBorders>
            <w:shd w:val="clear" w:color="auto" w:fill="CCEEFF"/>
            <w:vAlign w:val="bottom"/>
          </w:tcPr>
          <w:p w14:paraId="095A3FA0" w14:textId="77777777" w:rsidR="006729C5" w:rsidRDefault="006729C5">
            <w:pPr>
              <w:spacing w:line="276" w:lineRule="auto"/>
              <w:rPr>
                <w:sz w:val="20"/>
              </w:rPr>
            </w:pPr>
          </w:p>
        </w:tc>
        <w:tc>
          <w:tcPr>
            <w:tcW w:w="519" w:type="pct"/>
            <w:tcBorders>
              <w:top w:val="nil"/>
              <w:left w:val="nil"/>
              <w:bottom w:val="single" w:sz="12" w:space="0" w:color="000000"/>
              <w:right w:val="nil"/>
            </w:tcBorders>
            <w:shd w:val="clear" w:color="auto" w:fill="CCEEFF"/>
            <w:vAlign w:val="bottom"/>
            <w:hideMark/>
          </w:tcPr>
          <w:p w14:paraId="664796BE" w14:textId="77777777" w:rsidR="006729C5" w:rsidRDefault="006729C5">
            <w:pPr>
              <w:spacing w:line="276" w:lineRule="auto"/>
              <w:ind w:right="63"/>
              <w:jc w:val="right"/>
              <w:rPr>
                <w:b/>
                <w:sz w:val="20"/>
              </w:rPr>
            </w:pPr>
            <w:r>
              <w:rPr>
                <w:b/>
                <w:sz w:val="20"/>
              </w:rPr>
              <w:t xml:space="preserve"> -</w:t>
            </w:r>
          </w:p>
        </w:tc>
        <w:tc>
          <w:tcPr>
            <w:tcW w:w="426" w:type="pct"/>
            <w:shd w:val="clear" w:color="auto" w:fill="CCEEFF"/>
            <w:vAlign w:val="bottom"/>
          </w:tcPr>
          <w:p w14:paraId="636EEB03" w14:textId="77777777" w:rsidR="006729C5" w:rsidRDefault="006729C5">
            <w:pPr>
              <w:spacing w:line="276" w:lineRule="auto"/>
              <w:rPr>
                <w:rFonts w:ascii="Calibri" w:eastAsia="Calibri" w:hAnsi="Calibri" w:cs="Calibri"/>
                <w:sz w:val="22"/>
              </w:rPr>
            </w:pPr>
          </w:p>
        </w:tc>
        <w:tc>
          <w:tcPr>
            <w:tcW w:w="100" w:type="pct"/>
            <w:tcBorders>
              <w:top w:val="nil"/>
              <w:left w:val="nil"/>
              <w:bottom w:val="single" w:sz="12" w:space="0" w:color="000000"/>
              <w:right w:val="nil"/>
            </w:tcBorders>
            <w:shd w:val="clear" w:color="auto" w:fill="CCEEFF"/>
            <w:vAlign w:val="bottom"/>
          </w:tcPr>
          <w:p w14:paraId="313AB2D3" w14:textId="77777777" w:rsidR="006729C5" w:rsidRDefault="006729C5">
            <w:pPr>
              <w:spacing w:line="276" w:lineRule="auto"/>
              <w:rPr>
                <w:sz w:val="20"/>
              </w:rPr>
            </w:pPr>
          </w:p>
        </w:tc>
        <w:tc>
          <w:tcPr>
            <w:tcW w:w="666" w:type="pct"/>
            <w:tcBorders>
              <w:top w:val="nil"/>
              <w:left w:val="nil"/>
              <w:bottom w:val="single" w:sz="12" w:space="0" w:color="000000"/>
              <w:right w:val="nil"/>
            </w:tcBorders>
            <w:shd w:val="clear" w:color="auto" w:fill="CCEEFF"/>
            <w:vAlign w:val="bottom"/>
            <w:hideMark/>
          </w:tcPr>
          <w:p w14:paraId="33EB0F3C" w14:textId="77777777" w:rsidR="006729C5" w:rsidRDefault="006729C5">
            <w:pPr>
              <w:spacing w:line="276" w:lineRule="auto"/>
              <w:ind w:right="65"/>
              <w:jc w:val="right"/>
              <w:rPr>
                <w:sz w:val="20"/>
              </w:rPr>
            </w:pPr>
            <w:r>
              <w:rPr>
                <w:sz w:val="20"/>
              </w:rPr>
              <w:t xml:space="preserve"> -</w:t>
            </w:r>
          </w:p>
        </w:tc>
        <w:bookmarkEnd w:id="167"/>
      </w:tr>
      <w:tr w:rsidR="006729C5" w14:paraId="370B6706" w14:textId="77777777" w:rsidTr="006729C5">
        <w:trPr>
          <w:trHeight w:hRule="exact" w:val="315"/>
        </w:trPr>
        <w:tc>
          <w:tcPr>
            <w:tcW w:w="2444" w:type="pct"/>
            <w:vAlign w:val="bottom"/>
            <w:hideMark/>
          </w:tcPr>
          <w:p w14:paraId="2F3B59E8" w14:textId="77777777" w:rsidR="006729C5" w:rsidRDefault="006729C5">
            <w:pPr>
              <w:spacing w:line="276" w:lineRule="auto"/>
              <w:rPr>
                <w:sz w:val="20"/>
              </w:rPr>
            </w:pPr>
            <w:bookmarkStart w:id="168" w:name="_4268a169_7d32_4a4c_9560_f12dad81ecf3"/>
            <w:r>
              <w:rPr>
                <w:sz w:val="20"/>
              </w:rPr>
              <w:t>Adjusted EBITDA</w:t>
            </w:r>
          </w:p>
        </w:tc>
        <w:tc>
          <w:tcPr>
            <w:tcW w:w="100" w:type="pct"/>
            <w:tcBorders>
              <w:top w:val="single" w:sz="2" w:space="0" w:color="000000"/>
              <w:left w:val="nil"/>
              <w:bottom w:val="double" w:sz="4" w:space="0" w:color="000000"/>
              <w:right w:val="nil"/>
            </w:tcBorders>
            <w:vAlign w:val="bottom"/>
            <w:hideMark/>
          </w:tcPr>
          <w:p w14:paraId="12F4D3F4" w14:textId="77777777" w:rsidR="006729C5" w:rsidRDefault="006729C5">
            <w:pPr>
              <w:spacing w:line="276" w:lineRule="auto"/>
              <w:rPr>
                <w:b/>
                <w:sz w:val="20"/>
              </w:rPr>
            </w:pPr>
            <w:r>
              <w:rPr>
                <w:b/>
                <w:sz w:val="20"/>
              </w:rPr>
              <w:t>$</w:t>
            </w:r>
          </w:p>
        </w:tc>
        <w:tc>
          <w:tcPr>
            <w:tcW w:w="519" w:type="pct"/>
            <w:tcBorders>
              <w:top w:val="single" w:sz="2" w:space="0" w:color="000000"/>
              <w:left w:val="nil"/>
              <w:bottom w:val="double" w:sz="4" w:space="0" w:color="000000"/>
              <w:right w:val="nil"/>
            </w:tcBorders>
            <w:vAlign w:val="bottom"/>
            <w:hideMark/>
          </w:tcPr>
          <w:p w14:paraId="5573F3BB" w14:textId="77777777" w:rsidR="006729C5" w:rsidRDefault="006729C5">
            <w:pPr>
              <w:spacing w:line="276" w:lineRule="auto"/>
              <w:ind w:right="63"/>
              <w:jc w:val="right"/>
              <w:rPr>
                <w:b/>
                <w:sz w:val="20"/>
              </w:rPr>
            </w:pPr>
            <w:r>
              <w:rPr>
                <w:b/>
                <w:sz w:val="20"/>
              </w:rPr>
              <w:t xml:space="preserve"> 56</w:t>
            </w:r>
          </w:p>
        </w:tc>
        <w:tc>
          <w:tcPr>
            <w:tcW w:w="126" w:type="pct"/>
            <w:vAlign w:val="bottom"/>
          </w:tcPr>
          <w:p w14:paraId="5C5A40B2" w14:textId="77777777" w:rsidR="006729C5" w:rsidRDefault="006729C5">
            <w:pPr>
              <w:spacing w:line="276" w:lineRule="auto"/>
              <w:rPr>
                <w:sz w:val="20"/>
              </w:rPr>
            </w:pPr>
          </w:p>
        </w:tc>
        <w:tc>
          <w:tcPr>
            <w:tcW w:w="100" w:type="pct"/>
            <w:tcBorders>
              <w:top w:val="single" w:sz="2" w:space="0" w:color="000000"/>
              <w:left w:val="nil"/>
              <w:bottom w:val="double" w:sz="4" w:space="0" w:color="000000"/>
              <w:right w:val="nil"/>
            </w:tcBorders>
            <w:vAlign w:val="bottom"/>
            <w:hideMark/>
          </w:tcPr>
          <w:p w14:paraId="0D70DEDC" w14:textId="77777777" w:rsidR="006729C5" w:rsidRDefault="006729C5">
            <w:pPr>
              <w:spacing w:line="276" w:lineRule="auto"/>
              <w:rPr>
                <w:sz w:val="20"/>
              </w:rPr>
            </w:pPr>
            <w:r>
              <w:rPr>
                <w:sz w:val="20"/>
              </w:rPr>
              <w:t>$</w:t>
            </w:r>
          </w:p>
        </w:tc>
        <w:tc>
          <w:tcPr>
            <w:tcW w:w="519" w:type="pct"/>
            <w:tcBorders>
              <w:top w:val="single" w:sz="2" w:space="0" w:color="000000"/>
              <w:left w:val="nil"/>
              <w:bottom w:val="double" w:sz="4" w:space="0" w:color="000000"/>
              <w:right w:val="nil"/>
            </w:tcBorders>
            <w:vAlign w:val="bottom"/>
            <w:hideMark/>
          </w:tcPr>
          <w:p w14:paraId="3E224A81" w14:textId="77777777" w:rsidR="006729C5" w:rsidRDefault="006729C5">
            <w:pPr>
              <w:spacing w:line="276" w:lineRule="auto"/>
              <w:ind w:right="65"/>
              <w:jc w:val="right"/>
              <w:rPr>
                <w:sz w:val="20"/>
              </w:rPr>
            </w:pPr>
            <w:r>
              <w:rPr>
                <w:sz w:val="20"/>
              </w:rPr>
              <w:t xml:space="preserve"> 59</w:t>
            </w:r>
          </w:p>
        </w:tc>
        <w:tc>
          <w:tcPr>
            <w:tcW w:w="426" w:type="pct"/>
            <w:vAlign w:val="bottom"/>
          </w:tcPr>
          <w:p w14:paraId="449113A0" w14:textId="77777777" w:rsidR="006729C5" w:rsidRDefault="006729C5">
            <w:pPr>
              <w:spacing w:line="276" w:lineRule="auto"/>
              <w:rPr>
                <w:rFonts w:ascii="Calibri" w:eastAsia="Calibri" w:hAnsi="Calibri" w:cs="Calibri"/>
                <w:sz w:val="22"/>
              </w:rPr>
            </w:pPr>
          </w:p>
        </w:tc>
        <w:tc>
          <w:tcPr>
            <w:tcW w:w="100" w:type="pct"/>
            <w:tcBorders>
              <w:top w:val="single" w:sz="2" w:space="0" w:color="000000"/>
              <w:left w:val="nil"/>
              <w:bottom w:val="double" w:sz="4" w:space="0" w:color="000000"/>
              <w:right w:val="nil"/>
            </w:tcBorders>
            <w:vAlign w:val="bottom"/>
            <w:hideMark/>
          </w:tcPr>
          <w:p w14:paraId="0CAAB606" w14:textId="77777777" w:rsidR="006729C5" w:rsidRDefault="006729C5">
            <w:pPr>
              <w:spacing w:line="276" w:lineRule="auto"/>
              <w:rPr>
                <w:sz w:val="20"/>
              </w:rPr>
            </w:pPr>
            <w:r>
              <w:rPr>
                <w:sz w:val="20"/>
              </w:rPr>
              <w:t>$</w:t>
            </w:r>
          </w:p>
        </w:tc>
        <w:tc>
          <w:tcPr>
            <w:tcW w:w="666" w:type="pct"/>
            <w:tcBorders>
              <w:top w:val="single" w:sz="2" w:space="0" w:color="000000"/>
              <w:left w:val="nil"/>
              <w:bottom w:val="double" w:sz="4" w:space="0" w:color="000000"/>
              <w:right w:val="nil"/>
            </w:tcBorders>
            <w:vAlign w:val="bottom"/>
            <w:hideMark/>
          </w:tcPr>
          <w:p w14:paraId="0C15AFF1" w14:textId="77777777" w:rsidR="006729C5" w:rsidRDefault="006729C5">
            <w:pPr>
              <w:spacing w:line="276" w:lineRule="auto"/>
              <w:ind w:right="65"/>
              <w:jc w:val="right"/>
              <w:rPr>
                <w:sz w:val="20"/>
              </w:rPr>
            </w:pPr>
            <w:r>
              <w:rPr>
                <w:sz w:val="20"/>
              </w:rPr>
              <w:t>275</w:t>
            </w:r>
          </w:p>
        </w:tc>
        <w:bookmarkEnd w:id="168"/>
      </w:tr>
      <w:tr w:rsidR="006729C5" w14:paraId="456FDEF4" w14:textId="77777777" w:rsidTr="006729C5">
        <w:trPr>
          <w:trHeight w:hRule="exact" w:val="300"/>
        </w:trPr>
        <w:tc>
          <w:tcPr>
            <w:tcW w:w="2444" w:type="pct"/>
            <w:vAlign w:val="bottom"/>
          </w:tcPr>
          <w:p w14:paraId="4B7C2D0B" w14:textId="77777777" w:rsidR="006729C5" w:rsidRDefault="006729C5">
            <w:pPr>
              <w:spacing w:line="276" w:lineRule="auto"/>
              <w:rPr>
                <w:rFonts w:ascii="Calibri" w:eastAsia="Calibri" w:hAnsi="Calibri" w:cs="Calibri"/>
                <w:sz w:val="22"/>
              </w:rPr>
            </w:pPr>
            <w:bookmarkStart w:id="169" w:name="_c3ac1c70_cdf1_4fe0_b312_b9794d656665"/>
          </w:p>
        </w:tc>
        <w:tc>
          <w:tcPr>
            <w:tcW w:w="100" w:type="pct"/>
            <w:tcBorders>
              <w:top w:val="double" w:sz="2" w:space="0" w:color="000000"/>
              <w:left w:val="nil"/>
              <w:bottom w:val="nil"/>
              <w:right w:val="nil"/>
            </w:tcBorders>
            <w:vAlign w:val="bottom"/>
          </w:tcPr>
          <w:p w14:paraId="75D8CCFE" w14:textId="77777777" w:rsidR="006729C5" w:rsidRDefault="006729C5">
            <w:pPr>
              <w:spacing w:line="276" w:lineRule="auto"/>
              <w:rPr>
                <w:rFonts w:ascii="Calibri" w:eastAsia="Calibri" w:hAnsi="Calibri" w:cs="Calibri"/>
                <w:sz w:val="22"/>
              </w:rPr>
            </w:pPr>
          </w:p>
        </w:tc>
        <w:tc>
          <w:tcPr>
            <w:tcW w:w="519" w:type="pct"/>
            <w:tcBorders>
              <w:top w:val="double" w:sz="2" w:space="0" w:color="000000"/>
              <w:left w:val="nil"/>
              <w:bottom w:val="nil"/>
              <w:right w:val="nil"/>
            </w:tcBorders>
            <w:vAlign w:val="bottom"/>
          </w:tcPr>
          <w:p w14:paraId="193D2FDA" w14:textId="77777777" w:rsidR="006729C5" w:rsidRDefault="006729C5">
            <w:pPr>
              <w:spacing w:line="276" w:lineRule="auto"/>
              <w:rPr>
                <w:rFonts w:ascii="Calibri" w:eastAsia="Calibri" w:hAnsi="Calibri" w:cs="Calibri"/>
                <w:sz w:val="22"/>
              </w:rPr>
            </w:pPr>
          </w:p>
        </w:tc>
        <w:tc>
          <w:tcPr>
            <w:tcW w:w="126" w:type="pct"/>
            <w:vAlign w:val="bottom"/>
          </w:tcPr>
          <w:p w14:paraId="5B61702C" w14:textId="77777777" w:rsidR="006729C5" w:rsidRDefault="006729C5">
            <w:pPr>
              <w:spacing w:line="276" w:lineRule="auto"/>
              <w:rPr>
                <w:rFonts w:ascii="Calibri" w:eastAsia="Calibri" w:hAnsi="Calibri" w:cs="Calibri"/>
                <w:sz w:val="22"/>
              </w:rPr>
            </w:pPr>
          </w:p>
        </w:tc>
        <w:tc>
          <w:tcPr>
            <w:tcW w:w="100" w:type="pct"/>
            <w:tcBorders>
              <w:top w:val="double" w:sz="2" w:space="0" w:color="000000"/>
              <w:left w:val="nil"/>
              <w:bottom w:val="nil"/>
              <w:right w:val="nil"/>
            </w:tcBorders>
            <w:vAlign w:val="bottom"/>
          </w:tcPr>
          <w:p w14:paraId="441927BE" w14:textId="77777777" w:rsidR="006729C5" w:rsidRDefault="006729C5">
            <w:pPr>
              <w:spacing w:line="276" w:lineRule="auto"/>
              <w:rPr>
                <w:rFonts w:ascii="Calibri" w:eastAsia="Calibri" w:hAnsi="Calibri" w:cs="Calibri"/>
                <w:sz w:val="22"/>
              </w:rPr>
            </w:pPr>
          </w:p>
        </w:tc>
        <w:tc>
          <w:tcPr>
            <w:tcW w:w="519" w:type="pct"/>
            <w:tcBorders>
              <w:top w:val="double" w:sz="2" w:space="0" w:color="000000"/>
              <w:left w:val="nil"/>
              <w:bottom w:val="nil"/>
              <w:right w:val="nil"/>
            </w:tcBorders>
            <w:vAlign w:val="bottom"/>
          </w:tcPr>
          <w:p w14:paraId="1416831C" w14:textId="77777777" w:rsidR="006729C5" w:rsidRDefault="006729C5">
            <w:pPr>
              <w:spacing w:line="276" w:lineRule="auto"/>
              <w:rPr>
                <w:rFonts w:ascii="Calibri" w:eastAsia="Calibri" w:hAnsi="Calibri" w:cs="Calibri"/>
                <w:sz w:val="22"/>
              </w:rPr>
            </w:pPr>
          </w:p>
        </w:tc>
        <w:tc>
          <w:tcPr>
            <w:tcW w:w="426" w:type="pct"/>
            <w:vAlign w:val="bottom"/>
          </w:tcPr>
          <w:p w14:paraId="3EB08FE8" w14:textId="77777777" w:rsidR="006729C5" w:rsidRDefault="006729C5">
            <w:pPr>
              <w:spacing w:line="276" w:lineRule="auto"/>
              <w:rPr>
                <w:rFonts w:ascii="Calibri" w:eastAsia="Calibri" w:hAnsi="Calibri" w:cs="Calibri"/>
                <w:sz w:val="22"/>
              </w:rPr>
            </w:pPr>
          </w:p>
        </w:tc>
        <w:tc>
          <w:tcPr>
            <w:tcW w:w="100" w:type="pct"/>
            <w:tcBorders>
              <w:top w:val="double" w:sz="2" w:space="0" w:color="000000"/>
              <w:left w:val="nil"/>
              <w:bottom w:val="nil"/>
              <w:right w:val="nil"/>
            </w:tcBorders>
            <w:vAlign w:val="bottom"/>
          </w:tcPr>
          <w:p w14:paraId="168D7CBE" w14:textId="77777777" w:rsidR="006729C5" w:rsidRDefault="006729C5">
            <w:pPr>
              <w:spacing w:line="276" w:lineRule="auto"/>
              <w:rPr>
                <w:rFonts w:ascii="Calibri" w:eastAsia="Calibri" w:hAnsi="Calibri" w:cs="Calibri"/>
                <w:sz w:val="22"/>
              </w:rPr>
            </w:pPr>
          </w:p>
        </w:tc>
        <w:tc>
          <w:tcPr>
            <w:tcW w:w="666" w:type="pct"/>
            <w:tcBorders>
              <w:top w:val="double" w:sz="2" w:space="0" w:color="000000"/>
              <w:left w:val="nil"/>
              <w:bottom w:val="nil"/>
              <w:right w:val="nil"/>
            </w:tcBorders>
            <w:vAlign w:val="bottom"/>
          </w:tcPr>
          <w:p w14:paraId="4CF7471C" w14:textId="77777777" w:rsidR="006729C5" w:rsidRDefault="006729C5">
            <w:pPr>
              <w:spacing w:line="276" w:lineRule="auto"/>
              <w:rPr>
                <w:sz w:val="20"/>
              </w:rPr>
            </w:pPr>
          </w:p>
        </w:tc>
      </w:tr>
      <w:bookmarkEnd w:id="153"/>
      <w:bookmarkEnd w:id="169"/>
    </w:tbl>
    <w:p w14:paraId="6FC9120D" w14:textId="77777777" w:rsidR="006729C5" w:rsidRDefault="006729C5" w:rsidP="006729C5"/>
    <w:p w14:paraId="0FC66DA5" w14:textId="77777777" w:rsidR="006729C5" w:rsidRDefault="006729C5" w:rsidP="006729C5"/>
    <w:p w14:paraId="4A68FC3A" w14:textId="77777777" w:rsidR="006729C5" w:rsidRDefault="006729C5" w:rsidP="006729C5">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38A11A22" w14:textId="77777777" w:rsidR="006729C5" w:rsidRDefault="006729C5" w:rsidP="006729C5">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Recorded in SG&amp;A </w:t>
      </w:r>
    </w:p>
    <w:p w14:paraId="177454C2" w14:textId="77777777" w:rsidR="006729C5" w:rsidRDefault="006729C5" w:rsidP="006729C5">
      <w:pPr>
        <w:pStyle w:val="NormalWeb"/>
        <w:spacing w:before="120" w:beforeAutospacing="0" w:after="120" w:afterAutospacing="0"/>
        <w:contextualSpacing/>
        <w:rPr>
          <w:sz w:val="18"/>
          <w:szCs w:val="18"/>
        </w:rPr>
      </w:pPr>
    </w:p>
    <w:p w14:paraId="64E4581D" w14:textId="77777777" w:rsidR="006729C5" w:rsidRDefault="006729C5" w:rsidP="006729C5">
      <w:pPr>
        <w:pStyle w:val="NormalWeb"/>
        <w:spacing w:before="0" w:beforeAutospacing="0" w:after="0" w:afterAutospacing="0"/>
        <w:contextualSpacing/>
        <w:jc w:val="both"/>
        <w:rPr>
          <w:rFonts w:ascii="Arial" w:hAnsi="Arial" w:cs="Arial"/>
          <w:iCs/>
          <w:sz w:val="18"/>
          <w:szCs w:val="18"/>
        </w:rPr>
      </w:pPr>
      <w:r>
        <w:rPr>
          <w:sz w:val="18"/>
          <w:szCs w:val="18"/>
        </w:rPr>
        <w:t xml:space="preserve">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w:t>
      </w:r>
      <w:proofErr w:type="gramStart"/>
      <w:r>
        <w:rPr>
          <w:sz w:val="18"/>
          <w:szCs w:val="18"/>
        </w:rPr>
        <w:t>and also</w:t>
      </w:r>
      <w:proofErr w:type="gramEnd"/>
      <w:r>
        <w:rPr>
          <w:sz w:val="18"/>
          <w:szCs w:val="18"/>
        </w:rPr>
        <w:t xml:space="preserve"> uses other measures, such as net income and sales, to measure operating performance.  See the Company's Annual Report filed on Form 10-K for a more thorough discussion of the use of Adjusted EBITDA.</w:t>
      </w:r>
    </w:p>
    <w:p w14:paraId="27152EDF" w14:textId="77777777" w:rsidR="006729C5" w:rsidRDefault="006729C5" w:rsidP="006729C5">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72B3EEC9"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Supplemental Information (Unaudited)</w:t>
      </w:r>
    </w:p>
    <w:p w14:paraId="7BDC83AF"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Reconciliation of Gross Profit to Adjusted Gross Profit (a non-GAAP measure)</w:t>
      </w:r>
    </w:p>
    <w:p w14:paraId="55B4DBB7" w14:textId="77777777" w:rsidR="006729C5" w:rsidRDefault="006729C5" w:rsidP="006729C5">
      <w:pPr>
        <w:pStyle w:val="NormalWeb"/>
        <w:spacing w:before="0" w:beforeAutospacing="0" w:after="0" w:afterAutospacing="0"/>
        <w:contextualSpacing/>
        <w:jc w:val="center"/>
        <w:rPr>
          <w:i/>
          <w:iCs/>
          <w:sz w:val="20"/>
          <w:szCs w:val="20"/>
        </w:rPr>
      </w:pPr>
      <w:r>
        <w:rPr>
          <w:i/>
          <w:iCs/>
          <w:sz w:val="20"/>
          <w:szCs w:val="20"/>
        </w:rPr>
        <w:t xml:space="preserve"> (in millions)</w:t>
      </w:r>
    </w:p>
    <w:p w14:paraId="165DE129"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2A93A807"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7DA1EEFA"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4859F63D"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3E486118" w14:textId="77777777" w:rsidR="006729C5" w:rsidRDefault="006729C5" w:rsidP="006729C5"/>
    <w:p w14:paraId="79C1B4E0" w14:textId="77777777" w:rsidR="006729C5" w:rsidRDefault="006729C5" w:rsidP="006729C5">
      <w:pPr>
        <w:rPr>
          <w:sz w:val="2"/>
        </w:rPr>
      </w:pPr>
    </w:p>
    <w:p w14:paraId="1744E971" w14:textId="77777777" w:rsidR="006729C5" w:rsidRDefault="006729C5" w:rsidP="006729C5"/>
    <w:p w14:paraId="49BC5577" w14:textId="77777777" w:rsidR="006729C5" w:rsidRDefault="006729C5" w:rsidP="006729C5">
      <w:pPr>
        <w:rPr>
          <w:sz w:val="2"/>
        </w:rPr>
      </w:pPr>
    </w:p>
    <w:tbl>
      <w:tblPr>
        <w:tblW w:w="5000" w:type="pct"/>
        <w:tblCellMar>
          <w:left w:w="0" w:type="dxa"/>
          <w:right w:w="0" w:type="dxa"/>
        </w:tblCellMar>
        <w:tblLook w:val="04A0" w:firstRow="1" w:lastRow="0" w:firstColumn="1" w:lastColumn="0" w:noHBand="0" w:noVBand="1"/>
      </w:tblPr>
      <w:tblGrid>
        <w:gridCol w:w="3794"/>
        <w:gridCol w:w="249"/>
        <w:gridCol w:w="1352"/>
        <w:gridCol w:w="343"/>
        <w:gridCol w:w="1372"/>
        <w:gridCol w:w="343"/>
        <w:gridCol w:w="248"/>
        <w:gridCol w:w="1391"/>
        <w:gridCol w:w="343"/>
        <w:gridCol w:w="1365"/>
      </w:tblGrid>
      <w:tr w:rsidR="006729C5" w14:paraId="49A7BDC4" w14:textId="77777777" w:rsidTr="006729C5">
        <w:trPr>
          <w:trHeight w:hRule="exact" w:val="20"/>
        </w:trPr>
        <w:tc>
          <w:tcPr>
            <w:tcW w:w="1756" w:type="pct"/>
            <w:vAlign w:val="bottom"/>
          </w:tcPr>
          <w:p w14:paraId="59277FA9" w14:textId="77777777" w:rsidR="006729C5" w:rsidRDefault="006729C5">
            <w:pPr>
              <w:spacing w:line="276" w:lineRule="auto"/>
              <w:rPr>
                <w:sz w:val="2"/>
              </w:rPr>
            </w:pPr>
            <w:bookmarkStart w:id="170" w:name="_78eccd18_c4af_4a86_a44b_5da2f2c65f34" w:colFirst="9" w:colLast="9"/>
            <w:bookmarkStart w:id="171" w:name="_34a19959_6469_487a_88b3_5d5ecb030e34" w:colFirst="8" w:colLast="8"/>
            <w:bookmarkStart w:id="172" w:name="_9ebff45f_5375_4331_8685_c75f03216e43" w:colFirst="7" w:colLast="7"/>
            <w:bookmarkStart w:id="173" w:name="_0a5795fb_d68e_4db5_b4b7_68558a08640f" w:colFirst="6" w:colLast="6"/>
            <w:bookmarkStart w:id="174" w:name="_12283c1d_19cb_44e4_a90d_1c73b8f8c22c" w:colFirst="5" w:colLast="5"/>
            <w:bookmarkStart w:id="175" w:name="_2a248c0c_0fa9_49df_bd19_78b013d5304b" w:colFirst="4" w:colLast="4"/>
            <w:bookmarkStart w:id="176" w:name="_5d654b9c_ba7f_4026_ade0_eba226b57e3a" w:colFirst="3" w:colLast="3"/>
            <w:bookmarkStart w:id="177" w:name="_fc9c9b1d_6f7a_443e_9664_11ee85237de0" w:colFirst="2" w:colLast="2"/>
            <w:bookmarkStart w:id="178" w:name="_f3374d3e_a7aa_4f5e_9e9a_7567a034030f" w:colFirst="1" w:colLast="1"/>
            <w:bookmarkStart w:id="179" w:name="_81569d03_367b_4c01_9ae6_da36248aa1f2" w:colFirst="0" w:colLast="0"/>
            <w:bookmarkStart w:id="180" w:name="_8a45bbfe_fdb8_489a_8511_6854f75ec847"/>
          </w:p>
        </w:tc>
        <w:tc>
          <w:tcPr>
            <w:tcW w:w="115" w:type="pct"/>
            <w:vAlign w:val="bottom"/>
          </w:tcPr>
          <w:p w14:paraId="5B595088" w14:textId="77777777" w:rsidR="006729C5" w:rsidRDefault="006729C5">
            <w:pPr>
              <w:spacing w:line="276" w:lineRule="auto"/>
              <w:rPr>
                <w:sz w:val="2"/>
              </w:rPr>
            </w:pPr>
          </w:p>
        </w:tc>
        <w:tc>
          <w:tcPr>
            <w:tcW w:w="626" w:type="pct"/>
            <w:vAlign w:val="bottom"/>
          </w:tcPr>
          <w:p w14:paraId="0C735EF4" w14:textId="77777777" w:rsidR="006729C5" w:rsidRDefault="006729C5">
            <w:pPr>
              <w:spacing w:line="276" w:lineRule="auto"/>
              <w:rPr>
                <w:sz w:val="2"/>
              </w:rPr>
            </w:pPr>
          </w:p>
        </w:tc>
        <w:tc>
          <w:tcPr>
            <w:tcW w:w="159" w:type="pct"/>
            <w:vAlign w:val="bottom"/>
          </w:tcPr>
          <w:p w14:paraId="410E7F8C" w14:textId="77777777" w:rsidR="006729C5" w:rsidRDefault="006729C5">
            <w:pPr>
              <w:spacing w:line="276" w:lineRule="auto"/>
              <w:rPr>
                <w:sz w:val="2"/>
              </w:rPr>
            </w:pPr>
          </w:p>
        </w:tc>
        <w:tc>
          <w:tcPr>
            <w:tcW w:w="635" w:type="pct"/>
            <w:vAlign w:val="bottom"/>
          </w:tcPr>
          <w:p w14:paraId="643FED95" w14:textId="77777777" w:rsidR="006729C5" w:rsidRDefault="006729C5">
            <w:pPr>
              <w:spacing w:line="276" w:lineRule="auto"/>
              <w:rPr>
                <w:sz w:val="2"/>
              </w:rPr>
            </w:pPr>
          </w:p>
        </w:tc>
        <w:tc>
          <w:tcPr>
            <w:tcW w:w="159" w:type="pct"/>
            <w:vAlign w:val="bottom"/>
          </w:tcPr>
          <w:p w14:paraId="038A512A" w14:textId="77777777" w:rsidR="006729C5" w:rsidRDefault="006729C5">
            <w:pPr>
              <w:spacing w:line="276" w:lineRule="auto"/>
              <w:rPr>
                <w:sz w:val="2"/>
              </w:rPr>
            </w:pPr>
          </w:p>
        </w:tc>
        <w:tc>
          <w:tcPr>
            <w:tcW w:w="115" w:type="pct"/>
            <w:vAlign w:val="bottom"/>
          </w:tcPr>
          <w:p w14:paraId="6C58582D" w14:textId="77777777" w:rsidR="006729C5" w:rsidRDefault="006729C5">
            <w:pPr>
              <w:spacing w:line="276" w:lineRule="auto"/>
              <w:rPr>
                <w:sz w:val="2"/>
              </w:rPr>
            </w:pPr>
          </w:p>
        </w:tc>
        <w:tc>
          <w:tcPr>
            <w:tcW w:w="644" w:type="pct"/>
            <w:vAlign w:val="bottom"/>
          </w:tcPr>
          <w:p w14:paraId="143B9EBA" w14:textId="77777777" w:rsidR="006729C5" w:rsidRDefault="006729C5">
            <w:pPr>
              <w:spacing w:line="276" w:lineRule="auto"/>
              <w:rPr>
                <w:sz w:val="2"/>
              </w:rPr>
            </w:pPr>
          </w:p>
        </w:tc>
        <w:tc>
          <w:tcPr>
            <w:tcW w:w="159" w:type="pct"/>
            <w:vAlign w:val="bottom"/>
          </w:tcPr>
          <w:p w14:paraId="4E44FA18" w14:textId="77777777" w:rsidR="006729C5" w:rsidRDefault="006729C5">
            <w:pPr>
              <w:spacing w:line="276" w:lineRule="auto"/>
              <w:rPr>
                <w:sz w:val="2"/>
              </w:rPr>
            </w:pPr>
          </w:p>
        </w:tc>
        <w:tc>
          <w:tcPr>
            <w:tcW w:w="633" w:type="pct"/>
            <w:vAlign w:val="bottom"/>
          </w:tcPr>
          <w:p w14:paraId="473B5138" w14:textId="77777777" w:rsidR="006729C5" w:rsidRDefault="006729C5">
            <w:pPr>
              <w:spacing w:line="276" w:lineRule="auto"/>
              <w:rPr>
                <w:sz w:val="2"/>
              </w:rPr>
            </w:pPr>
          </w:p>
        </w:tc>
      </w:tr>
      <w:tr w:rsidR="006729C5" w14:paraId="41514EB8" w14:textId="77777777" w:rsidTr="006729C5">
        <w:trPr>
          <w:trHeight w:hRule="exact" w:val="300"/>
        </w:trPr>
        <w:tc>
          <w:tcPr>
            <w:tcW w:w="1756" w:type="pct"/>
            <w:vAlign w:val="bottom"/>
          </w:tcPr>
          <w:p w14:paraId="4327DBAC" w14:textId="77777777" w:rsidR="006729C5" w:rsidRDefault="006729C5">
            <w:pPr>
              <w:spacing w:line="276" w:lineRule="auto"/>
              <w:rPr>
                <w:sz w:val="20"/>
              </w:rPr>
            </w:pPr>
            <w:bookmarkStart w:id="181" w:name="_d5dc9e29_3f6e_4fa6_bda2_c0edffba687a"/>
            <w:bookmarkEnd w:id="170"/>
            <w:bookmarkEnd w:id="171"/>
            <w:bookmarkEnd w:id="172"/>
            <w:bookmarkEnd w:id="173"/>
            <w:bookmarkEnd w:id="174"/>
            <w:bookmarkEnd w:id="175"/>
            <w:bookmarkEnd w:id="176"/>
            <w:bookmarkEnd w:id="177"/>
            <w:bookmarkEnd w:id="178"/>
            <w:bookmarkEnd w:id="179"/>
          </w:p>
        </w:tc>
        <w:tc>
          <w:tcPr>
            <w:tcW w:w="115" w:type="pct"/>
            <w:vAlign w:val="bottom"/>
          </w:tcPr>
          <w:p w14:paraId="6B233CA9" w14:textId="77777777" w:rsidR="006729C5" w:rsidRDefault="006729C5">
            <w:pPr>
              <w:spacing w:line="276" w:lineRule="auto"/>
              <w:rPr>
                <w:b/>
                <w:sz w:val="20"/>
              </w:rPr>
            </w:pPr>
          </w:p>
        </w:tc>
        <w:tc>
          <w:tcPr>
            <w:tcW w:w="626" w:type="pct"/>
            <w:vAlign w:val="bottom"/>
          </w:tcPr>
          <w:p w14:paraId="41DAFDCE" w14:textId="77777777" w:rsidR="006729C5" w:rsidRDefault="006729C5">
            <w:pPr>
              <w:spacing w:line="276" w:lineRule="auto"/>
              <w:rPr>
                <w:sz w:val="20"/>
              </w:rPr>
            </w:pPr>
          </w:p>
        </w:tc>
        <w:tc>
          <w:tcPr>
            <w:tcW w:w="159" w:type="pct"/>
            <w:vAlign w:val="bottom"/>
          </w:tcPr>
          <w:p w14:paraId="09479C95" w14:textId="77777777" w:rsidR="006729C5" w:rsidRDefault="006729C5">
            <w:pPr>
              <w:spacing w:line="276" w:lineRule="auto"/>
              <w:rPr>
                <w:sz w:val="20"/>
              </w:rPr>
            </w:pPr>
          </w:p>
        </w:tc>
        <w:tc>
          <w:tcPr>
            <w:tcW w:w="635" w:type="pct"/>
            <w:vAlign w:val="bottom"/>
          </w:tcPr>
          <w:p w14:paraId="1B4EC451" w14:textId="77777777" w:rsidR="006729C5" w:rsidRDefault="006729C5">
            <w:pPr>
              <w:spacing w:line="276" w:lineRule="auto"/>
              <w:rPr>
                <w:sz w:val="20"/>
              </w:rPr>
            </w:pPr>
          </w:p>
        </w:tc>
        <w:tc>
          <w:tcPr>
            <w:tcW w:w="159" w:type="pct"/>
            <w:vAlign w:val="bottom"/>
          </w:tcPr>
          <w:p w14:paraId="37CE1624" w14:textId="77777777" w:rsidR="006729C5" w:rsidRDefault="006729C5">
            <w:pPr>
              <w:spacing w:line="276" w:lineRule="auto"/>
              <w:rPr>
                <w:sz w:val="20"/>
              </w:rPr>
            </w:pPr>
          </w:p>
        </w:tc>
        <w:tc>
          <w:tcPr>
            <w:tcW w:w="115" w:type="pct"/>
            <w:vAlign w:val="bottom"/>
          </w:tcPr>
          <w:p w14:paraId="78343E30" w14:textId="77777777" w:rsidR="006729C5" w:rsidRDefault="006729C5">
            <w:pPr>
              <w:spacing w:line="276" w:lineRule="auto"/>
              <w:rPr>
                <w:sz w:val="20"/>
              </w:rPr>
            </w:pPr>
          </w:p>
        </w:tc>
        <w:tc>
          <w:tcPr>
            <w:tcW w:w="644" w:type="pct"/>
            <w:vAlign w:val="bottom"/>
          </w:tcPr>
          <w:p w14:paraId="0742B2D9" w14:textId="77777777" w:rsidR="006729C5" w:rsidRDefault="006729C5">
            <w:pPr>
              <w:spacing w:line="276" w:lineRule="auto"/>
              <w:rPr>
                <w:sz w:val="20"/>
              </w:rPr>
            </w:pPr>
          </w:p>
        </w:tc>
        <w:tc>
          <w:tcPr>
            <w:tcW w:w="159" w:type="pct"/>
            <w:vAlign w:val="bottom"/>
          </w:tcPr>
          <w:p w14:paraId="24D3E89B" w14:textId="77777777" w:rsidR="006729C5" w:rsidRDefault="006729C5">
            <w:pPr>
              <w:spacing w:line="276" w:lineRule="auto"/>
              <w:rPr>
                <w:sz w:val="20"/>
              </w:rPr>
            </w:pPr>
          </w:p>
        </w:tc>
        <w:tc>
          <w:tcPr>
            <w:tcW w:w="633" w:type="pct"/>
            <w:vAlign w:val="bottom"/>
          </w:tcPr>
          <w:p w14:paraId="708F3781" w14:textId="77777777" w:rsidR="006729C5" w:rsidRDefault="006729C5">
            <w:pPr>
              <w:spacing w:line="276" w:lineRule="auto"/>
              <w:rPr>
                <w:sz w:val="20"/>
              </w:rPr>
            </w:pPr>
          </w:p>
        </w:tc>
        <w:bookmarkEnd w:id="181"/>
      </w:tr>
      <w:tr w:rsidR="006729C5" w14:paraId="203CDA2D" w14:textId="77777777" w:rsidTr="006729C5">
        <w:trPr>
          <w:trHeight w:hRule="exact" w:val="300"/>
        </w:trPr>
        <w:tc>
          <w:tcPr>
            <w:tcW w:w="1756" w:type="pct"/>
            <w:vAlign w:val="bottom"/>
          </w:tcPr>
          <w:p w14:paraId="6745B040" w14:textId="77777777" w:rsidR="006729C5" w:rsidRDefault="006729C5">
            <w:pPr>
              <w:spacing w:line="276" w:lineRule="auto"/>
              <w:rPr>
                <w:sz w:val="20"/>
              </w:rPr>
            </w:pPr>
            <w:bookmarkStart w:id="182" w:name="_e34ee586_2f99_472c_918d_853d554c567d"/>
          </w:p>
        </w:tc>
        <w:tc>
          <w:tcPr>
            <w:tcW w:w="1" w:type="pct"/>
            <w:gridSpan w:val="9"/>
            <w:tcBorders>
              <w:top w:val="nil"/>
              <w:left w:val="nil"/>
              <w:bottom w:val="single" w:sz="12" w:space="0" w:color="000000"/>
              <w:right w:val="nil"/>
            </w:tcBorders>
            <w:vAlign w:val="bottom"/>
            <w:hideMark/>
          </w:tcPr>
          <w:p w14:paraId="7787650F" w14:textId="77777777" w:rsidR="006729C5" w:rsidRDefault="006729C5">
            <w:pPr>
              <w:spacing w:line="276" w:lineRule="auto"/>
              <w:jc w:val="center"/>
              <w:rPr>
                <w:b/>
                <w:sz w:val="20"/>
              </w:rPr>
            </w:pPr>
            <w:r>
              <w:rPr>
                <w:b/>
                <w:sz w:val="20"/>
              </w:rPr>
              <w:t>Three Months Ended</w:t>
            </w:r>
          </w:p>
        </w:tc>
        <w:bookmarkEnd w:id="182"/>
      </w:tr>
      <w:tr w:rsidR="006729C5" w14:paraId="30FC2544" w14:textId="77777777" w:rsidTr="006729C5">
        <w:trPr>
          <w:trHeight w:hRule="exact" w:val="300"/>
        </w:trPr>
        <w:tc>
          <w:tcPr>
            <w:tcW w:w="1756" w:type="pct"/>
            <w:vAlign w:val="bottom"/>
          </w:tcPr>
          <w:p w14:paraId="598AAF36" w14:textId="77777777" w:rsidR="006729C5" w:rsidRDefault="006729C5">
            <w:pPr>
              <w:spacing w:line="276" w:lineRule="auto"/>
              <w:jc w:val="center"/>
              <w:rPr>
                <w:sz w:val="20"/>
              </w:rPr>
            </w:pPr>
            <w:bookmarkStart w:id="183" w:name="_1dfe0247_ded9_430d_b7c6_d99faca74a38"/>
          </w:p>
        </w:tc>
        <w:tc>
          <w:tcPr>
            <w:tcW w:w="1" w:type="pct"/>
            <w:gridSpan w:val="2"/>
            <w:tcBorders>
              <w:top w:val="single" w:sz="2" w:space="0" w:color="000000"/>
              <w:left w:val="nil"/>
              <w:bottom w:val="nil"/>
              <w:right w:val="nil"/>
            </w:tcBorders>
            <w:vAlign w:val="bottom"/>
            <w:hideMark/>
          </w:tcPr>
          <w:p w14:paraId="387093AB" w14:textId="77777777" w:rsidR="006729C5" w:rsidRDefault="006729C5">
            <w:pPr>
              <w:spacing w:line="276" w:lineRule="auto"/>
              <w:jc w:val="center"/>
              <w:rPr>
                <w:b/>
                <w:sz w:val="20"/>
              </w:rPr>
            </w:pPr>
            <w:r>
              <w:rPr>
                <w:b/>
                <w:sz w:val="20"/>
              </w:rPr>
              <w:t xml:space="preserve">March 31, </w:t>
            </w:r>
          </w:p>
        </w:tc>
        <w:tc>
          <w:tcPr>
            <w:tcW w:w="159" w:type="pct"/>
            <w:tcBorders>
              <w:top w:val="single" w:sz="2" w:space="0" w:color="000000"/>
              <w:left w:val="nil"/>
              <w:bottom w:val="nil"/>
              <w:right w:val="nil"/>
            </w:tcBorders>
            <w:vAlign w:val="bottom"/>
          </w:tcPr>
          <w:p w14:paraId="51DDD3EC" w14:textId="77777777" w:rsidR="006729C5" w:rsidRDefault="006729C5">
            <w:pPr>
              <w:spacing w:line="276" w:lineRule="auto"/>
              <w:jc w:val="center"/>
              <w:rPr>
                <w:b/>
                <w:sz w:val="20"/>
              </w:rPr>
            </w:pPr>
          </w:p>
        </w:tc>
        <w:tc>
          <w:tcPr>
            <w:tcW w:w="635" w:type="pct"/>
            <w:tcBorders>
              <w:top w:val="single" w:sz="2" w:space="0" w:color="000000"/>
              <w:left w:val="nil"/>
              <w:bottom w:val="nil"/>
              <w:right w:val="nil"/>
            </w:tcBorders>
            <w:vAlign w:val="bottom"/>
            <w:hideMark/>
          </w:tcPr>
          <w:p w14:paraId="4617E58B" w14:textId="77777777" w:rsidR="006729C5" w:rsidRDefault="006729C5">
            <w:pPr>
              <w:spacing w:line="276" w:lineRule="auto"/>
              <w:jc w:val="center"/>
              <w:rPr>
                <w:b/>
                <w:sz w:val="20"/>
              </w:rPr>
            </w:pPr>
            <w:r>
              <w:rPr>
                <w:b/>
                <w:sz w:val="20"/>
              </w:rPr>
              <w:t xml:space="preserve">Percentage </w:t>
            </w:r>
          </w:p>
        </w:tc>
        <w:tc>
          <w:tcPr>
            <w:tcW w:w="159" w:type="pct"/>
            <w:tcBorders>
              <w:top w:val="single" w:sz="2" w:space="0" w:color="000000"/>
              <w:left w:val="nil"/>
              <w:bottom w:val="nil"/>
              <w:right w:val="nil"/>
            </w:tcBorders>
            <w:vAlign w:val="bottom"/>
          </w:tcPr>
          <w:p w14:paraId="1DCDD30D" w14:textId="77777777" w:rsidR="006729C5" w:rsidRDefault="006729C5">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14:paraId="7C264D1F" w14:textId="77777777" w:rsidR="006729C5" w:rsidRDefault="006729C5">
            <w:pPr>
              <w:spacing w:line="276" w:lineRule="auto"/>
              <w:jc w:val="center"/>
              <w:rPr>
                <w:b/>
                <w:sz w:val="20"/>
              </w:rPr>
            </w:pPr>
            <w:r>
              <w:rPr>
                <w:b/>
                <w:sz w:val="20"/>
              </w:rPr>
              <w:t xml:space="preserve">March 31, </w:t>
            </w:r>
          </w:p>
        </w:tc>
        <w:tc>
          <w:tcPr>
            <w:tcW w:w="159" w:type="pct"/>
            <w:tcBorders>
              <w:top w:val="single" w:sz="2" w:space="0" w:color="000000"/>
              <w:left w:val="nil"/>
              <w:bottom w:val="nil"/>
              <w:right w:val="nil"/>
            </w:tcBorders>
            <w:vAlign w:val="bottom"/>
          </w:tcPr>
          <w:p w14:paraId="64698F54" w14:textId="77777777" w:rsidR="006729C5" w:rsidRDefault="006729C5">
            <w:pPr>
              <w:spacing w:line="276" w:lineRule="auto"/>
              <w:rPr>
                <w:b/>
                <w:sz w:val="20"/>
              </w:rPr>
            </w:pPr>
          </w:p>
        </w:tc>
        <w:tc>
          <w:tcPr>
            <w:tcW w:w="633" w:type="pct"/>
            <w:tcBorders>
              <w:top w:val="single" w:sz="2" w:space="0" w:color="000000"/>
              <w:left w:val="nil"/>
              <w:bottom w:val="nil"/>
              <w:right w:val="nil"/>
            </w:tcBorders>
            <w:vAlign w:val="bottom"/>
            <w:hideMark/>
          </w:tcPr>
          <w:p w14:paraId="40AC671A" w14:textId="77777777" w:rsidR="006729C5" w:rsidRDefault="006729C5">
            <w:pPr>
              <w:spacing w:line="276" w:lineRule="auto"/>
              <w:jc w:val="center"/>
              <w:rPr>
                <w:b/>
                <w:sz w:val="20"/>
              </w:rPr>
            </w:pPr>
            <w:r>
              <w:rPr>
                <w:b/>
                <w:sz w:val="20"/>
              </w:rPr>
              <w:t xml:space="preserve">Percentage </w:t>
            </w:r>
          </w:p>
        </w:tc>
        <w:bookmarkEnd w:id="183"/>
      </w:tr>
      <w:tr w:rsidR="006729C5" w14:paraId="38B6CE78" w14:textId="77777777" w:rsidTr="006729C5">
        <w:trPr>
          <w:trHeight w:hRule="exact" w:val="300"/>
        </w:trPr>
        <w:tc>
          <w:tcPr>
            <w:tcW w:w="1756" w:type="pct"/>
            <w:vAlign w:val="bottom"/>
          </w:tcPr>
          <w:p w14:paraId="542E6CDB" w14:textId="77777777" w:rsidR="006729C5" w:rsidRDefault="006729C5">
            <w:pPr>
              <w:spacing w:line="276" w:lineRule="auto"/>
              <w:jc w:val="center"/>
              <w:rPr>
                <w:sz w:val="20"/>
              </w:rPr>
            </w:pPr>
            <w:bookmarkStart w:id="184" w:name="_96f6fa08_a9ea_4e6b_84d4_ee3edd3d8921"/>
          </w:p>
        </w:tc>
        <w:tc>
          <w:tcPr>
            <w:tcW w:w="1" w:type="pct"/>
            <w:gridSpan w:val="2"/>
            <w:tcBorders>
              <w:top w:val="nil"/>
              <w:left w:val="nil"/>
              <w:bottom w:val="single" w:sz="12" w:space="0" w:color="000000"/>
              <w:right w:val="nil"/>
            </w:tcBorders>
            <w:vAlign w:val="bottom"/>
            <w:hideMark/>
          </w:tcPr>
          <w:p w14:paraId="1412EE85" w14:textId="77777777" w:rsidR="006729C5" w:rsidRDefault="006729C5">
            <w:pPr>
              <w:spacing w:line="276" w:lineRule="auto"/>
              <w:jc w:val="center"/>
              <w:rPr>
                <w:b/>
                <w:sz w:val="20"/>
              </w:rPr>
            </w:pPr>
            <w:r>
              <w:rPr>
                <w:b/>
                <w:sz w:val="20"/>
              </w:rPr>
              <w:t>2019</w:t>
            </w:r>
          </w:p>
        </w:tc>
        <w:tc>
          <w:tcPr>
            <w:tcW w:w="159" w:type="pct"/>
            <w:vAlign w:val="bottom"/>
          </w:tcPr>
          <w:p w14:paraId="35551971" w14:textId="77777777" w:rsidR="006729C5" w:rsidRDefault="006729C5">
            <w:pPr>
              <w:spacing w:line="276" w:lineRule="auto"/>
              <w:jc w:val="center"/>
              <w:rPr>
                <w:b/>
                <w:sz w:val="20"/>
              </w:rPr>
            </w:pPr>
          </w:p>
        </w:tc>
        <w:tc>
          <w:tcPr>
            <w:tcW w:w="635" w:type="pct"/>
            <w:tcBorders>
              <w:top w:val="nil"/>
              <w:left w:val="nil"/>
              <w:bottom w:val="single" w:sz="12" w:space="0" w:color="000000"/>
              <w:right w:val="nil"/>
            </w:tcBorders>
            <w:vAlign w:val="bottom"/>
            <w:hideMark/>
          </w:tcPr>
          <w:p w14:paraId="1CBDD593" w14:textId="77777777" w:rsidR="006729C5" w:rsidRDefault="006729C5">
            <w:pPr>
              <w:spacing w:line="276" w:lineRule="auto"/>
              <w:jc w:val="center"/>
              <w:rPr>
                <w:b/>
                <w:sz w:val="20"/>
              </w:rPr>
            </w:pPr>
            <w:r>
              <w:rPr>
                <w:b/>
                <w:sz w:val="20"/>
              </w:rPr>
              <w:t>of Revenue*</w:t>
            </w:r>
          </w:p>
        </w:tc>
        <w:tc>
          <w:tcPr>
            <w:tcW w:w="159" w:type="pct"/>
            <w:vAlign w:val="bottom"/>
          </w:tcPr>
          <w:p w14:paraId="39B733DB" w14:textId="77777777" w:rsidR="006729C5" w:rsidRDefault="006729C5">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14:paraId="444D2F07" w14:textId="77777777" w:rsidR="006729C5" w:rsidRDefault="006729C5">
            <w:pPr>
              <w:spacing w:line="276" w:lineRule="auto"/>
              <w:jc w:val="center"/>
              <w:rPr>
                <w:b/>
                <w:sz w:val="20"/>
              </w:rPr>
            </w:pPr>
            <w:r>
              <w:rPr>
                <w:b/>
                <w:sz w:val="20"/>
              </w:rPr>
              <w:t xml:space="preserve"> 2018</w:t>
            </w:r>
          </w:p>
        </w:tc>
        <w:tc>
          <w:tcPr>
            <w:tcW w:w="159" w:type="pct"/>
            <w:vAlign w:val="bottom"/>
          </w:tcPr>
          <w:p w14:paraId="6011EA8B" w14:textId="77777777" w:rsidR="006729C5" w:rsidRDefault="006729C5">
            <w:pPr>
              <w:spacing w:line="276" w:lineRule="auto"/>
              <w:rPr>
                <w:b/>
                <w:sz w:val="20"/>
              </w:rPr>
            </w:pPr>
          </w:p>
        </w:tc>
        <w:tc>
          <w:tcPr>
            <w:tcW w:w="633" w:type="pct"/>
            <w:tcBorders>
              <w:top w:val="nil"/>
              <w:left w:val="nil"/>
              <w:bottom w:val="single" w:sz="12" w:space="0" w:color="000000"/>
              <w:right w:val="nil"/>
            </w:tcBorders>
            <w:vAlign w:val="bottom"/>
            <w:hideMark/>
          </w:tcPr>
          <w:p w14:paraId="2A5FCFE2" w14:textId="77777777" w:rsidR="006729C5" w:rsidRDefault="006729C5">
            <w:pPr>
              <w:spacing w:line="276" w:lineRule="auto"/>
              <w:jc w:val="center"/>
              <w:rPr>
                <w:b/>
                <w:sz w:val="20"/>
              </w:rPr>
            </w:pPr>
            <w:r>
              <w:rPr>
                <w:b/>
                <w:sz w:val="20"/>
              </w:rPr>
              <w:t>of Revenue</w:t>
            </w:r>
          </w:p>
        </w:tc>
        <w:bookmarkEnd w:id="184"/>
      </w:tr>
      <w:tr w:rsidR="006729C5" w14:paraId="5F59E69F" w14:textId="77777777" w:rsidTr="006729C5">
        <w:trPr>
          <w:trHeight w:hRule="exact" w:val="45"/>
        </w:trPr>
        <w:tc>
          <w:tcPr>
            <w:tcW w:w="1756" w:type="pct"/>
            <w:vAlign w:val="bottom"/>
          </w:tcPr>
          <w:p w14:paraId="581BA25E" w14:textId="77777777" w:rsidR="006729C5" w:rsidRDefault="006729C5">
            <w:pPr>
              <w:spacing w:line="276" w:lineRule="auto"/>
              <w:jc w:val="center"/>
              <w:rPr>
                <w:sz w:val="20"/>
              </w:rPr>
            </w:pPr>
            <w:bookmarkStart w:id="185" w:name="_c4c11aa1_ebd4_4cf1_ae18_c0b943f442b7"/>
          </w:p>
        </w:tc>
        <w:tc>
          <w:tcPr>
            <w:tcW w:w="115" w:type="pct"/>
            <w:tcBorders>
              <w:top w:val="single" w:sz="2" w:space="0" w:color="000000"/>
              <w:left w:val="nil"/>
              <w:bottom w:val="nil"/>
              <w:right w:val="nil"/>
            </w:tcBorders>
            <w:vAlign w:val="bottom"/>
          </w:tcPr>
          <w:p w14:paraId="3730C2A5" w14:textId="77777777" w:rsidR="006729C5" w:rsidRDefault="006729C5">
            <w:pPr>
              <w:spacing w:line="276" w:lineRule="auto"/>
              <w:rPr>
                <w:b/>
                <w:sz w:val="20"/>
              </w:rPr>
            </w:pPr>
          </w:p>
        </w:tc>
        <w:tc>
          <w:tcPr>
            <w:tcW w:w="626" w:type="pct"/>
            <w:tcBorders>
              <w:top w:val="single" w:sz="2" w:space="0" w:color="000000"/>
              <w:left w:val="nil"/>
              <w:bottom w:val="nil"/>
              <w:right w:val="nil"/>
            </w:tcBorders>
            <w:vAlign w:val="bottom"/>
          </w:tcPr>
          <w:p w14:paraId="64A80D41" w14:textId="77777777" w:rsidR="006729C5" w:rsidRDefault="006729C5">
            <w:pPr>
              <w:spacing w:line="276" w:lineRule="auto"/>
              <w:jc w:val="center"/>
              <w:rPr>
                <w:b/>
                <w:sz w:val="20"/>
              </w:rPr>
            </w:pPr>
          </w:p>
        </w:tc>
        <w:tc>
          <w:tcPr>
            <w:tcW w:w="159" w:type="pct"/>
            <w:vAlign w:val="bottom"/>
          </w:tcPr>
          <w:p w14:paraId="1E11643C" w14:textId="77777777" w:rsidR="006729C5" w:rsidRDefault="006729C5">
            <w:pPr>
              <w:spacing w:line="276" w:lineRule="auto"/>
              <w:jc w:val="center"/>
              <w:rPr>
                <w:b/>
                <w:sz w:val="20"/>
              </w:rPr>
            </w:pPr>
          </w:p>
        </w:tc>
        <w:tc>
          <w:tcPr>
            <w:tcW w:w="635" w:type="pct"/>
            <w:tcBorders>
              <w:top w:val="single" w:sz="2" w:space="0" w:color="000000"/>
              <w:left w:val="nil"/>
              <w:bottom w:val="nil"/>
              <w:right w:val="nil"/>
            </w:tcBorders>
            <w:vAlign w:val="bottom"/>
          </w:tcPr>
          <w:p w14:paraId="1C3F21AC" w14:textId="77777777" w:rsidR="006729C5" w:rsidRDefault="006729C5">
            <w:pPr>
              <w:spacing w:line="276" w:lineRule="auto"/>
              <w:jc w:val="center"/>
              <w:rPr>
                <w:b/>
                <w:sz w:val="20"/>
              </w:rPr>
            </w:pPr>
          </w:p>
        </w:tc>
        <w:tc>
          <w:tcPr>
            <w:tcW w:w="159" w:type="pct"/>
            <w:vAlign w:val="bottom"/>
          </w:tcPr>
          <w:p w14:paraId="3CFB8F16" w14:textId="77777777" w:rsidR="006729C5" w:rsidRDefault="006729C5">
            <w:pPr>
              <w:spacing w:line="276" w:lineRule="auto"/>
              <w:jc w:val="center"/>
              <w:rPr>
                <w:b/>
                <w:sz w:val="20"/>
              </w:rPr>
            </w:pPr>
          </w:p>
        </w:tc>
        <w:tc>
          <w:tcPr>
            <w:tcW w:w="115" w:type="pct"/>
            <w:tcBorders>
              <w:top w:val="single" w:sz="2" w:space="0" w:color="000000"/>
              <w:left w:val="nil"/>
              <w:bottom w:val="nil"/>
              <w:right w:val="nil"/>
            </w:tcBorders>
            <w:vAlign w:val="bottom"/>
          </w:tcPr>
          <w:p w14:paraId="19AD2366" w14:textId="77777777" w:rsidR="006729C5" w:rsidRDefault="006729C5">
            <w:pPr>
              <w:spacing w:line="276" w:lineRule="auto"/>
              <w:rPr>
                <w:sz w:val="20"/>
              </w:rPr>
            </w:pPr>
          </w:p>
        </w:tc>
        <w:tc>
          <w:tcPr>
            <w:tcW w:w="644" w:type="pct"/>
            <w:tcBorders>
              <w:top w:val="single" w:sz="2" w:space="0" w:color="000000"/>
              <w:left w:val="nil"/>
              <w:bottom w:val="nil"/>
              <w:right w:val="nil"/>
            </w:tcBorders>
            <w:vAlign w:val="bottom"/>
          </w:tcPr>
          <w:p w14:paraId="2233C2D1" w14:textId="77777777" w:rsidR="006729C5" w:rsidRDefault="006729C5">
            <w:pPr>
              <w:spacing w:line="276" w:lineRule="auto"/>
              <w:jc w:val="center"/>
              <w:rPr>
                <w:b/>
                <w:sz w:val="20"/>
              </w:rPr>
            </w:pPr>
          </w:p>
        </w:tc>
        <w:tc>
          <w:tcPr>
            <w:tcW w:w="159" w:type="pct"/>
            <w:vAlign w:val="bottom"/>
          </w:tcPr>
          <w:p w14:paraId="36C59FB2" w14:textId="77777777" w:rsidR="006729C5" w:rsidRDefault="006729C5">
            <w:pPr>
              <w:spacing w:line="276" w:lineRule="auto"/>
              <w:rPr>
                <w:b/>
                <w:sz w:val="20"/>
              </w:rPr>
            </w:pPr>
          </w:p>
        </w:tc>
        <w:tc>
          <w:tcPr>
            <w:tcW w:w="633" w:type="pct"/>
            <w:tcBorders>
              <w:top w:val="single" w:sz="2" w:space="0" w:color="000000"/>
              <w:left w:val="nil"/>
              <w:bottom w:val="nil"/>
              <w:right w:val="nil"/>
            </w:tcBorders>
            <w:vAlign w:val="bottom"/>
          </w:tcPr>
          <w:p w14:paraId="568C4C59" w14:textId="77777777" w:rsidR="006729C5" w:rsidRDefault="006729C5">
            <w:pPr>
              <w:spacing w:line="276" w:lineRule="auto"/>
              <w:jc w:val="center"/>
              <w:rPr>
                <w:b/>
                <w:sz w:val="20"/>
              </w:rPr>
            </w:pPr>
          </w:p>
        </w:tc>
        <w:bookmarkEnd w:id="185"/>
      </w:tr>
      <w:tr w:rsidR="006729C5" w14:paraId="7912ABDF" w14:textId="77777777" w:rsidTr="006729C5">
        <w:trPr>
          <w:trHeight w:hRule="exact" w:val="45"/>
        </w:trPr>
        <w:tc>
          <w:tcPr>
            <w:tcW w:w="1756" w:type="pct"/>
            <w:vAlign w:val="bottom"/>
          </w:tcPr>
          <w:p w14:paraId="16F13802" w14:textId="77777777" w:rsidR="006729C5" w:rsidRDefault="006729C5">
            <w:pPr>
              <w:spacing w:line="276" w:lineRule="auto"/>
              <w:jc w:val="center"/>
              <w:rPr>
                <w:sz w:val="20"/>
              </w:rPr>
            </w:pPr>
            <w:bookmarkStart w:id="186" w:name="_042accbe_6518_48fb_ab2a_dd468e939d41"/>
          </w:p>
        </w:tc>
        <w:tc>
          <w:tcPr>
            <w:tcW w:w="115" w:type="pct"/>
            <w:vAlign w:val="bottom"/>
          </w:tcPr>
          <w:p w14:paraId="3EFE5AD3" w14:textId="77777777" w:rsidR="006729C5" w:rsidRDefault="006729C5">
            <w:pPr>
              <w:spacing w:line="276" w:lineRule="auto"/>
              <w:rPr>
                <w:b/>
                <w:sz w:val="20"/>
              </w:rPr>
            </w:pPr>
          </w:p>
        </w:tc>
        <w:tc>
          <w:tcPr>
            <w:tcW w:w="1" w:type="pct"/>
            <w:gridSpan w:val="8"/>
            <w:vAlign w:val="bottom"/>
          </w:tcPr>
          <w:p w14:paraId="3EEF3009" w14:textId="77777777" w:rsidR="006729C5" w:rsidRDefault="006729C5">
            <w:pPr>
              <w:spacing w:line="276" w:lineRule="auto"/>
              <w:jc w:val="center"/>
              <w:rPr>
                <w:i/>
                <w:color w:val="000000"/>
                <w:sz w:val="20"/>
              </w:rPr>
            </w:pPr>
          </w:p>
        </w:tc>
        <w:bookmarkEnd w:id="186"/>
      </w:tr>
      <w:tr w:rsidR="006729C5" w14:paraId="6445A866" w14:textId="77777777" w:rsidTr="006729C5">
        <w:trPr>
          <w:trHeight w:hRule="exact" w:val="300"/>
        </w:trPr>
        <w:tc>
          <w:tcPr>
            <w:tcW w:w="1756" w:type="pct"/>
            <w:shd w:val="clear" w:color="auto" w:fill="CCEEFF"/>
            <w:vAlign w:val="bottom"/>
            <w:hideMark/>
          </w:tcPr>
          <w:p w14:paraId="5C588BB6" w14:textId="77777777" w:rsidR="006729C5" w:rsidRDefault="006729C5">
            <w:pPr>
              <w:spacing w:line="276" w:lineRule="auto"/>
              <w:rPr>
                <w:sz w:val="20"/>
              </w:rPr>
            </w:pPr>
            <w:bookmarkStart w:id="187" w:name="_0a76dc2b_07a6_425d_9687_21390aecc846"/>
            <w:r>
              <w:rPr>
                <w:sz w:val="20"/>
              </w:rPr>
              <w:t>Gross profit, as reported</w:t>
            </w:r>
          </w:p>
        </w:tc>
        <w:tc>
          <w:tcPr>
            <w:tcW w:w="115" w:type="pct"/>
            <w:shd w:val="clear" w:color="auto" w:fill="CCEEFF"/>
            <w:vAlign w:val="bottom"/>
            <w:hideMark/>
          </w:tcPr>
          <w:p w14:paraId="4BF4AF24" w14:textId="77777777" w:rsidR="006729C5" w:rsidRDefault="006729C5">
            <w:pPr>
              <w:spacing w:line="276" w:lineRule="auto"/>
              <w:rPr>
                <w:b/>
                <w:sz w:val="20"/>
              </w:rPr>
            </w:pPr>
            <w:r>
              <w:rPr>
                <w:b/>
                <w:sz w:val="20"/>
              </w:rPr>
              <w:t>$</w:t>
            </w:r>
          </w:p>
        </w:tc>
        <w:tc>
          <w:tcPr>
            <w:tcW w:w="626" w:type="pct"/>
            <w:shd w:val="clear" w:color="auto" w:fill="CCEEFF"/>
            <w:vAlign w:val="bottom"/>
            <w:hideMark/>
          </w:tcPr>
          <w:p w14:paraId="04EFD2BF" w14:textId="77777777" w:rsidR="006729C5" w:rsidRDefault="006729C5">
            <w:pPr>
              <w:spacing w:line="276" w:lineRule="auto"/>
              <w:ind w:right="63"/>
              <w:jc w:val="right"/>
              <w:rPr>
                <w:b/>
                <w:sz w:val="20"/>
              </w:rPr>
            </w:pPr>
            <w:r>
              <w:rPr>
                <w:b/>
                <w:sz w:val="20"/>
              </w:rPr>
              <w:t xml:space="preserve"> 174</w:t>
            </w:r>
          </w:p>
        </w:tc>
        <w:tc>
          <w:tcPr>
            <w:tcW w:w="159" w:type="pct"/>
            <w:shd w:val="clear" w:color="auto" w:fill="CCEEFF"/>
            <w:vAlign w:val="bottom"/>
          </w:tcPr>
          <w:p w14:paraId="7F74949E" w14:textId="77777777" w:rsidR="006729C5" w:rsidRDefault="006729C5">
            <w:pPr>
              <w:spacing w:line="276" w:lineRule="auto"/>
              <w:rPr>
                <w:b/>
                <w:sz w:val="18"/>
              </w:rPr>
            </w:pPr>
          </w:p>
        </w:tc>
        <w:tc>
          <w:tcPr>
            <w:tcW w:w="635" w:type="pct"/>
            <w:shd w:val="clear" w:color="auto" w:fill="CCEEFF"/>
            <w:vAlign w:val="bottom"/>
            <w:hideMark/>
          </w:tcPr>
          <w:p w14:paraId="36766A2F" w14:textId="77777777" w:rsidR="006729C5" w:rsidRDefault="006729C5">
            <w:pPr>
              <w:spacing w:line="276" w:lineRule="auto"/>
              <w:ind w:right="63"/>
              <w:jc w:val="right"/>
              <w:rPr>
                <w:b/>
                <w:sz w:val="20"/>
              </w:rPr>
            </w:pPr>
            <w:r>
              <w:rPr>
                <w:b/>
                <w:sz w:val="20"/>
              </w:rPr>
              <w:t>17.9%</w:t>
            </w:r>
          </w:p>
        </w:tc>
        <w:tc>
          <w:tcPr>
            <w:tcW w:w="159" w:type="pct"/>
            <w:shd w:val="clear" w:color="auto" w:fill="CCEEFF"/>
            <w:vAlign w:val="bottom"/>
          </w:tcPr>
          <w:p w14:paraId="77D45F6B" w14:textId="77777777" w:rsidR="006729C5" w:rsidRDefault="006729C5">
            <w:pPr>
              <w:spacing w:line="276" w:lineRule="auto"/>
              <w:rPr>
                <w:b/>
                <w:sz w:val="20"/>
              </w:rPr>
            </w:pPr>
          </w:p>
        </w:tc>
        <w:tc>
          <w:tcPr>
            <w:tcW w:w="115" w:type="pct"/>
            <w:shd w:val="clear" w:color="auto" w:fill="CCEEFF"/>
            <w:vAlign w:val="bottom"/>
            <w:hideMark/>
          </w:tcPr>
          <w:p w14:paraId="295D7D9D" w14:textId="77777777" w:rsidR="006729C5" w:rsidRDefault="006729C5">
            <w:pPr>
              <w:spacing w:line="276" w:lineRule="auto"/>
              <w:rPr>
                <w:sz w:val="20"/>
              </w:rPr>
            </w:pPr>
            <w:r>
              <w:rPr>
                <w:sz w:val="20"/>
              </w:rPr>
              <w:t>$</w:t>
            </w:r>
          </w:p>
        </w:tc>
        <w:tc>
          <w:tcPr>
            <w:tcW w:w="644" w:type="pct"/>
            <w:shd w:val="clear" w:color="auto" w:fill="CCEEFF"/>
            <w:vAlign w:val="bottom"/>
            <w:hideMark/>
          </w:tcPr>
          <w:p w14:paraId="02A8BFB0" w14:textId="77777777" w:rsidR="006729C5" w:rsidRDefault="006729C5">
            <w:pPr>
              <w:spacing w:line="276" w:lineRule="auto"/>
              <w:ind w:right="65"/>
              <w:jc w:val="right"/>
              <w:rPr>
                <w:sz w:val="20"/>
              </w:rPr>
            </w:pPr>
            <w:r>
              <w:rPr>
                <w:sz w:val="20"/>
              </w:rPr>
              <w:t xml:space="preserve"> 169</w:t>
            </w:r>
          </w:p>
        </w:tc>
        <w:tc>
          <w:tcPr>
            <w:tcW w:w="159" w:type="pct"/>
            <w:shd w:val="clear" w:color="auto" w:fill="CCEEFF"/>
            <w:vAlign w:val="bottom"/>
          </w:tcPr>
          <w:p w14:paraId="1ECE79A3" w14:textId="77777777" w:rsidR="006729C5" w:rsidRDefault="006729C5">
            <w:pPr>
              <w:spacing w:line="276" w:lineRule="auto"/>
              <w:rPr>
                <w:sz w:val="20"/>
              </w:rPr>
            </w:pPr>
          </w:p>
        </w:tc>
        <w:tc>
          <w:tcPr>
            <w:tcW w:w="633" w:type="pct"/>
            <w:shd w:val="clear" w:color="auto" w:fill="CCEEFF"/>
            <w:vAlign w:val="bottom"/>
            <w:hideMark/>
          </w:tcPr>
          <w:p w14:paraId="721D2C9E" w14:textId="77777777" w:rsidR="006729C5" w:rsidRDefault="006729C5">
            <w:pPr>
              <w:spacing w:line="276" w:lineRule="auto"/>
              <w:ind w:right="65"/>
              <w:jc w:val="right"/>
              <w:rPr>
                <w:sz w:val="20"/>
              </w:rPr>
            </w:pPr>
            <w:r>
              <w:rPr>
                <w:sz w:val="20"/>
              </w:rPr>
              <w:t>16.7%</w:t>
            </w:r>
          </w:p>
        </w:tc>
        <w:bookmarkEnd w:id="187"/>
      </w:tr>
      <w:tr w:rsidR="006729C5" w14:paraId="7443B8BD" w14:textId="77777777" w:rsidTr="006729C5">
        <w:trPr>
          <w:trHeight w:hRule="exact" w:val="300"/>
        </w:trPr>
        <w:tc>
          <w:tcPr>
            <w:tcW w:w="1756" w:type="pct"/>
            <w:vAlign w:val="bottom"/>
            <w:hideMark/>
          </w:tcPr>
          <w:p w14:paraId="5F5A4CC2" w14:textId="77777777" w:rsidR="006729C5" w:rsidRDefault="006729C5">
            <w:pPr>
              <w:spacing w:line="276" w:lineRule="auto"/>
              <w:rPr>
                <w:sz w:val="20"/>
              </w:rPr>
            </w:pPr>
            <w:bookmarkStart w:id="188" w:name="_63baf813_215a_4cac_9577_c35eeab13140"/>
            <w:r>
              <w:rPr>
                <w:sz w:val="20"/>
              </w:rPr>
              <w:t>Depreciation and amortization</w:t>
            </w:r>
          </w:p>
        </w:tc>
        <w:tc>
          <w:tcPr>
            <w:tcW w:w="115" w:type="pct"/>
            <w:vAlign w:val="bottom"/>
          </w:tcPr>
          <w:p w14:paraId="263FAA69" w14:textId="77777777" w:rsidR="006729C5" w:rsidRDefault="006729C5">
            <w:pPr>
              <w:spacing w:line="276" w:lineRule="auto"/>
              <w:rPr>
                <w:b/>
                <w:sz w:val="20"/>
              </w:rPr>
            </w:pPr>
          </w:p>
        </w:tc>
        <w:tc>
          <w:tcPr>
            <w:tcW w:w="626" w:type="pct"/>
            <w:vAlign w:val="bottom"/>
            <w:hideMark/>
          </w:tcPr>
          <w:p w14:paraId="73794240" w14:textId="77777777" w:rsidR="006729C5" w:rsidRDefault="006729C5">
            <w:pPr>
              <w:spacing w:line="276" w:lineRule="auto"/>
              <w:ind w:right="63"/>
              <w:jc w:val="right"/>
              <w:rPr>
                <w:b/>
                <w:sz w:val="20"/>
              </w:rPr>
            </w:pPr>
            <w:r>
              <w:rPr>
                <w:b/>
                <w:sz w:val="20"/>
              </w:rPr>
              <w:t xml:space="preserve"> 5</w:t>
            </w:r>
          </w:p>
        </w:tc>
        <w:tc>
          <w:tcPr>
            <w:tcW w:w="159" w:type="pct"/>
            <w:vAlign w:val="bottom"/>
          </w:tcPr>
          <w:p w14:paraId="0DEF95BA" w14:textId="77777777" w:rsidR="006729C5" w:rsidRDefault="006729C5">
            <w:pPr>
              <w:spacing w:line="276" w:lineRule="auto"/>
              <w:rPr>
                <w:b/>
                <w:sz w:val="20"/>
              </w:rPr>
            </w:pPr>
          </w:p>
        </w:tc>
        <w:tc>
          <w:tcPr>
            <w:tcW w:w="635" w:type="pct"/>
            <w:vAlign w:val="bottom"/>
            <w:hideMark/>
          </w:tcPr>
          <w:p w14:paraId="3B4FB971" w14:textId="77777777" w:rsidR="006729C5" w:rsidRDefault="006729C5">
            <w:pPr>
              <w:spacing w:line="276" w:lineRule="auto"/>
              <w:ind w:right="63"/>
              <w:jc w:val="right"/>
              <w:rPr>
                <w:b/>
                <w:sz w:val="20"/>
              </w:rPr>
            </w:pPr>
            <w:r>
              <w:rPr>
                <w:b/>
                <w:sz w:val="20"/>
              </w:rPr>
              <w:t>0.5%</w:t>
            </w:r>
          </w:p>
        </w:tc>
        <w:tc>
          <w:tcPr>
            <w:tcW w:w="159" w:type="pct"/>
            <w:vAlign w:val="bottom"/>
          </w:tcPr>
          <w:p w14:paraId="7C89F8B7" w14:textId="77777777" w:rsidR="006729C5" w:rsidRDefault="006729C5">
            <w:pPr>
              <w:spacing w:line="276" w:lineRule="auto"/>
              <w:rPr>
                <w:b/>
                <w:sz w:val="20"/>
              </w:rPr>
            </w:pPr>
          </w:p>
        </w:tc>
        <w:tc>
          <w:tcPr>
            <w:tcW w:w="115" w:type="pct"/>
            <w:vAlign w:val="bottom"/>
          </w:tcPr>
          <w:p w14:paraId="54178E6C" w14:textId="77777777" w:rsidR="006729C5" w:rsidRDefault="006729C5">
            <w:pPr>
              <w:spacing w:line="276" w:lineRule="auto"/>
              <w:rPr>
                <w:sz w:val="20"/>
              </w:rPr>
            </w:pPr>
          </w:p>
        </w:tc>
        <w:tc>
          <w:tcPr>
            <w:tcW w:w="644" w:type="pct"/>
            <w:vAlign w:val="bottom"/>
            <w:hideMark/>
          </w:tcPr>
          <w:p w14:paraId="26BFAE83" w14:textId="77777777" w:rsidR="006729C5" w:rsidRDefault="006729C5">
            <w:pPr>
              <w:spacing w:line="276" w:lineRule="auto"/>
              <w:ind w:right="65"/>
              <w:jc w:val="right"/>
              <w:rPr>
                <w:sz w:val="20"/>
              </w:rPr>
            </w:pPr>
            <w:r>
              <w:rPr>
                <w:sz w:val="20"/>
              </w:rPr>
              <w:t xml:space="preserve"> 6</w:t>
            </w:r>
          </w:p>
        </w:tc>
        <w:tc>
          <w:tcPr>
            <w:tcW w:w="159" w:type="pct"/>
            <w:vAlign w:val="bottom"/>
          </w:tcPr>
          <w:p w14:paraId="229692EF" w14:textId="77777777" w:rsidR="006729C5" w:rsidRDefault="006729C5">
            <w:pPr>
              <w:spacing w:line="276" w:lineRule="auto"/>
              <w:rPr>
                <w:sz w:val="20"/>
              </w:rPr>
            </w:pPr>
          </w:p>
        </w:tc>
        <w:tc>
          <w:tcPr>
            <w:tcW w:w="633" w:type="pct"/>
            <w:vAlign w:val="bottom"/>
            <w:hideMark/>
          </w:tcPr>
          <w:p w14:paraId="058FAF46" w14:textId="77777777" w:rsidR="006729C5" w:rsidRDefault="006729C5">
            <w:pPr>
              <w:spacing w:line="276" w:lineRule="auto"/>
              <w:ind w:right="65"/>
              <w:jc w:val="right"/>
              <w:rPr>
                <w:sz w:val="20"/>
              </w:rPr>
            </w:pPr>
            <w:r>
              <w:rPr>
                <w:sz w:val="20"/>
              </w:rPr>
              <w:t>0.6%</w:t>
            </w:r>
          </w:p>
        </w:tc>
        <w:bookmarkEnd w:id="188"/>
      </w:tr>
      <w:tr w:rsidR="006729C5" w14:paraId="51DCD43D" w14:textId="77777777" w:rsidTr="006729C5">
        <w:trPr>
          <w:trHeight w:hRule="exact" w:val="300"/>
        </w:trPr>
        <w:tc>
          <w:tcPr>
            <w:tcW w:w="1756" w:type="pct"/>
            <w:shd w:val="clear" w:color="auto" w:fill="CCEEFF"/>
            <w:vAlign w:val="bottom"/>
            <w:hideMark/>
          </w:tcPr>
          <w:p w14:paraId="65132039" w14:textId="77777777" w:rsidR="006729C5" w:rsidRDefault="006729C5">
            <w:pPr>
              <w:spacing w:line="276" w:lineRule="auto"/>
              <w:rPr>
                <w:sz w:val="20"/>
              </w:rPr>
            </w:pPr>
            <w:bookmarkStart w:id="189" w:name="_d7d062f8_030b_493a_a9ae_c45e97077c08"/>
            <w:r>
              <w:rPr>
                <w:sz w:val="20"/>
              </w:rPr>
              <w:t>Amortization of intangibles</w:t>
            </w:r>
          </w:p>
        </w:tc>
        <w:tc>
          <w:tcPr>
            <w:tcW w:w="115" w:type="pct"/>
            <w:shd w:val="clear" w:color="auto" w:fill="CCEEFF"/>
            <w:vAlign w:val="bottom"/>
          </w:tcPr>
          <w:p w14:paraId="29C80466" w14:textId="77777777" w:rsidR="006729C5" w:rsidRDefault="006729C5">
            <w:pPr>
              <w:spacing w:line="276" w:lineRule="auto"/>
              <w:rPr>
                <w:b/>
                <w:sz w:val="20"/>
              </w:rPr>
            </w:pPr>
          </w:p>
        </w:tc>
        <w:tc>
          <w:tcPr>
            <w:tcW w:w="626" w:type="pct"/>
            <w:shd w:val="clear" w:color="auto" w:fill="CCEEFF"/>
            <w:vAlign w:val="bottom"/>
            <w:hideMark/>
          </w:tcPr>
          <w:p w14:paraId="795D80C9" w14:textId="77777777" w:rsidR="006729C5" w:rsidRDefault="006729C5">
            <w:pPr>
              <w:spacing w:line="276" w:lineRule="auto"/>
              <w:ind w:right="63"/>
              <w:jc w:val="right"/>
              <w:rPr>
                <w:b/>
                <w:sz w:val="20"/>
              </w:rPr>
            </w:pPr>
            <w:r>
              <w:rPr>
                <w:b/>
                <w:sz w:val="20"/>
              </w:rPr>
              <w:t xml:space="preserve"> 11</w:t>
            </w:r>
          </w:p>
        </w:tc>
        <w:tc>
          <w:tcPr>
            <w:tcW w:w="159" w:type="pct"/>
            <w:shd w:val="clear" w:color="auto" w:fill="CCEEFF"/>
            <w:vAlign w:val="bottom"/>
          </w:tcPr>
          <w:p w14:paraId="1322A704" w14:textId="77777777" w:rsidR="006729C5" w:rsidRDefault="006729C5">
            <w:pPr>
              <w:spacing w:line="276" w:lineRule="auto"/>
              <w:rPr>
                <w:b/>
                <w:sz w:val="20"/>
              </w:rPr>
            </w:pPr>
          </w:p>
        </w:tc>
        <w:tc>
          <w:tcPr>
            <w:tcW w:w="635" w:type="pct"/>
            <w:shd w:val="clear" w:color="auto" w:fill="CCEEFF"/>
            <w:vAlign w:val="bottom"/>
            <w:hideMark/>
          </w:tcPr>
          <w:p w14:paraId="336E1201" w14:textId="77777777" w:rsidR="006729C5" w:rsidRDefault="006729C5">
            <w:pPr>
              <w:spacing w:line="276" w:lineRule="auto"/>
              <w:ind w:right="63"/>
              <w:jc w:val="right"/>
              <w:rPr>
                <w:b/>
                <w:sz w:val="20"/>
              </w:rPr>
            </w:pPr>
            <w:r>
              <w:rPr>
                <w:b/>
                <w:sz w:val="20"/>
              </w:rPr>
              <w:t>1.1%</w:t>
            </w:r>
          </w:p>
        </w:tc>
        <w:tc>
          <w:tcPr>
            <w:tcW w:w="159" w:type="pct"/>
            <w:shd w:val="clear" w:color="auto" w:fill="CCEEFF"/>
            <w:vAlign w:val="bottom"/>
          </w:tcPr>
          <w:p w14:paraId="20B58A21" w14:textId="77777777" w:rsidR="006729C5" w:rsidRDefault="006729C5">
            <w:pPr>
              <w:spacing w:line="276" w:lineRule="auto"/>
              <w:rPr>
                <w:b/>
                <w:sz w:val="20"/>
              </w:rPr>
            </w:pPr>
          </w:p>
        </w:tc>
        <w:tc>
          <w:tcPr>
            <w:tcW w:w="115" w:type="pct"/>
            <w:shd w:val="clear" w:color="auto" w:fill="CCEEFF"/>
            <w:vAlign w:val="bottom"/>
          </w:tcPr>
          <w:p w14:paraId="6F80DEB0" w14:textId="77777777" w:rsidR="006729C5" w:rsidRDefault="006729C5">
            <w:pPr>
              <w:spacing w:line="276" w:lineRule="auto"/>
              <w:rPr>
                <w:sz w:val="20"/>
              </w:rPr>
            </w:pPr>
          </w:p>
        </w:tc>
        <w:tc>
          <w:tcPr>
            <w:tcW w:w="644" w:type="pct"/>
            <w:shd w:val="clear" w:color="auto" w:fill="CCEEFF"/>
            <w:vAlign w:val="bottom"/>
            <w:hideMark/>
          </w:tcPr>
          <w:p w14:paraId="3DEC09D0" w14:textId="77777777" w:rsidR="006729C5" w:rsidRDefault="006729C5">
            <w:pPr>
              <w:spacing w:line="276" w:lineRule="auto"/>
              <w:ind w:right="65"/>
              <w:jc w:val="right"/>
              <w:rPr>
                <w:sz w:val="20"/>
              </w:rPr>
            </w:pPr>
            <w:r>
              <w:rPr>
                <w:sz w:val="20"/>
              </w:rPr>
              <w:t xml:space="preserve"> 11</w:t>
            </w:r>
          </w:p>
        </w:tc>
        <w:tc>
          <w:tcPr>
            <w:tcW w:w="159" w:type="pct"/>
            <w:shd w:val="clear" w:color="auto" w:fill="CCEEFF"/>
            <w:vAlign w:val="bottom"/>
          </w:tcPr>
          <w:p w14:paraId="23413E6A" w14:textId="77777777" w:rsidR="006729C5" w:rsidRDefault="006729C5">
            <w:pPr>
              <w:spacing w:line="276" w:lineRule="auto"/>
              <w:rPr>
                <w:sz w:val="20"/>
              </w:rPr>
            </w:pPr>
          </w:p>
        </w:tc>
        <w:tc>
          <w:tcPr>
            <w:tcW w:w="633" w:type="pct"/>
            <w:shd w:val="clear" w:color="auto" w:fill="CCEEFF"/>
            <w:vAlign w:val="bottom"/>
            <w:hideMark/>
          </w:tcPr>
          <w:p w14:paraId="190437C9" w14:textId="77777777" w:rsidR="006729C5" w:rsidRDefault="006729C5">
            <w:pPr>
              <w:spacing w:line="276" w:lineRule="auto"/>
              <w:ind w:right="65"/>
              <w:jc w:val="right"/>
              <w:rPr>
                <w:sz w:val="20"/>
              </w:rPr>
            </w:pPr>
            <w:r>
              <w:rPr>
                <w:sz w:val="20"/>
              </w:rPr>
              <w:t>1.1%</w:t>
            </w:r>
          </w:p>
        </w:tc>
        <w:bookmarkEnd w:id="189"/>
      </w:tr>
      <w:tr w:rsidR="006729C5" w14:paraId="507B1D52" w14:textId="77777777" w:rsidTr="006729C5">
        <w:trPr>
          <w:trHeight w:hRule="exact" w:val="300"/>
        </w:trPr>
        <w:tc>
          <w:tcPr>
            <w:tcW w:w="1756" w:type="pct"/>
            <w:vAlign w:val="bottom"/>
            <w:hideMark/>
          </w:tcPr>
          <w:p w14:paraId="1FC7072C" w14:textId="77777777" w:rsidR="006729C5" w:rsidRDefault="006729C5">
            <w:pPr>
              <w:spacing w:line="276" w:lineRule="auto"/>
              <w:rPr>
                <w:sz w:val="20"/>
              </w:rPr>
            </w:pPr>
            <w:bookmarkStart w:id="190" w:name="_b9346c27_f86a_4af4_a3d1_46b16f768c43"/>
            <w:r>
              <w:rPr>
                <w:sz w:val="20"/>
              </w:rPr>
              <w:t>Increase in LIFO reserve</w:t>
            </w:r>
          </w:p>
        </w:tc>
        <w:tc>
          <w:tcPr>
            <w:tcW w:w="115" w:type="pct"/>
            <w:tcBorders>
              <w:top w:val="nil"/>
              <w:left w:val="nil"/>
              <w:bottom w:val="single" w:sz="12" w:space="0" w:color="000000"/>
              <w:right w:val="nil"/>
            </w:tcBorders>
            <w:vAlign w:val="bottom"/>
          </w:tcPr>
          <w:p w14:paraId="316AE2C0" w14:textId="77777777" w:rsidR="006729C5" w:rsidRDefault="006729C5">
            <w:pPr>
              <w:spacing w:line="276" w:lineRule="auto"/>
              <w:rPr>
                <w:b/>
                <w:sz w:val="20"/>
              </w:rPr>
            </w:pPr>
          </w:p>
        </w:tc>
        <w:tc>
          <w:tcPr>
            <w:tcW w:w="626" w:type="pct"/>
            <w:tcBorders>
              <w:top w:val="nil"/>
              <w:left w:val="nil"/>
              <w:bottom w:val="single" w:sz="12" w:space="0" w:color="000000"/>
              <w:right w:val="nil"/>
            </w:tcBorders>
            <w:vAlign w:val="bottom"/>
            <w:hideMark/>
          </w:tcPr>
          <w:p w14:paraId="6C89A954" w14:textId="77777777" w:rsidR="006729C5" w:rsidRDefault="006729C5">
            <w:pPr>
              <w:spacing w:line="276" w:lineRule="auto"/>
              <w:ind w:right="63"/>
              <w:jc w:val="right"/>
              <w:rPr>
                <w:b/>
                <w:sz w:val="20"/>
              </w:rPr>
            </w:pPr>
            <w:r>
              <w:rPr>
                <w:b/>
                <w:sz w:val="20"/>
              </w:rPr>
              <w:t xml:space="preserve"> -</w:t>
            </w:r>
          </w:p>
        </w:tc>
        <w:tc>
          <w:tcPr>
            <w:tcW w:w="159" w:type="pct"/>
            <w:vAlign w:val="bottom"/>
          </w:tcPr>
          <w:p w14:paraId="7831E397" w14:textId="77777777" w:rsidR="006729C5" w:rsidRDefault="006729C5">
            <w:pPr>
              <w:spacing w:line="276" w:lineRule="auto"/>
              <w:rPr>
                <w:rFonts w:ascii="Calibri" w:eastAsia="Calibri" w:hAnsi="Calibri" w:cs="Calibri"/>
                <w:sz w:val="22"/>
              </w:rPr>
            </w:pPr>
          </w:p>
        </w:tc>
        <w:tc>
          <w:tcPr>
            <w:tcW w:w="635" w:type="pct"/>
            <w:tcBorders>
              <w:top w:val="nil"/>
              <w:left w:val="nil"/>
              <w:bottom w:val="single" w:sz="12" w:space="0" w:color="000000"/>
              <w:right w:val="nil"/>
            </w:tcBorders>
            <w:vAlign w:val="bottom"/>
            <w:hideMark/>
          </w:tcPr>
          <w:p w14:paraId="2CF4FD3C" w14:textId="77777777" w:rsidR="006729C5" w:rsidRDefault="006729C5">
            <w:pPr>
              <w:spacing w:line="276" w:lineRule="auto"/>
              <w:ind w:right="63"/>
              <w:jc w:val="right"/>
              <w:rPr>
                <w:b/>
                <w:sz w:val="20"/>
              </w:rPr>
            </w:pPr>
            <w:r>
              <w:rPr>
                <w:b/>
                <w:sz w:val="20"/>
              </w:rPr>
              <w:t xml:space="preserve"> -</w:t>
            </w:r>
          </w:p>
        </w:tc>
        <w:tc>
          <w:tcPr>
            <w:tcW w:w="159" w:type="pct"/>
            <w:vAlign w:val="bottom"/>
          </w:tcPr>
          <w:p w14:paraId="4DA3B77E" w14:textId="77777777" w:rsidR="006729C5" w:rsidRDefault="006729C5">
            <w:pPr>
              <w:spacing w:line="276" w:lineRule="auto"/>
              <w:rPr>
                <w:b/>
                <w:sz w:val="20"/>
              </w:rPr>
            </w:pPr>
          </w:p>
        </w:tc>
        <w:tc>
          <w:tcPr>
            <w:tcW w:w="115" w:type="pct"/>
            <w:tcBorders>
              <w:top w:val="nil"/>
              <w:left w:val="nil"/>
              <w:bottom w:val="single" w:sz="12" w:space="0" w:color="000000"/>
              <w:right w:val="nil"/>
            </w:tcBorders>
            <w:vAlign w:val="bottom"/>
          </w:tcPr>
          <w:p w14:paraId="1CC34EAB" w14:textId="77777777" w:rsidR="006729C5" w:rsidRDefault="006729C5">
            <w:pPr>
              <w:spacing w:line="276" w:lineRule="auto"/>
              <w:rPr>
                <w:sz w:val="20"/>
              </w:rPr>
            </w:pPr>
          </w:p>
        </w:tc>
        <w:tc>
          <w:tcPr>
            <w:tcW w:w="644" w:type="pct"/>
            <w:tcBorders>
              <w:top w:val="nil"/>
              <w:left w:val="nil"/>
              <w:bottom w:val="single" w:sz="12" w:space="0" w:color="000000"/>
              <w:right w:val="nil"/>
            </w:tcBorders>
            <w:vAlign w:val="bottom"/>
            <w:hideMark/>
          </w:tcPr>
          <w:p w14:paraId="0BADAD32" w14:textId="77777777" w:rsidR="006729C5" w:rsidRDefault="006729C5">
            <w:pPr>
              <w:spacing w:line="276" w:lineRule="auto"/>
              <w:ind w:right="65"/>
              <w:jc w:val="right"/>
              <w:rPr>
                <w:sz w:val="20"/>
              </w:rPr>
            </w:pPr>
            <w:r>
              <w:rPr>
                <w:sz w:val="20"/>
              </w:rPr>
              <w:t xml:space="preserve"> 7</w:t>
            </w:r>
          </w:p>
        </w:tc>
        <w:tc>
          <w:tcPr>
            <w:tcW w:w="159" w:type="pct"/>
            <w:vAlign w:val="bottom"/>
          </w:tcPr>
          <w:p w14:paraId="20DA1E0C" w14:textId="77777777" w:rsidR="006729C5" w:rsidRDefault="006729C5">
            <w:pPr>
              <w:spacing w:line="276" w:lineRule="auto"/>
              <w:rPr>
                <w:sz w:val="20"/>
              </w:rPr>
            </w:pPr>
          </w:p>
        </w:tc>
        <w:tc>
          <w:tcPr>
            <w:tcW w:w="633" w:type="pct"/>
            <w:tcBorders>
              <w:top w:val="nil"/>
              <w:left w:val="nil"/>
              <w:bottom w:val="single" w:sz="12" w:space="0" w:color="000000"/>
              <w:right w:val="nil"/>
            </w:tcBorders>
            <w:vAlign w:val="bottom"/>
            <w:hideMark/>
          </w:tcPr>
          <w:p w14:paraId="6ABF85C1" w14:textId="77777777" w:rsidR="006729C5" w:rsidRDefault="006729C5">
            <w:pPr>
              <w:spacing w:line="276" w:lineRule="auto"/>
              <w:ind w:right="65"/>
              <w:jc w:val="right"/>
              <w:rPr>
                <w:sz w:val="20"/>
              </w:rPr>
            </w:pPr>
            <w:r>
              <w:rPr>
                <w:sz w:val="20"/>
              </w:rPr>
              <w:t>0.7%</w:t>
            </w:r>
          </w:p>
        </w:tc>
        <w:bookmarkEnd w:id="190"/>
      </w:tr>
      <w:tr w:rsidR="006729C5" w14:paraId="15C340BD" w14:textId="77777777" w:rsidTr="006729C5">
        <w:trPr>
          <w:trHeight w:hRule="exact" w:val="300"/>
        </w:trPr>
        <w:tc>
          <w:tcPr>
            <w:tcW w:w="1756" w:type="pct"/>
            <w:shd w:val="clear" w:color="auto" w:fill="CCEEFF"/>
            <w:vAlign w:val="bottom"/>
            <w:hideMark/>
          </w:tcPr>
          <w:p w14:paraId="1E20B552" w14:textId="77777777" w:rsidR="006729C5" w:rsidRDefault="006729C5">
            <w:pPr>
              <w:spacing w:line="276" w:lineRule="auto"/>
              <w:rPr>
                <w:sz w:val="20"/>
              </w:rPr>
            </w:pPr>
            <w:bookmarkStart w:id="191" w:name="_aa6f1d03_ec0b_4293_b47e_05b290f4df2b"/>
            <w:r>
              <w:rPr>
                <w:sz w:val="20"/>
              </w:rPr>
              <w:t>Adjusted Gross Profit</w:t>
            </w:r>
          </w:p>
        </w:tc>
        <w:tc>
          <w:tcPr>
            <w:tcW w:w="115" w:type="pct"/>
            <w:tcBorders>
              <w:top w:val="single" w:sz="2" w:space="0" w:color="000000"/>
              <w:left w:val="nil"/>
              <w:bottom w:val="double" w:sz="4" w:space="0" w:color="000000"/>
              <w:right w:val="nil"/>
            </w:tcBorders>
            <w:shd w:val="clear" w:color="auto" w:fill="CCEEFF"/>
            <w:vAlign w:val="bottom"/>
            <w:hideMark/>
          </w:tcPr>
          <w:p w14:paraId="67D8DF28" w14:textId="77777777" w:rsidR="006729C5" w:rsidRDefault="006729C5">
            <w:pPr>
              <w:spacing w:line="276" w:lineRule="auto"/>
              <w:rPr>
                <w:b/>
                <w:sz w:val="20"/>
              </w:rPr>
            </w:pPr>
            <w:r>
              <w:rPr>
                <w:b/>
                <w:sz w:val="20"/>
              </w:rPr>
              <w:t>$</w:t>
            </w:r>
          </w:p>
        </w:tc>
        <w:tc>
          <w:tcPr>
            <w:tcW w:w="626" w:type="pct"/>
            <w:tcBorders>
              <w:top w:val="single" w:sz="2" w:space="0" w:color="000000"/>
              <w:left w:val="nil"/>
              <w:bottom w:val="double" w:sz="4" w:space="0" w:color="000000"/>
              <w:right w:val="nil"/>
            </w:tcBorders>
            <w:shd w:val="clear" w:color="auto" w:fill="CCEEFF"/>
            <w:vAlign w:val="bottom"/>
            <w:hideMark/>
          </w:tcPr>
          <w:p w14:paraId="05F5EF9B" w14:textId="77777777" w:rsidR="006729C5" w:rsidRDefault="006729C5">
            <w:pPr>
              <w:spacing w:line="276" w:lineRule="auto"/>
              <w:ind w:right="63"/>
              <w:jc w:val="right"/>
              <w:rPr>
                <w:b/>
                <w:sz w:val="20"/>
              </w:rPr>
            </w:pPr>
            <w:r>
              <w:rPr>
                <w:b/>
                <w:sz w:val="20"/>
              </w:rPr>
              <w:t xml:space="preserve"> 190</w:t>
            </w:r>
          </w:p>
        </w:tc>
        <w:tc>
          <w:tcPr>
            <w:tcW w:w="159" w:type="pct"/>
            <w:shd w:val="clear" w:color="auto" w:fill="CCEEFF"/>
            <w:vAlign w:val="bottom"/>
          </w:tcPr>
          <w:p w14:paraId="46F5BA44" w14:textId="77777777" w:rsidR="006729C5" w:rsidRDefault="006729C5">
            <w:pPr>
              <w:spacing w:line="276" w:lineRule="auto"/>
              <w:rPr>
                <w:b/>
                <w:sz w:val="18"/>
              </w:rPr>
            </w:pPr>
          </w:p>
        </w:tc>
        <w:tc>
          <w:tcPr>
            <w:tcW w:w="635" w:type="pct"/>
            <w:tcBorders>
              <w:top w:val="single" w:sz="2" w:space="0" w:color="000000"/>
              <w:left w:val="nil"/>
              <w:bottom w:val="double" w:sz="4" w:space="0" w:color="000000"/>
              <w:right w:val="nil"/>
            </w:tcBorders>
            <w:shd w:val="clear" w:color="auto" w:fill="CCEEFF"/>
            <w:vAlign w:val="bottom"/>
            <w:hideMark/>
          </w:tcPr>
          <w:p w14:paraId="5BF79BF1" w14:textId="77777777" w:rsidR="006729C5" w:rsidRDefault="006729C5">
            <w:pPr>
              <w:spacing w:line="276" w:lineRule="auto"/>
              <w:ind w:right="63"/>
              <w:jc w:val="right"/>
              <w:rPr>
                <w:b/>
                <w:sz w:val="20"/>
              </w:rPr>
            </w:pPr>
            <w:r>
              <w:rPr>
                <w:b/>
                <w:sz w:val="20"/>
              </w:rPr>
              <w:t>19.6%</w:t>
            </w:r>
          </w:p>
        </w:tc>
        <w:tc>
          <w:tcPr>
            <w:tcW w:w="159" w:type="pct"/>
            <w:shd w:val="clear" w:color="auto" w:fill="CCEEFF"/>
            <w:vAlign w:val="bottom"/>
          </w:tcPr>
          <w:p w14:paraId="45265334" w14:textId="77777777" w:rsidR="006729C5" w:rsidRDefault="006729C5">
            <w:pPr>
              <w:spacing w:line="276" w:lineRule="auto"/>
              <w:rPr>
                <w:b/>
                <w:sz w:val="20"/>
              </w:rPr>
            </w:pPr>
          </w:p>
        </w:tc>
        <w:tc>
          <w:tcPr>
            <w:tcW w:w="115" w:type="pct"/>
            <w:tcBorders>
              <w:top w:val="single" w:sz="2" w:space="0" w:color="000000"/>
              <w:left w:val="nil"/>
              <w:bottom w:val="double" w:sz="4" w:space="0" w:color="000000"/>
              <w:right w:val="nil"/>
            </w:tcBorders>
            <w:shd w:val="clear" w:color="auto" w:fill="CCEEFF"/>
            <w:vAlign w:val="bottom"/>
            <w:hideMark/>
          </w:tcPr>
          <w:p w14:paraId="6A52C5E2" w14:textId="77777777" w:rsidR="006729C5" w:rsidRDefault="006729C5">
            <w:pPr>
              <w:spacing w:line="276" w:lineRule="auto"/>
              <w:rPr>
                <w:sz w:val="20"/>
              </w:rPr>
            </w:pPr>
            <w:r>
              <w:rPr>
                <w:sz w:val="20"/>
              </w:rPr>
              <w:t>$</w:t>
            </w:r>
          </w:p>
        </w:tc>
        <w:tc>
          <w:tcPr>
            <w:tcW w:w="644" w:type="pct"/>
            <w:tcBorders>
              <w:top w:val="single" w:sz="2" w:space="0" w:color="000000"/>
              <w:left w:val="nil"/>
              <w:bottom w:val="double" w:sz="4" w:space="0" w:color="000000"/>
              <w:right w:val="nil"/>
            </w:tcBorders>
            <w:shd w:val="clear" w:color="auto" w:fill="CCEEFF"/>
            <w:vAlign w:val="bottom"/>
            <w:hideMark/>
          </w:tcPr>
          <w:p w14:paraId="047E60B2" w14:textId="77777777" w:rsidR="006729C5" w:rsidRDefault="006729C5">
            <w:pPr>
              <w:spacing w:line="276" w:lineRule="auto"/>
              <w:ind w:right="65"/>
              <w:jc w:val="right"/>
              <w:rPr>
                <w:sz w:val="20"/>
              </w:rPr>
            </w:pPr>
            <w:r>
              <w:rPr>
                <w:sz w:val="20"/>
              </w:rPr>
              <w:t xml:space="preserve"> 193</w:t>
            </w:r>
          </w:p>
        </w:tc>
        <w:tc>
          <w:tcPr>
            <w:tcW w:w="159" w:type="pct"/>
            <w:shd w:val="clear" w:color="auto" w:fill="CCEEFF"/>
            <w:vAlign w:val="bottom"/>
          </w:tcPr>
          <w:p w14:paraId="7F504E39" w14:textId="77777777" w:rsidR="006729C5" w:rsidRDefault="006729C5">
            <w:pPr>
              <w:spacing w:line="276" w:lineRule="auto"/>
              <w:rPr>
                <w:sz w:val="20"/>
              </w:rPr>
            </w:pPr>
          </w:p>
        </w:tc>
        <w:tc>
          <w:tcPr>
            <w:tcW w:w="633" w:type="pct"/>
            <w:tcBorders>
              <w:top w:val="single" w:sz="2" w:space="0" w:color="000000"/>
              <w:left w:val="nil"/>
              <w:bottom w:val="double" w:sz="4" w:space="0" w:color="000000"/>
              <w:right w:val="nil"/>
            </w:tcBorders>
            <w:shd w:val="clear" w:color="auto" w:fill="CCEEFF"/>
            <w:vAlign w:val="bottom"/>
            <w:hideMark/>
          </w:tcPr>
          <w:p w14:paraId="46D5DE70" w14:textId="77777777" w:rsidR="006729C5" w:rsidRDefault="006729C5">
            <w:pPr>
              <w:spacing w:line="276" w:lineRule="auto"/>
              <w:ind w:right="65"/>
              <w:jc w:val="right"/>
              <w:rPr>
                <w:sz w:val="20"/>
              </w:rPr>
            </w:pPr>
            <w:r>
              <w:rPr>
                <w:sz w:val="20"/>
              </w:rPr>
              <w:t>19.1%</w:t>
            </w:r>
          </w:p>
        </w:tc>
      </w:tr>
      <w:bookmarkEnd w:id="180"/>
      <w:bookmarkEnd w:id="191"/>
    </w:tbl>
    <w:p w14:paraId="7E974229" w14:textId="77777777" w:rsidR="006729C5" w:rsidRDefault="006729C5" w:rsidP="006729C5"/>
    <w:p w14:paraId="0BD2253F" w14:textId="77777777" w:rsidR="006729C5" w:rsidRDefault="006729C5" w:rsidP="006729C5">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17EB893A" w14:textId="77777777" w:rsidR="006729C5" w:rsidRDefault="006729C5" w:rsidP="006729C5">
      <w:pPr>
        <w:pStyle w:val="NormalWeb"/>
        <w:shd w:val="clear" w:color="auto" w:fill="FFFFFF" w:themeFill="background1"/>
        <w:spacing w:before="0" w:beforeAutospacing="0" w:after="0" w:afterAutospacing="0"/>
        <w:contextualSpacing/>
        <w:jc w:val="both"/>
        <w:rPr>
          <w:sz w:val="18"/>
          <w:szCs w:val="18"/>
        </w:rPr>
      </w:pPr>
      <w:r>
        <w:rPr>
          <w:sz w:val="18"/>
          <w:szCs w:val="18"/>
        </w:rPr>
        <w:t>*Does not foot due to rounding</w:t>
      </w:r>
    </w:p>
    <w:p w14:paraId="41FC3768" w14:textId="77777777" w:rsidR="006729C5" w:rsidRDefault="006729C5" w:rsidP="006729C5">
      <w:pPr>
        <w:pStyle w:val="NormalWeb"/>
        <w:shd w:val="clear" w:color="auto" w:fill="FFFFFF" w:themeFill="background1"/>
        <w:spacing w:before="0" w:beforeAutospacing="0" w:after="0" w:afterAutospacing="0"/>
        <w:ind w:left="360"/>
        <w:contextualSpacing/>
        <w:jc w:val="both"/>
        <w:rPr>
          <w:sz w:val="18"/>
          <w:szCs w:val="18"/>
        </w:rPr>
      </w:pPr>
    </w:p>
    <w:p w14:paraId="03E6799C" w14:textId="77777777" w:rsidR="006729C5" w:rsidRDefault="006729C5" w:rsidP="006729C5">
      <w:pPr>
        <w:pStyle w:val="NormalWeb"/>
        <w:spacing w:before="0" w:beforeAutospacing="0" w:after="0" w:afterAutospacing="0"/>
        <w:contextualSpacing/>
        <w:jc w:val="both"/>
        <w:rPr>
          <w:sz w:val="18"/>
          <w:szCs w:val="18"/>
        </w:rPr>
      </w:pPr>
      <w:r>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14:paraId="3BD40D92" w14:textId="77777777" w:rsidR="006729C5" w:rsidRDefault="006729C5" w:rsidP="006729C5">
      <w:pPr>
        <w:overflowPunct/>
        <w:autoSpaceDE/>
        <w:adjustRightInd/>
        <w:spacing w:after="200" w:line="276" w:lineRule="auto"/>
        <w:rPr>
          <w:rFonts w:ascii="Arial" w:hAnsi="Arial" w:cs="Arial"/>
          <w:iCs/>
          <w:sz w:val="18"/>
          <w:szCs w:val="18"/>
        </w:rPr>
      </w:pPr>
      <w:r>
        <w:rPr>
          <w:sz w:val="18"/>
          <w:szCs w:val="18"/>
        </w:rPr>
        <w:br w:type="page"/>
      </w:r>
    </w:p>
    <w:p w14:paraId="511960D8" w14:textId="77777777" w:rsidR="006729C5" w:rsidRDefault="006729C5" w:rsidP="006729C5">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55A53142" w14:textId="77777777" w:rsidR="006729C5" w:rsidRDefault="006729C5" w:rsidP="006729C5">
      <w:pPr>
        <w:jc w:val="center"/>
        <w:rPr>
          <w:b/>
          <w:iCs/>
          <w:sz w:val="20"/>
        </w:rPr>
      </w:pPr>
      <w:r>
        <w:rPr>
          <w:b/>
          <w:sz w:val="20"/>
        </w:rPr>
        <w:t xml:space="preserve">Supplemental Sales Information </w:t>
      </w:r>
      <w:r>
        <w:rPr>
          <w:b/>
          <w:iCs/>
          <w:sz w:val="20"/>
        </w:rPr>
        <w:t>(Unaudited)</w:t>
      </w:r>
    </w:p>
    <w:p w14:paraId="3D5F954E" w14:textId="77777777" w:rsidR="006729C5" w:rsidRDefault="006729C5" w:rsidP="006729C5">
      <w:pPr>
        <w:jc w:val="center"/>
        <w:rPr>
          <w:i/>
          <w:sz w:val="20"/>
        </w:rPr>
      </w:pPr>
      <w:r>
        <w:rPr>
          <w:i/>
          <w:sz w:val="20"/>
        </w:rPr>
        <w:t>(in millions)</w:t>
      </w:r>
    </w:p>
    <w:p w14:paraId="16EFB37F" w14:textId="77777777" w:rsidR="006729C5" w:rsidRDefault="006729C5" w:rsidP="006729C5">
      <w:pPr>
        <w:jc w:val="center"/>
        <w:rPr>
          <w:b/>
          <w:iCs/>
          <w:sz w:val="20"/>
        </w:rPr>
      </w:pPr>
    </w:p>
    <w:p w14:paraId="04C5C0AB" w14:textId="77777777" w:rsidR="006729C5" w:rsidRDefault="006729C5" w:rsidP="006729C5">
      <w:pPr>
        <w:spacing w:line="360" w:lineRule="auto"/>
        <w:jc w:val="center"/>
        <w:rPr>
          <w:b/>
          <w:sz w:val="20"/>
        </w:rPr>
      </w:pPr>
      <w:r>
        <w:rPr>
          <w:b/>
          <w:sz w:val="20"/>
        </w:rPr>
        <w:t>Disaggregated Sales by Segment</w:t>
      </w:r>
    </w:p>
    <w:tbl>
      <w:tblPr>
        <w:tblW w:w="5000" w:type="pct"/>
        <w:tblCellMar>
          <w:left w:w="0" w:type="dxa"/>
          <w:right w:w="0" w:type="dxa"/>
        </w:tblCellMar>
        <w:tblLook w:val="04A0" w:firstRow="1" w:lastRow="0" w:firstColumn="1" w:lastColumn="0" w:noHBand="0" w:noVBand="1"/>
      </w:tblPr>
      <w:tblGrid>
        <w:gridCol w:w="1957"/>
        <w:gridCol w:w="244"/>
        <w:gridCol w:w="391"/>
        <w:gridCol w:w="227"/>
        <w:gridCol w:w="1153"/>
        <w:gridCol w:w="261"/>
        <w:gridCol w:w="229"/>
        <w:gridCol w:w="15"/>
        <w:gridCol w:w="227"/>
        <w:gridCol w:w="225"/>
        <w:gridCol w:w="1320"/>
        <w:gridCol w:w="261"/>
        <w:gridCol w:w="63"/>
        <w:gridCol w:w="181"/>
        <w:gridCol w:w="60"/>
        <w:gridCol w:w="225"/>
        <w:gridCol w:w="1486"/>
        <w:gridCol w:w="158"/>
        <w:gridCol w:w="104"/>
        <w:gridCol w:w="138"/>
        <w:gridCol w:w="106"/>
        <w:gridCol w:w="119"/>
        <w:gridCol w:w="1650"/>
      </w:tblGrid>
      <w:tr w:rsidR="006729C5" w14:paraId="240462EA" w14:textId="77777777" w:rsidTr="006729C5">
        <w:trPr>
          <w:trHeight w:hRule="exact" w:val="20"/>
        </w:trPr>
        <w:tc>
          <w:tcPr>
            <w:tcW w:w="1200" w:type="pct"/>
            <w:gridSpan w:val="3"/>
            <w:tcBorders>
              <w:top w:val="nil"/>
              <w:left w:val="nil"/>
              <w:bottom w:val="single" w:sz="12" w:space="0" w:color="auto"/>
              <w:right w:val="nil"/>
            </w:tcBorders>
            <w:vAlign w:val="bottom"/>
          </w:tcPr>
          <w:p w14:paraId="317D1612" w14:textId="77777777" w:rsidR="006729C5" w:rsidRDefault="006729C5">
            <w:pPr>
              <w:spacing w:line="276" w:lineRule="auto"/>
              <w:rPr>
                <w:sz w:val="2"/>
              </w:rPr>
            </w:pPr>
            <w:bookmarkStart w:id="192" w:name="_e843ef02_739a_458f_b2ca_ea6d6fab0dbe" w:colFirst="22" w:colLast="22"/>
            <w:bookmarkStart w:id="193" w:name="_792ea924_72c4_42e6_b085_dd0ad8250af7" w:colFirst="20" w:colLast="20"/>
            <w:bookmarkStart w:id="194" w:name="_d5c5b318_2132_427f_a880_77e745674f15" w:colFirst="18" w:colLast="18"/>
            <w:bookmarkStart w:id="195" w:name="_f0994d67_659a_47dc_bfec_52b4c438902e" w:colFirst="16" w:colLast="16"/>
            <w:bookmarkStart w:id="196" w:name="_35a990ec_5c82_49c0_b8fe_11eba69101b4" w:colFirst="15" w:colLast="15"/>
            <w:bookmarkStart w:id="197" w:name="_3a47c374_59f5_416e_81f8_0b57f4fb290c" w:colFirst="13" w:colLast="13"/>
            <w:bookmarkStart w:id="198" w:name="_a14ecaa5_efef_4bdd_abec_d2f89932af4f" w:colFirst="10" w:colLast="10"/>
            <w:bookmarkStart w:id="199" w:name="_74adaa3a_dc44_456a_b52e_ff5bd3558d97" w:colFirst="9" w:colLast="9"/>
            <w:bookmarkStart w:id="200" w:name="_70af7888_5216_4f24_8916_7055781afc14" w:colFirst="7" w:colLast="7"/>
            <w:bookmarkStart w:id="201" w:name="_d11dd012_60c3_4c04_8f6b_8bb547f4995d" w:colFirst="4" w:colLast="4"/>
            <w:bookmarkStart w:id="202" w:name="_3d6e11bc_1389_40ae_a3c4_151336a80ead" w:colFirst="3" w:colLast="3"/>
            <w:bookmarkStart w:id="203" w:name="_b2253a2a_7a21_4d04_b1f3_233a0c7a0be1"/>
            <w:bookmarkStart w:id="204" w:name="_7a911bc4_f685_481f_b88d_a69c88ce35e4" w:colFirst="0" w:colLast="0"/>
            <w:bookmarkStart w:id="205" w:name="_22794fac_e309_4b50_a9cf_16a49260d52b"/>
            <w:bookmarkStart w:id="206" w:name="_1ebdf71e_38a5_49bd_9b06_b2696f9be31e"/>
            <w:bookmarkStart w:id="207" w:name="_2c4831c2_0680_4173_a022_fbc464e3eb0f"/>
          </w:p>
        </w:tc>
        <w:tc>
          <w:tcPr>
            <w:tcW w:w="105" w:type="pct"/>
            <w:tcBorders>
              <w:top w:val="nil"/>
              <w:left w:val="nil"/>
              <w:bottom w:val="single" w:sz="12" w:space="0" w:color="auto"/>
              <w:right w:val="nil"/>
            </w:tcBorders>
            <w:vAlign w:val="bottom"/>
          </w:tcPr>
          <w:p w14:paraId="26C481FD" w14:textId="77777777" w:rsidR="006729C5" w:rsidRDefault="006729C5">
            <w:pPr>
              <w:spacing w:line="276" w:lineRule="auto"/>
              <w:rPr>
                <w:sz w:val="2"/>
              </w:rPr>
            </w:pPr>
          </w:p>
        </w:tc>
        <w:tc>
          <w:tcPr>
            <w:tcW w:w="761" w:type="pct"/>
            <w:gridSpan w:val="3"/>
            <w:tcBorders>
              <w:top w:val="nil"/>
              <w:left w:val="nil"/>
              <w:bottom w:val="single" w:sz="12" w:space="0" w:color="auto"/>
              <w:right w:val="nil"/>
            </w:tcBorders>
            <w:vAlign w:val="bottom"/>
          </w:tcPr>
          <w:p w14:paraId="5BBB8B65" w14:textId="77777777" w:rsidR="006729C5" w:rsidRDefault="006729C5">
            <w:pPr>
              <w:spacing w:line="276" w:lineRule="auto"/>
              <w:rPr>
                <w:sz w:val="2"/>
              </w:rPr>
            </w:pPr>
          </w:p>
        </w:tc>
        <w:tc>
          <w:tcPr>
            <w:tcW w:w="112" w:type="pct"/>
            <w:gridSpan w:val="2"/>
            <w:tcBorders>
              <w:top w:val="nil"/>
              <w:left w:val="nil"/>
              <w:bottom w:val="single" w:sz="12" w:space="0" w:color="auto"/>
              <w:right w:val="nil"/>
            </w:tcBorders>
            <w:vAlign w:val="bottom"/>
          </w:tcPr>
          <w:p w14:paraId="44DF7C48" w14:textId="77777777" w:rsidR="006729C5" w:rsidRDefault="006729C5">
            <w:pPr>
              <w:spacing w:line="276" w:lineRule="auto"/>
              <w:rPr>
                <w:sz w:val="2"/>
              </w:rPr>
            </w:pPr>
          </w:p>
        </w:tc>
        <w:tc>
          <w:tcPr>
            <w:tcW w:w="104" w:type="pct"/>
            <w:tcBorders>
              <w:top w:val="nil"/>
              <w:left w:val="nil"/>
              <w:bottom w:val="single" w:sz="12" w:space="0" w:color="auto"/>
              <w:right w:val="nil"/>
            </w:tcBorders>
            <w:vAlign w:val="bottom"/>
          </w:tcPr>
          <w:p w14:paraId="4CAFA0C9" w14:textId="77777777" w:rsidR="006729C5" w:rsidRDefault="006729C5">
            <w:pPr>
              <w:spacing w:line="276" w:lineRule="auto"/>
              <w:rPr>
                <w:sz w:val="2"/>
              </w:rPr>
            </w:pPr>
          </w:p>
        </w:tc>
        <w:tc>
          <w:tcPr>
            <w:tcW w:w="761" w:type="pct"/>
            <w:gridSpan w:val="3"/>
            <w:tcBorders>
              <w:top w:val="nil"/>
              <w:left w:val="nil"/>
              <w:bottom w:val="single" w:sz="12" w:space="0" w:color="auto"/>
              <w:right w:val="nil"/>
            </w:tcBorders>
            <w:vAlign w:val="bottom"/>
          </w:tcPr>
          <w:p w14:paraId="08B81591" w14:textId="77777777" w:rsidR="006729C5" w:rsidRDefault="006729C5">
            <w:pPr>
              <w:spacing w:line="276" w:lineRule="auto"/>
              <w:rPr>
                <w:sz w:val="2"/>
              </w:rPr>
            </w:pPr>
          </w:p>
        </w:tc>
        <w:tc>
          <w:tcPr>
            <w:tcW w:w="112" w:type="pct"/>
            <w:gridSpan w:val="2"/>
            <w:tcBorders>
              <w:top w:val="nil"/>
              <w:left w:val="nil"/>
              <w:bottom w:val="single" w:sz="12" w:space="0" w:color="auto"/>
              <w:right w:val="nil"/>
            </w:tcBorders>
            <w:vAlign w:val="bottom"/>
          </w:tcPr>
          <w:p w14:paraId="19200749" w14:textId="77777777" w:rsidR="006729C5" w:rsidRDefault="006729C5">
            <w:pPr>
              <w:spacing w:line="276" w:lineRule="auto"/>
              <w:rPr>
                <w:sz w:val="2"/>
              </w:rPr>
            </w:pPr>
          </w:p>
        </w:tc>
        <w:tc>
          <w:tcPr>
            <w:tcW w:w="104" w:type="pct"/>
            <w:tcBorders>
              <w:top w:val="nil"/>
              <w:left w:val="nil"/>
              <w:bottom w:val="single" w:sz="12" w:space="0" w:color="auto"/>
              <w:right w:val="nil"/>
            </w:tcBorders>
            <w:vAlign w:val="bottom"/>
          </w:tcPr>
          <w:p w14:paraId="7CC44A6A" w14:textId="77777777" w:rsidR="006729C5" w:rsidRDefault="006729C5">
            <w:pPr>
              <w:spacing w:line="276" w:lineRule="auto"/>
              <w:rPr>
                <w:sz w:val="2"/>
              </w:rPr>
            </w:pPr>
          </w:p>
        </w:tc>
        <w:tc>
          <w:tcPr>
            <w:tcW w:w="761" w:type="pct"/>
            <w:gridSpan w:val="2"/>
            <w:tcBorders>
              <w:top w:val="nil"/>
              <w:left w:val="nil"/>
              <w:bottom w:val="single" w:sz="12" w:space="0" w:color="auto"/>
              <w:right w:val="nil"/>
            </w:tcBorders>
            <w:vAlign w:val="bottom"/>
          </w:tcPr>
          <w:p w14:paraId="1167CEFA" w14:textId="77777777" w:rsidR="006729C5" w:rsidRDefault="006729C5">
            <w:pPr>
              <w:spacing w:line="276" w:lineRule="auto"/>
              <w:rPr>
                <w:sz w:val="2"/>
              </w:rPr>
            </w:pPr>
          </w:p>
        </w:tc>
        <w:tc>
          <w:tcPr>
            <w:tcW w:w="112" w:type="pct"/>
            <w:gridSpan w:val="2"/>
            <w:tcBorders>
              <w:top w:val="nil"/>
              <w:left w:val="nil"/>
              <w:bottom w:val="single" w:sz="12" w:space="0" w:color="auto"/>
              <w:right w:val="nil"/>
            </w:tcBorders>
            <w:vAlign w:val="bottom"/>
          </w:tcPr>
          <w:p w14:paraId="567C1A12" w14:textId="77777777" w:rsidR="006729C5" w:rsidRDefault="006729C5">
            <w:pPr>
              <w:spacing w:line="276" w:lineRule="auto"/>
              <w:rPr>
                <w:sz w:val="2"/>
              </w:rPr>
            </w:pPr>
          </w:p>
        </w:tc>
        <w:tc>
          <w:tcPr>
            <w:tcW w:w="104" w:type="pct"/>
            <w:gridSpan w:val="2"/>
            <w:tcBorders>
              <w:top w:val="nil"/>
              <w:left w:val="nil"/>
              <w:bottom w:val="single" w:sz="12" w:space="0" w:color="auto"/>
              <w:right w:val="nil"/>
            </w:tcBorders>
            <w:vAlign w:val="bottom"/>
          </w:tcPr>
          <w:p w14:paraId="720108CA" w14:textId="77777777" w:rsidR="006729C5" w:rsidRDefault="006729C5">
            <w:pPr>
              <w:spacing w:line="276" w:lineRule="auto"/>
              <w:rPr>
                <w:sz w:val="2"/>
              </w:rPr>
            </w:pPr>
          </w:p>
        </w:tc>
        <w:tc>
          <w:tcPr>
            <w:tcW w:w="764" w:type="pct"/>
            <w:tcBorders>
              <w:top w:val="nil"/>
              <w:left w:val="nil"/>
              <w:bottom w:val="single" w:sz="12" w:space="0" w:color="auto"/>
              <w:right w:val="nil"/>
            </w:tcBorders>
            <w:vAlign w:val="bottom"/>
          </w:tcPr>
          <w:p w14:paraId="2CBB2EEF" w14:textId="77777777" w:rsidR="006729C5" w:rsidRDefault="006729C5">
            <w:pPr>
              <w:spacing w:line="276" w:lineRule="auto"/>
              <w:rPr>
                <w:sz w:val="2"/>
              </w:rPr>
            </w:pPr>
          </w:p>
        </w:tc>
        <w:bookmarkEnd w:id="203"/>
      </w:tr>
      <w:tr w:rsidR="006729C5" w14:paraId="25A50FAF" w14:textId="77777777" w:rsidTr="006729C5">
        <w:trPr>
          <w:trHeight w:hRule="exact" w:val="20"/>
        </w:trPr>
        <w:tc>
          <w:tcPr>
            <w:tcW w:w="906" w:type="pct"/>
            <w:vAlign w:val="bottom"/>
          </w:tcPr>
          <w:p w14:paraId="5753678C" w14:textId="77777777" w:rsidR="006729C5" w:rsidRDefault="006729C5">
            <w:pPr>
              <w:spacing w:line="276" w:lineRule="auto"/>
              <w:rPr>
                <w:sz w:val="2"/>
              </w:rPr>
            </w:pPr>
            <w:bookmarkStart w:id="208" w:name="_9aed9312_4d1a_4b03_9a3b_2d1c816e4c64" w:colFirst="19" w:colLast="19"/>
            <w:bookmarkStart w:id="209" w:name="_87b0cac8_7f08_426e_840c_4e776271073a" w:colFirst="17" w:colLast="17"/>
            <w:bookmarkStart w:id="210" w:name="_c947be51_fda0_4ae2_9ceb_c195c1e2e058" w:colFirst="14" w:colLast="14"/>
            <w:bookmarkStart w:id="211" w:name="_a7161e24_aab7_45f1_aefa_f0aeb055611a" w:colFirst="12" w:colLast="12"/>
            <w:bookmarkStart w:id="212" w:name="_b9276634_0bc0_42af_ad85_7131356387a5" w:colFirst="11" w:colLast="11"/>
            <w:bookmarkStart w:id="213" w:name="_ae775e82_93a2_423f_892c_fd41802541ef" w:colFirst="8" w:colLast="8"/>
            <w:bookmarkStart w:id="214" w:name="_e96eff34_e784_4c09_a8cb_aeddaffdc7ef" w:colFirst="6" w:colLast="6"/>
            <w:bookmarkStart w:id="215" w:name="_7338a4e6_1b9d_4e90_a4bc_9597ecf6e3dd" w:colFirst="5" w:colLast="5"/>
            <w:bookmarkStart w:id="216" w:name="_b7c4f875_665d_403f_ab61_10a574bf52f6" w:colFirst="2" w:colLast="2"/>
            <w:bookmarkStart w:id="217" w:name="_18a6d341_ba2d_43b7_a1eb_80a7e37cb5b8" w:colFirst="1" w:colLast="1"/>
            <w:bookmarkStart w:id="218" w:name="_ca2ad4b2_d3d9_4514_8d46_fa51c3b22040" w:colFirst="0" w:colLast="0"/>
            <w:bookmarkStart w:id="219" w:name="_78819b79_b294_461f_8948_1991d53e01ad" w:colFirst="21" w:colLast="21"/>
            <w:bookmarkStart w:id="220" w:name="_adba28ad_4dd9_4c67_81c7_b9410511ad58"/>
            <w:bookmarkEnd w:id="192"/>
            <w:bookmarkEnd w:id="193"/>
            <w:bookmarkEnd w:id="194"/>
            <w:bookmarkEnd w:id="195"/>
            <w:bookmarkEnd w:id="196"/>
            <w:bookmarkEnd w:id="197"/>
            <w:bookmarkEnd w:id="198"/>
            <w:bookmarkEnd w:id="199"/>
            <w:bookmarkEnd w:id="200"/>
            <w:bookmarkEnd w:id="201"/>
            <w:bookmarkEnd w:id="202"/>
            <w:bookmarkEnd w:id="204"/>
          </w:p>
        </w:tc>
        <w:tc>
          <w:tcPr>
            <w:tcW w:w="113" w:type="pct"/>
            <w:vAlign w:val="bottom"/>
          </w:tcPr>
          <w:p w14:paraId="35B85D12" w14:textId="77777777" w:rsidR="006729C5" w:rsidRDefault="006729C5">
            <w:pPr>
              <w:spacing w:line="276" w:lineRule="auto"/>
              <w:rPr>
                <w:sz w:val="2"/>
              </w:rPr>
            </w:pPr>
          </w:p>
        </w:tc>
        <w:tc>
          <w:tcPr>
            <w:tcW w:w="820" w:type="pct"/>
            <w:gridSpan w:val="3"/>
            <w:vAlign w:val="bottom"/>
          </w:tcPr>
          <w:p w14:paraId="7CD75500" w14:textId="77777777" w:rsidR="006729C5" w:rsidRDefault="006729C5">
            <w:pPr>
              <w:spacing w:line="276" w:lineRule="auto"/>
              <w:rPr>
                <w:sz w:val="2"/>
              </w:rPr>
            </w:pPr>
          </w:p>
        </w:tc>
        <w:tc>
          <w:tcPr>
            <w:tcW w:w="121" w:type="pct"/>
            <w:vAlign w:val="bottom"/>
          </w:tcPr>
          <w:p w14:paraId="6BE4DC8E" w14:textId="77777777" w:rsidR="006729C5" w:rsidRDefault="006729C5">
            <w:pPr>
              <w:spacing w:line="276" w:lineRule="auto"/>
              <w:rPr>
                <w:sz w:val="2"/>
              </w:rPr>
            </w:pPr>
          </w:p>
        </w:tc>
        <w:tc>
          <w:tcPr>
            <w:tcW w:w="113" w:type="pct"/>
            <w:gridSpan w:val="2"/>
            <w:vAlign w:val="bottom"/>
          </w:tcPr>
          <w:p w14:paraId="45EE21A8" w14:textId="77777777" w:rsidR="006729C5" w:rsidRDefault="006729C5">
            <w:pPr>
              <w:spacing w:line="276" w:lineRule="auto"/>
              <w:rPr>
                <w:sz w:val="2"/>
              </w:rPr>
            </w:pPr>
          </w:p>
        </w:tc>
        <w:tc>
          <w:tcPr>
            <w:tcW w:w="820" w:type="pct"/>
            <w:gridSpan w:val="3"/>
            <w:vAlign w:val="bottom"/>
          </w:tcPr>
          <w:p w14:paraId="5B8DFD6D" w14:textId="77777777" w:rsidR="006729C5" w:rsidRDefault="006729C5">
            <w:pPr>
              <w:spacing w:line="276" w:lineRule="auto"/>
              <w:rPr>
                <w:sz w:val="2"/>
              </w:rPr>
            </w:pPr>
          </w:p>
        </w:tc>
        <w:tc>
          <w:tcPr>
            <w:tcW w:w="121" w:type="pct"/>
            <w:vAlign w:val="bottom"/>
          </w:tcPr>
          <w:p w14:paraId="71401ECE" w14:textId="77777777" w:rsidR="006729C5" w:rsidRDefault="006729C5">
            <w:pPr>
              <w:spacing w:line="276" w:lineRule="auto"/>
              <w:rPr>
                <w:sz w:val="2"/>
              </w:rPr>
            </w:pPr>
          </w:p>
        </w:tc>
        <w:tc>
          <w:tcPr>
            <w:tcW w:w="113" w:type="pct"/>
            <w:gridSpan w:val="2"/>
            <w:vAlign w:val="bottom"/>
          </w:tcPr>
          <w:p w14:paraId="43EAA75E" w14:textId="77777777" w:rsidR="006729C5" w:rsidRDefault="006729C5">
            <w:pPr>
              <w:spacing w:line="276" w:lineRule="auto"/>
              <w:rPr>
                <w:sz w:val="2"/>
              </w:rPr>
            </w:pPr>
          </w:p>
        </w:tc>
        <w:tc>
          <w:tcPr>
            <w:tcW w:w="820" w:type="pct"/>
            <w:gridSpan w:val="3"/>
            <w:vAlign w:val="bottom"/>
          </w:tcPr>
          <w:p w14:paraId="1C239598" w14:textId="77777777" w:rsidR="006729C5" w:rsidRDefault="006729C5">
            <w:pPr>
              <w:spacing w:line="276" w:lineRule="auto"/>
              <w:rPr>
                <w:sz w:val="2"/>
              </w:rPr>
            </w:pPr>
          </w:p>
        </w:tc>
        <w:tc>
          <w:tcPr>
            <w:tcW w:w="121" w:type="pct"/>
            <w:gridSpan w:val="2"/>
            <w:vAlign w:val="bottom"/>
          </w:tcPr>
          <w:p w14:paraId="1C2EB6E5" w14:textId="77777777" w:rsidR="006729C5" w:rsidRDefault="006729C5">
            <w:pPr>
              <w:spacing w:line="276" w:lineRule="auto"/>
              <w:rPr>
                <w:sz w:val="2"/>
              </w:rPr>
            </w:pPr>
          </w:p>
        </w:tc>
        <w:tc>
          <w:tcPr>
            <w:tcW w:w="113" w:type="pct"/>
            <w:gridSpan w:val="2"/>
            <w:vAlign w:val="bottom"/>
          </w:tcPr>
          <w:p w14:paraId="472B3E64" w14:textId="77777777" w:rsidR="006729C5" w:rsidRDefault="006729C5">
            <w:pPr>
              <w:spacing w:line="276" w:lineRule="auto"/>
              <w:rPr>
                <w:sz w:val="2"/>
              </w:rPr>
            </w:pPr>
          </w:p>
        </w:tc>
        <w:tc>
          <w:tcPr>
            <w:tcW w:w="819" w:type="pct"/>
            <w:gridSpan w:val="2"/>
            <w:vAlign w:val="bottom"/>
          </w:tcPr>
          <w:p w14:paraId="61055BF1" w14:textId="77777777" w:rsidR="006729C5" w:rsidRDefault="006729C5">
            <w:pPr>
              <w:spacing w:line="276" w:lineRule="auto"/>
              <w:rPr>
                <w:sz w:val="2"/>
              </w:rPr>
            </w:pPr>
          </w:p>
        </w:tc>
      </w:t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tbl>
    <w:p w14:paraId="48576BF7" w14:textId="77777777" w:rsidR="006729C5" w:rsidRDefault="006729C5" w:rsidP="006729C5">
      <w:pPr>
        <w:rPr>
          <w:b/>
          <w:sz w:val="2"/>
        </w:rPr>
      </w:pPr>
    </w:p>
    <w:p w14:paraId="5CD5AFD5" w14:textId="77777777" w:rsidR="006729C5" w:rsidRDefault="006729C5" w:rsidP="006729C5"/>
    <w:p w14:paraId="0CC754B3" w14:textId="77777777" w:rsidR="006729C5" w:rsidRDefault="006729C5" w:rsidP="006729C5">
      <w:pPr>
        <w:jc w:val="center"/>
        <w:rPr>
          <w:b/>
          <w:sz w:val="20"/>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6729C5" w14:paraId="46E11920" w14:textId="77777777" w:rsidTr="006729C5">
        <w:trPr>
          <w:trHeight w:hRule="exact" w:val="20"/>
        </w:trPr>
        <w:tc>
          <w:tcPr>
            <w:tcW w:w="1200" w:type="pct"/>
            <w:vAlign w:val="bottom"/>
          </w:tcPr>
          <w:p w14:paraId="56091418" w14:textId="77777777" w:rsidR="006729C5" w:rsidRDefault="006729C5">
            <w:pPr>
              <w:spacing w:line="276" w:lineRule="auto"/>
              <w:rPr>
                <w:sz w:val="2"/>
              </w:rPr>
            </w:pPr>
            <w:bookmarkStart w:id="221" w:name="_14a5749f_a3a3_474a_8cd2_e482a80179bf" w:colFirst="11" w:colLast="11"/>
            <w:bookmarkStart w:id="222" w:name="_a6a0448f_8d12_48a4_b9d6_5edb2f5408b5" w:colFirst="10" w:colLast="10"/>
            <w:bookmarkStart w:id="223" w:name="_c2ac5953_91ea_44d8_80fd_81f5c9a45ab0" w:colFirst="9" w:colLast="9"/>
            <w:bookmarkStart w:id="224" w:name="_f3be1689_eb45_4475_b714_8e323c751e64" w:colFirst="8" w:colLast="8"/>
            <w:bookmarkStart w:id="225" w:name="_aee3a6c0_819d_4e87_9487_ed9078aec137" w:colFirst="7" w:colLast="7"/>
            <w:bookmarkStart w:id="226" w:name="_dbfbaa91_23e6_4447_b39e_5cfd234efac5" w:colFirst="6" w:colLast="6"/>
            <w:bookmarkStart w:id="227" w:name="_79b5e138_0abd_4f78_9a5d_0a9f940ce626" w:colFirst="5" w:colLast="5"/>
            <w:bookmarkStart w:id="228" w:name="_b5f9492a_d470_445f_a8a8_916c4ed85535" w:colFirst="4" w:colLast="4"/>
            <w:bookmarkStart w:id="229" w:name="_51b9a9dd_4d25_4fa3_90fb_ed83523f1ada" w:colFirst="3" w:colLast="3"/>
            <w:bookmarkStart w:id="230" w:name="_1abe9aba_d2c8_4179_8e29_3a258b3e742d" w:colFirst="2" w:colLast="2"/>
            <w:bookmarkStart w:id="231" w:name="_d2e1bd93_3100_4968_b31d_98ab07a46a79" w:colFirst="1" w:colLast="1"/>
            <w:bookmarkStart w:id="232" w:name="_dcd559e5_9097_42ac_938a_244206c8aee5" w:colFirst="0" w:colLast="0"/>
            <w:bookmarkStart w:id="233" w:name="_c8701714_5671_45b6_a99c_f1d3700eb276"/>
          </w:p>
        </w:tc>
        <w:tc>
          <w:tcPr>
            <w:tcW w:w="106" w:type="pct"/>
            <w:vAlign w:val="bottom"/>
          </w:tcPr>
          <w:p w14:paraId="3554B7FB" w14:textId="77777777" w:rsidR="006729C5" w:rsidRDefault="006729C5">
            <w:pPr>
              <w:spacing w:line="276" w:lineRule="auto"/>
              <w:rPr>
                <w:sz w:val="2"/>
              </w:rPr>
            </w:pPr>
          </w:p>
        </w:tc>
        <w:tc>
          <w:tcPr>
            <w:tcW w:w="758" w:type="pct"/>
            <w:vAlign w:val="bottom"/>
          </w:tcPr>
          <w:p w14:paraId="0E22FB2B" w14:textId="77777777" w:rsidR="006729C5" w:rsidRDefault="006729C5">
            <w:pPr>
              <w:spacing w:line="276" w:lineRule="auto"/>
              <w:rPr>
                <w:sz w:val="2"/>
              </w:rPr>
            </w:pPr>
          </w:p>
        </w:tc>
        <w:tc>
          <w:tcPr>
            <w:tcW w:w="115" w:type="pct"/>
            <w:vAlign w:val="bottom"/>
          </w:tcPr>
          <w:p w14:paraId="6F0A5212" w14:textId="77777777" w:rsidR="006729C5" w:rsidRDefault="006729C5">
            <w:pPr>
              <w:spacing w:line="276" w:lineRule="auto"/>
              <w:rPr>
                <w:sz w:val="2"/>
              </w:rPr>
            </w:pPr>
          </w:p>
        </w:tc>
        <w:tc>
          <w:tcPr>
            <w:tcW w:w="106" w:type="pct"/>
            <w:vAlign w:val="bottom"/>
          </w:tcPr>
          <w:p w14:paraId="79FB783E" w14:textId="77777777" w:rsidR="006729C5" w:rsidRDefault="006729C5">
            <w:pPr>
              <w:spacing w:line="276" w:lineRule="auto"/>
              <w:rPr>
                <w:sz w:val="2"/>
              </w:rPr>
            </w:pPr>
          </w:p>
        </w:tc>
        <w:tc>
          <w:tcPr>
            <w:tcW w:w="758" w:type="pct"/>
            <w:vAlign w:val="bottom"/>
          </w:tcPr>
          <w:p w14:paraId="3F40DE88" w14:textId="77777777" w:rsidR="006729C5" w:rsidRDefault="006729C5">
            <w:pPr>
              <w:spacing w:line="276" w:lineRule="auto"/>
              <w:rPr>
                <w:sz w:val="2"/>
              </w:rPr>
            </w:pPr>
          </w:p>
        </w:tc>
        <w:tc>
          <w:tcPr>
            <w:tcW w:w="115" w:type="pct"/>
            <w:vAlign w:val="bottom"/>
          </w:tcPr>
          <w:p w14:paraId="36A5D28F" w14:textId="77777777" w:rsidR="006729C5" w:rsidRDefault="006729C5">
            <w:pPr>
              <w:spacing w:line="276" w:lineRule="auto"/>
              <w:rPr>
                <w:sz w:val="2"/>
              </w:rPr>
            </w:pPr>
          </w:p>
        </w:tc>
        <w:tc>
          <w:tcPr>
            <w:tcW w:w="106" w:type="pct"/>
            <w:vAlign w:val="bottom"/>
          </w:tcPr>
          <w:p w14:paraId="128B98E9" w14:textId="77777777" w:rsidR="006729C5" w:rsidRDefault="006729C5">
            <w:pPr>
              <w:spacing w:line="276" w:lineRule="auto"/>
              <w:rPr>
                <w:sz w:val="2"/>
              </w:rPr>
            </w:pPr>
          </w:p>
        </w:tc>
        <w:tc>
          <w:tcPr>
            <w:tcW w:w="758" w:type="pct"/>
            <w:vAlign w:val="bottom"/>
          </w:tcPr>
          <w:p w14:paraId="1075D7C6" w14:textId="77777777" w:rsidR="006729C5" w:rsidRDefault="006729C5">
            <w:pPr>
              <w:spacing w:line="276" w:lineRule="auto"/>
              <w:rPr>
                <w:sz w:val="2"/>
              </w:rPr>
            </w:pPr>
          </w:p>
        </w:tc>
        <w:tc>
          <w:tcPr>
            <w:tcW w:w="115" w:type="pct"/>
            <w:vAlign w:val="bottom"/>
          </w:tcPr>
          <w:p w14:paraId="13E37217" w14:textId="77777777" w:rsidR="006729C5" w:rsidRDefault="006729C5">
            <w:pPr>
              <w:spacing w:line="276" w:lineRule="auto"/>
              <w:rPr>
                <w:sz w:val="2"/>
              </w:rPr>
            </w:pPr>
          </w:p>
        </w:tc>
        <w:tc>
          <w:tcPr>
            <w:tcW w:w="106" w:type="pct"/>
            <w:vAlign w:val="bottom"/>
          </w:tcPr>
          <w:p w14:paraId="179CA7D0" w14:textId="77777777" w:rsidR="006729C5" w:rsidRDefault="006729C5">
            <w:pPr>
              <w:spacing w:line="276" w:lineRule="auto"/>
              <w:rPr>
                <w:sz w:val="2"/>
              </w:rPr>
            </w:pPr>
          </w:p>
        </w:tc>
        <w:tc>
          <w:tcPr>
            <w:tcW w:w="757" w:type="pct"/>
            <w:vAlign w:val="bottom"/>
          </w:tcPr>
          <w:p w14:paraId="6FDE86AA" w14:textId="77777777" w:rsidR="006729C5" w:rsidRDefault="006729C5">
            <w:pPr>
              <w:spacing w:line="276" w:lineRule="auto"/>
              <w:rPr>
                <w:sz w:val="2"/>
              </w:rPr>
            </w:pPr>
          </w:p>
        </w:tc>
      </w:tr>
      <w:tr w:rsidR="006729C5" w14:paraId="0B34848C" w14:textId="77777777" w:rsidTr="006729C5">
        <w:trPr>
          <w:trHeight w:val="300"/>
        </w:trPr>
        <w:tc>
          <w:tcPr>
            <w:tcW w:w="1" w:type="pct"/>
            <w:gridSpan w:val="12"/>
            <w:vAlign w:val="bottom"/>
            <w:hideMark/>
          </w:tcPr>
          <w:p w14:paraId="448DB3B8" w14:textId="77777777" w:rsidR="006729C5" w:rsidRDefault="006729C5">
            <w:pPr>
              <w:spacing w:line="276" w:lineRule="auto"/>
              <w:jc w:val="center"/>
              <w:rPr>
                <w:b/>
                <w:sz w:val="20"/>
              </w:rPr>
            </w:pPr>
            <w:bookmarkStart w:id="234" w:name="_b3d6cb9f_1e0b_49fa_842f_82d86ff4dc5b"/>
            <w:bookmarkEnd w:id="221"/>
            <w:bookmarkEnd w:id="222"/>
            <w:bookmarkEnd w:id="223"/>
            <w:bookmarkEnd w:id="224"/>
            <w:bookmarkEnd w:id="225"/>
            <w:bookmarkEnd w:id="226"/>
            <w:bookmarkEnd w:id="227"/>
            <w:bookmarkEnd w:id="228"/>
            <w:bookmarkEnd w:id="229"/>
            <w:bookmarkEnd w:id="230"/>
            <w:bookmarkEnd w:id="231"/>
            <w:bookmarkEnd w:id="232"/>
            <w:r>
              <w:rPr>
                <w:b/>
                <w:sz w:val="20"/>
              </w:rPr>
              <w:t>Three Months Ended</w:t>
            </w:r>
          </w:p>
        </w:tc>
        <w:bookmarkEnd w:id="234"/>
      </w:tr>
      <w:tr w:rsidR="006729C5" w14:paraId="01DFA5AE" w14:textId="77777777" w:rsidTr="006729C5">
        <w:trPr>
          <w:trHeight w:val="255"/>
        </w:trPr>
        <w:tc>
          <w:tcPr>
            <w:tcW w:w="1" w:type="pct"/>
            <w:gridSpan w:val="12"/>
            <w:tcBorders>
              <w:top w:val="nil"/>
              <w:left w:val="nil"/>
              <w:bottom w:val="single" w:sz="12" w:space="0" w:color="000000"/>
              <w:right w:val="nil"/>
            </w:tcBorders>
            <w:vAlign w:val="bottom"/>
            <w:hideMark/>
          </w:tcPr>
          <w:p w14:paraId="78CD9525" w14:textId="77777777" w:rsidR="006729C5" w:rsidRDefault="006729C5">
            <w:pPr>
              <w:spacing w:line="276" w:lineRule="auto"/>
              <w:jc w:val="center"/>
              <w:rPr>
                <w:b/>
                <w:sz w:val="20"/>
              </w:rPr>
            </w:pPr>
            <w:bookmarkStart w:id="235" w:name="_cae28ea5_a436_4eff_a411_115f2da631bd"/>
            <w:r>
              <w:rPr>
                <w:b/>
                <w:sz w:val="20"/>
              </w:rPr>
              <w:t>March 31,</w:t>
            </w:r>
          </w:p>
        </w:tc>
        <w:bookmarkEnd w:id="235"/>
      </w:tr>
      <w:tr w:rsidR="006729C5" w14:paraId="0BBB7102" w14:textId="77777777" w:rsidTr="006729C5">
        <w:trPr>
          <w:trHeight w:hRule="exact" w:val="90"/>
        </w:trPr>
        <w:tc>
          <w:tcPr>
            <w:tcW w:w="1200" w:type="pct"/>
            <w:tcBorders>
              <w:top w:val="single" w:sz="2" w:space="0" w:color="000000"/>
              <w:left w:val="nil"/>
              <w:bottom w:val="nil"/>
              <w:right w:val="nil"/>
            </w:tcBorders>
            <w:vAlign w:val="bottom"/>
          </w:tcPr>
          <w:p w14:paraId="7BE3B3C9" w14:textId="77777777" w:rsidR="006729C5" w:rsidRDefault="006729C5">
            <w:pPr>
              <w:spacing w:line="276" w:lineRule="auto"/>
              <w:jc w:val="center"/>
              <w:rPr>
                <w:b/>
                <w:sz w:val="20"/>
              </w:rPr>
            </w:pPr>
            <w:bookmarkStart w:id="236" w:name="_7aa3d2ff_76a3_4bcb_b4a0_5a6fbad5c57b"/>
          </w:p>
        </w:tc>
        <w:tc>
          <w:tcPr>
            <w:tcW w:w="106" w:type="pct"/>
            <w:tcBorders>
              <w:top w:val="single" w:sz="2" w:space="0" w:color="000000"/>
              <w:left w:val="nil"/>
              <w:bottom w:val="nil"/>
              <w:right w:val="nil"/>
            </w:tcBorders>
            <w:vAlign w:val="bottom"/>
          </w:tcPr>
          <w:p w14:paraId="69753356" w14:textId="77777777" w:rsidR="006729C5" w:rsidRDefault="006729C5">
            <w:pPr>
              <w:spacing w:line="276" w:lineRule="auto"/>
              <w:rPr>
                <w:b/>
                <w:sz w:val="20"/>
              </w:rPr>
            </w:pPr>
          </w:p>
        </w:tc>
        <w:tc>
          <w:tcPr>
            <w:tcW w:w="758" w:type="pct"/>
            <w:tcBorders>
              <w:top w:val="single" w:sz="2" w:space="0" w:color="000000"/>
              <w:left w:val="nil"/>
              <w:bottom w:val="nil"/>
              <w:right w:val="nil"/>
            </w:tcBorders>
            <w:vAlign w:val="bottom"/>
          </w:tcPr>
          <w:p w14:paraId="503F4AD3" w14:textId="77777777" w:rsidR="006729C5" w:rsidRDefault="006729C5">
            <w:pPr>
              <w:spacing w:line="276" w:lineRule="auto"/>
              <w:jc w:val="center"/>
              <w:rPr>
                <w:b/>
                <w:sz w:val="20"/>
              </w:rPr>
            </w:pPr>
          </w:p>
        </w:tc>
        <w:tc>
          <w:tcPr>
            <w:tcW w:w="115" w:type="pct"/>
            <w:tcBorders>
              <w:top w:val="single" w:sz="2" w:space="0" w:color="000000"/>
              <w:left w:val="nil"/>
              <w:bottom w:val="nil"/>
              <w:right w:val="nil"/>
            </w:tcBorders>
            <w:vAlign w:val="bottom"/>
          </w:tcPr>
          <w:p w14:paraId="27265FAA" w14:textId="77777777" w:rsidR="006729C5" w:rsidRDefault="006729C5">
            <w:pPr>
              <w:spacing w:line="276" w:lineRule="auto"/>
              <w:jc w:val="center"/>
              <w:rPr>
                <w:b/>
                <w:sz w:val="20"/>
              </w:rPr>
            </w:pPr>
          </w:p>
        </w:tc>
        <w:tc>
          <w:tcPr>
            <w:tcW w:w="106" w:type="pct"/>
            <w:tcBorders>
              <w:top w:val="single" w:sz="2" w:space="0" w:color="000000"/>
              <w:left w:val="nil"/>
              <w:bottom w:val="nil"/>
              <w:right w:val="nil"/>
            </w:tcBorders>
            <w:vAlign w:val="bottom"/>
          </w:tcPr>
          <w:p w14:paraId="0630BC87" w14:textId="77777777" w:rsidR="006729C5" w:rsidRDefault="006729C5">
            <w:pPr>
              <w:spacing w:line="276" w:lineRule="auto"/>
              <w:rPr>
                <w:b/>
                <w:sz w:val="20"/>
              </w:rPr>
            </w:pPr>
          </w:p>
        </w:tc>
        <w:tc>
          <w:tcPr>
            <w:tcW w:w="758" w:type="pct"/>
            <w:tcBorders>
              <w:top w:val="single" w:sz="2" w:space="0" w:color="000000"/>
              <w:left w:val="nil"/>
              <w:bottom w:val="nil"/>
              <w:right w:val="nil"/>
            </w:tcBorders>
            <w:vAlign w:val="bottom"/>
          </w:tcPr>
          <w:p w14:paraId="16BD2A43" w14:textId="77777777" w:rsidR="006729C5" w:rsidRDefault="006729C5">
            <w:pPr>
              <w:spacing w:line="276" w:lineRule="auto"/>
              <w:jc w:val="center"/>
              <w:rPr>
                <w:b/>
                <w:sz w:val="20"/>
              </w:rPr>
            </w:pPr>
          </w:p>
        </w:tc>
        <w:tc>
          <w:tcPr>
            <w:tcW w:w="115" w:type="pct"/>
            <w:tcBorders>
              <w:top w:val="single" w:sz="2" w:space="0" w:color="000000"/>
              <w:left w:val="nil"/>
              <w:bottom w:val="nil"/>
              <w:right w:val="nil"/>
            </w:tcBorders>
            <w:vAlign w:val="bottom"/>
          </w:tcPr>
          <w:p w14:paraId="720B0E0D" w14:textId="77777777" w:rsidR="006729C5" w:rsidRDefault="006729C5">
            <w:pPr>
              <w:spacing w:line="276" w:lineRule="auto"/>
              <w:jc w:val="center"/>
              <w:rPr>
                <w:b/>
                <w:sz w:val="20"/>
              </w:rPr>
            </w:pPr>
          </w:p>
        </w:tc>
        <w:tc>
          <w:tcPr>
            <w:tcW w:w="106" w:type="pct"/>
            <w:tcBorders>
              <w:top w:val="single" w:sz="2" w:space="0" w:color="000000"/>
              <w:left w:val="nil"/>
              <w:bottom w:val="nil"/>
              <w:right w:val="nil"/>
            </w:tcBorders>
            <w:vAlign w:val="bottom"/>
          </w:tcPr>
          <w:p w14:paraId="2D26EE07" w14:textId="77777777" w:rsidR="006729C5" w:rsidRDefault="006729C5">
            <w:pPr>
              <w:spacing w:line="276" w:lineRule="auto"/>
              <w:rPr>
                <w:b/>
                <w:sz w:val="20"/>
              </w:rPr>
            </w:pPr>
          </w:p>
        </w:tc>
        <w:tc>
          <w:tcPr>
            <w:tcW w:w="758" w:type="pct"/>
            <w:tcBorders>
              <w:top w:val="single" w:sz="2" w:space="0" w:color="000000"/>
              <w:left w:val="nil"/>
              <w:bottom w:val="nil"/>
              <w:right w:val="nil"/>
            </w:tcBorders>
            <w:vAlign w:val="bottom"/>
          </w:tcPr>
          <w:p w14:paraId="49864C32" w14:textId="77777777" w:rsidR="006729C5" w:rsidRDefault="006729C5">
            <w:pPr>
              <w:spacing w:line="276" w:lineRule="auto"/>
              <w:jc w:val="center"/>
              <w:rPr>
                <w:b/>
                <w:sz w:val="20"/>
              </w:rPr>
            </w:pPr>
          </w:p>
        </w:tc>
        <w:tc>
          <w:tcPr>
            <w:tcW w:w="115" w:type="pct"/>
            <w:tcBorders>
              <w:top w:val="single" w:sz="2" w:space="0" w:color="000000"/>
              <w:left w:val="nil"/>
              <w:bottom w:val="nil"/>
              <w:right w:val="nil"/>
            </w:tcBorders>
            <w:vAlign w:val="bottom"/>
          </w:tcPr>
          <w:p w14:paraId="40260935" w14:textId="77777777" w:rsidR="006729C5" w:rsidRDefault="006729C5">
            <w:pPr>
              <w:spacing w:line="276" w:lineRule="auto"/>
              <w:jc w:val="center"/>
              <w:rPr>
                <w:b/>
                <w:sz w:val="20"/>
              </w:rPr>
            </w:pPr>
          </w:p>
        </w:tc>
        <w:tc>
          <w:tcPr>
            <w:tcW w:w="106" w:type="pct"/>
            <w:tcBorders>
              <w:top w:val="single" w:sz="2" w:space="0" w:color="000000"/>
              <w:left w:val="nil"/>
              <w:bottom w:val="nil"/>
              <w:right w:val="nil"/>
            </w:tcBorders>
            <w:vAlign w:val="bottom"/>
          </w:tcPr>
          <w:p w14:paraId="0E3C1770" w14:textId="77777777" w:rsidR="006729C5" w:rsidRDefault="006729C5">
            <w:pPr>
              <w:spacing w:line="276" w:lineRule="auto"/>
              <w:rPr>
                <w:b/>
                <w:sz w:val="20"/>
              </w:rPr>
            </w:pPr>
          </w:p>
        </w:tc>
        <w:tc>
          <w:tcPr>
            <w:tcW w:w="757" w:type="pct"/>
            <w:tcBorders>
              <w:top w:val="single" w:sz="2" w:space="0" w:color="000000"/>
              <w:left w:val="nil"/>
              <w:bottom w:val="nil"/>
              <w:right w:val="nil"/>
            </w:tcBorders>
            <w:vAlign w:val="bottom"/>
          </w:tcPr>
          <w:p w14:paraId="325BEDB8" w14:textId="77777777" w:rsidR="006729C5" w:rsidRDefault="006729C5">
            <w:pPr>
              <w:spacing w:line="276" w:lineRule="auto"/>
              <w:jc w:val="center"/>
              <w:rPr>
                <w:b/>
                <w:sz w:val="20"/>
              </w:rPr>
            </w:pPr>
          </w:p>
        </w:tc>
        <w:bookmarkEnd w:id="236"/>
      </w:tr>
      <w:tr w:rsidR="006729C5" w14:paraId="1673B052" w14:textId="77777777" w:rsidTr="006729C5">
        <w:trPr>
          <w:trHeight w:hRule="exact" w:val="300"/>
        </w:trPr>
        <w:tc>
          <w:tcPr>
            <w:tcW w:w="1200" w:type="pct"/>
            <w:vAlign w:val="bottom"/>
          </w:tcPr>
          <w:p w14:paraId="30EAFFF1" w14:textId="77777777" w:rsidR="006729C5" w:rsidRDefault="006729C5">
            <w:pPr>
              <w:spacing w:line="276" w:lineRule="auto"/>
              <w:rPr>
                <w:sz w:val="20"/>
              </w:rPr>
            </w:pPr>
            <w:bookmarkStart w:id="237" w:name="_9c7d1327_2c89_4382_9a26_41c10ef66d48"/>
          </w:p>
        </w:tc>
        <w:tc>
          <w:tcPr>
            <w:tcW w:w="1" w:type="pct"/>
            <w:gridSpan w:val="2"/>
            <w:tcBorders>
              <w:top w:val="nil"/>
              <w:left w:val="nil"/>
              <w:bottom w:val="single" w:sz="12" w:space="0" w:color="000000"/>
              <w:right w:val="nil"/>
            </w:tcBorders>
            <w:vAlign w:val="bottom"/>
            <w:hideMark/>
          </w:tcPr>
          <w:p w14:paraId="42698C74" w14:textId="77777777" w:rsidR="006729C5" w:rsidRDefault="006729C5">
            <w:pPr>
              <w:spacing w:line="276" w:lineRule="auto"/>
              <w:jc w:val="center"/>
              <w:rPr>
                <w:b/>
                <w:sz w:val="20"/>
              </w:rPr>
            </w:pPr>
            <w:r>
              <w:rPr>
                <w:b/>
                <w:sz w:val="20"/>
              </w:rPr>
              <w:t>U.S.</w:t>
            </w:r>
          </w:p>
        </w:tc>
        <w:tc>
          <w:tcPr>
            <w:tcW w:w="115" w:type="pct"/>
            <w:vAlign w:val="bottom"/>
          </w:tcPr>
          <w:p w14:paraId="663E180D" w14:textId="77777777" w:rsidR="006729C5" w:rsidRDefault="006729C5">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14:paraId="772DA9B9" w14:textId="77777777" w:rsidR="006729C5" w:rsidRDefault="006729C5">
            <w:pPr>
              <w:spacing w:line="276" w:lineRule="auto"/>
              <w:jc w:val="center"/>
              <w:rPr>
                <w:b/>
                <w:sz w:val="20"/>
              </w:rPr>
            </w:pPr>
            <w:r>
              <w:rPr>
                <w:b/>
                <w:sz w:val="20"/>
              </w:rPr>
              <w:t>Canada</w:t>
            </w:r>
          </w:p>
        </w:tc>
        <w:tc>
          <w:tcPr>
            <w:tcW w:w="115" w:type="pct"/>
            <w:vAlign w:val="bottom"/>
          </w:tcPr>
          <w:p w14:paraId="2DD519D7" w14:textId="77777777" w:rsidR="006729C5" w:rsidRDefault="006729C5">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14:paraId="634D1BDA" w14:textId="77777777" w:rsidR="006729C5" w:rsidRDefault="006729C5">
            <w:pPr>
              <w:spacing w:line="276" w:lineRule="auto"/>
              <w:jc w:val="center"/>
              <w:rPr>
                <w:b/>
                <w:sz w:val="20"/>
              </w:rPr>
            </w:pPr>
            <w:r>
              <w:rPr>
                <w:b/>
                <w:sz w:val="20"/>
              </w:rPr>
              <w:t>International</w:t>
            </w:r>
          </w:p>
        </w:tc>
        <w:tc>
          <w:tcPr>
            <w:tcW w:w="115" w:type="pct"/>
            <w:vAlign w:val="bottom"/>
          </w:tcPr>
          <w:p w14:paraId="203276BA" w14:textId="77777777" w:rsidR="006729C5" w:rsidRDefault="006729C5">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14:paraId="4B019310" w14:textId="77777777" w:rsidR="006729C5" w:rsidRDefault="006729C5">
            <w:pPr>
              <w:spacing w:line="276" w:lineRule="auto"/>
              <w:jc w:val="center"/>
              <w:rPr>
                <w:b/>
                <w:sz w:val="20"/>
              </w:rPr>
            </w:pPr>
            <w:r>
              <w:rPr>
                <w:b/>
                <w:sz w:val="20"/>
              </w:rPr>
              <w:t>Total</w:t>
            </w:r>
          </w:p>
        </w:tc>
        <w:bookmarkEnd w:id="237"/>
      </w:tr>
      <w:tr w:rsidR="006729C5" w14:paraId="6A7F1972" w14:textId="77777777" w:rsidTr="006729C5">
        <w:trPr>
          <w:trHeight w:hRule="exact" w:val="255"/>
        </w:trPr>
        <w:tc>
          <w:tcPr>
            <w:tcW w:w="1200" w:type="pct"/>
            <w:shd w:val="clear" w:color="auto" w:fill="CCEEFF"/>
            <w:vAlign w:val="bottom"/>
            <w:hideMark/>
          </w:tcPr>
          <w:p w14:paraId="6F3FF5A7" w14:textId="77777777" w:rsidR="006729C5" w:rsidRDefault="006729C5">
            <w:pPr>
              <w:spacing w:line="276" w:lineRule="auto"/>
              <w:rPr>
                <w:b/>
                <w:sz w:val="20"/>
              </w:rPr>
            </w:pPr>
            <w:bookmarkStart w:id="238" w:name="_b67237fd_bbb3_43ae_bc12_9985dcdfd75d"/>
            <w:r>
              <w:rPr>
                <w:b/>
                <w:sz w:val="20"/>
              </w:rPr>
              <w:t>2019:</w:t>
            </w:r>
          </w:p>
        </w:tc>
        <w:tc>
          <w:tcPr>
            <w:tcW w:w="106" w:type="pct"/>
            <w:shd w:val="clear" w:color="auto" w:fill="CCEEFF"/>
            <w:vAlign w:val="bottom"/>
          </w:tcPr>
          <w:p w14:paraId="03C00CE5" w14:textId="77777777" w:rsidR="006729C5" w:rsidRDefault="006729C5">
            <w:pPr>
              <w:spacing w:line="276" w:lineRule="auto"/>
              <w:rPr>
                <w:sz w:val="20"/>
              </w:rPr>
            </w:pPr>
          </w:p>
        </w:tc>
        <w:tc>
          <w:tcPr>
            <w:tcW w:w="758" w:type="pct"/>
            <w:shd w:val="clear" w:color="auto" w:fill="CCEEFF"/>
            <w:vAlign w:val="bottom"/>
          </w:tcPr>
          <w:p w14:paraId="79BB5F2A" w14:textId="77777777" w:rsidR="006729C5" w:rsidRDefault="006729C5">
            <w:pPr>
              <w:spacing w:line="276" w:lineRule="auto"/>
              <w:jc w:val="right"/>
              <w:rPr>
                <w:sz w:val="20"/>
              </w:rPr>
            </w:pPr>
          </w:p>
        </w:tc>
        <w:tc>
          <w:tcPr>
            <w:tcW w:w="115" w:type="pct"/>
            <w:shd w:val="clear" w:color="auto" w:fill="CCEEFF"/>
            <w:vAlign w:val="bottom"/>
          </w:tcPr>
          <w:p w14:paraId="243ED462" w14:textId="77777777" w:rsidR="006729C5" w:rsidRDefault="006729C5">
            <w:pPr>
              <w:spacing w:line="276" w:lineRule="auto"/>
              <w:jc w:val="right"/>
              <w:rPr>
                <w:sz w:val="20"/>
              </w:rPr>
            </w:pPr>
          </w:p>
        </w:tc>
        <w:tc>
          <w:tcPr>
            <w:tcW w:w="106" w:type="pct"/>
            <w:shd w:val="clear" w:color="auto" w:fill="CCEEFF"/>
            <w:vAlign w:val="bottom"/>
          </w:tcPr>
          <w:p w14:paraId="19666C7A" w14:textId="77777777" w:rsidR="006729C5" w:rsidRDefault="006729C5">
            <w:pPr>
              <w:spacing w:line="276" w:lineRule="auto"/>
              <w:rPr>
                <w:sz w:val="20"/>
              </w:rPr>
            </w:pPr>
          </w:p>
        </w:tc>
        <w:tc>
          <w:tcPr>
            <w:tcW w:w="758" w:type="pct"/>
            <w:shd w:val="clear" w:color="auto" w:fill="CCEEFF"/>
            <w:vAlign w:val="bottom"/>
          </w:tcPr>
          <w:p w14:paraId="095C32A1" w14:textId="77777777" w:rsidR="006729C5" w:rsidRDefault="006729C5">
            <w:pPr>
              <w:spacing w:line="276" w:lineRule="auto"/>
              <w:jc w:val="right"/>
              <w:rPr>
                <w:sz w:val="20"/>
              </w:rPr>
            </w:pPr>
          </w:p>
        </w:tc>
        <w:tc>
          <w:tcPr>
            <w:tcW w:w="115" w:type="pct"/>
            <w:shd w:val="clear" w:color="auto" w:fill="CCEEFF"/>
            <w:vAlign w:val="bottom"/>
          </w:tcPr>
          <w:p w14:paraId="310F07B5" w14:textId="77777777" w:rsidR="006729C5" w:rsidRDefault="006729C5">
            <w:pPr>
              <w:spacing w:line="276" w:lineRule="auto"/>
              <w:jc w:val="right"/>
              <w:rPr>
                <w:sz w:val="20"/>
              </w:rPr>
            </w:pPr>
          </w:p>
        </w:tc>
        <w:tc>
          <w:tcPr>
            <w:tcW w:w="106" w:type="pct"/>
            <w:shd w:val="clear" w:color="auto" w:fill="CCEEFF"/>
            <w:vAlign w:val="bottom"/>
          </w:tcPr>
          <w:p w14:paraId="28A76D97" w14:textId="77777777" w:rsidR="006729C5" w:rsidRDefault="006729C5">
            <w:pPr>
              <w:spacing w:line="276" w:lineRule="auto"/>
              <w:rPr>
                <w:sz w:val="20"/>
              </w:rPr>
            </w:pPr>
          </w:p>
        </w:tc>
        <w:tc>
          <w:tcPr>
            <w:tcW w:w="758" w:type="pct"/>
            <w:shd w:val="clear" w:color="auto" w:fill="CCEEFF"/>
            <w:vAlign w:val="bottom"/>
          </w:tcPr>
          <w:p w14:paraId="3A241498" w14:textId="77777777" w:rsidR="006729C5" w:rsidRDefault="006729C5">
            <w:pPr>
              <w:spacing w:line="276" w:lineRule="auto"/>
              <w:jc w:val="right"/>
              <w:rPr>
                <w:sz w:val="20"/>
              </w:rPr>
            </w:pPr>
          </w:p>
        </w:tc>
        <w:tc>
          <w:tcPr>
            <w:tcW w:w="115" w:type="pct"/>
            <w:shd w:val="clear" w:color="auto" w:fill="CCEEFF"/>
            <w:vAlign w:val="bottom"/>
          </w:tcPr>
          <w:p w14:paraId="1536E3C9" w14:textId="77777777" w:rsidR="006729C5" w:rsidRDefault="006729C5">
            <w:pPr>
              <w:spacing w:line="276" w:lineRule="auto"/>
              <w:jc w:val="right"/>
              <w:rPr>
                <w:sz w:val="20"/>
              </w:rPr>
            </w:pPr>
          </w:p>
        </w:tc>
        <w:tc>
          <w:tcPr>
            <w:tcW w:w="106" w:type="pct"/>
            <w:shd w:val="clear" w:color="auto" w:fill="CCEEFF"/>
            <w:vAlign w:val="bottom"/>
          </w:tcPr>
          <w:p w14:paraId="75CD6451" w14:textId="77777777" w:rsidR="006729C5" w:rsidRDefault="006729C5">
            <w:pPr>
              <w:spacing w:line="276" w:lineRule="auto"/>
              <w:rPr>
                <w:sz w:val="20"/>
              </w:rPr>
            </w:pPr>
          </w:p>
        </w:tc>
        <w:tc>
          <w:tcPr>
            <w:tcW w:w="757" w:type="pct"/>
            <w:shd w:val="clear" w:color="auto" w:fill="CCEEFF"/>
            <w:vAlign w:val="bottom"/>
          </w:tcPr>
          <w:p w14:paraId="638E7082" w14:textId="77777777" w:rsidR="006729C5" w:rsidRDefault="006729C5">
            <w:pPr>
              <w:spacing w:line="276" w:lineRule="auto"/>
              <w:jc w:val="right"/>
              <w:rPr>
                <w:sz w:val="20"/>
              </w:rPr>
            </w:pPr>
          </w:p>
        </w:tc>
        <w:bookmarkEnd w:id="238"/>
      </w:tr>
      <w:tr w:rsidR="006729C5" w14:paraId="310CD8EC" w14:textId="77777777" w:rsidTr="006729C5">
        <w:trPr>
          <w:trHeight w:hRule="exact" w:val="255"/>
        </w:trPr>
        <w:tc>
          <w:tcPr>
            <w:tcW w:w="1200" w:type="pct"/>
            <w:vAlign w:val="bottom"/>
            <w:hideMark/>
          </w:tcPr>
          <w:p w14:paraId="29000BAC" w14:textId="77777777" w:rsidR="006729C5" w:rsidRDefault="006729C5">
            <w:pPr>
              <w:spacing w:line="276" w:lineRule="auto"/>
              <w:rPr>
                <w:sz w:val="20"/>
              </w:rPr>
            </w:pPr>
            <w:bookmarkStart w:id="239" w:name="_6b926201_a762_45fb_b3e0_c951530d7d0c"/>
            <w:r>
              <w:rPr>
                <w:sz w:val="20"/>
              </w:rPr>
              <w:t>Upstream</w:t>
            </w:r>
          </w:p>
        </w:tc>
        <w:tc>
          <w:tcPr>
            <w:tcW w:w="106" w:type="pct"/>
            <w:vAlign w:val="bottom"/>
            <w:hideMark/>
          </w:tcPr>
          <w:p w14:paraId="01CC967C" w14:textId="77777777" w:rsidR="006729C5" w:rsidRDefault="006729C5">
            <w:pPr>
              <w:spacing w:line="276" w:lineRule="auto"/>
              <w:rPr>
                <w:b/>
                <w:sz w:val="20"/>
              </w:rPr>
            </w:pPr>
            <w:r>
              <w:rPr>
                <w:b/>
                <w:sz w:val="20"/>
              </w:rPr>
              <w:t>$</w:t>
            </w:r>
          </w:p>
        </w:tc>
        <w:tc>
          <w:tcPr>
            <w:tcW w:w="758" w:type="pct"/>
            <w:vAlign w:val="bottom"/>
            <w:hideMark/>
          </w:tcPr>
          <w:p w14:paraId="20B5D416" w14:textId="77777777" w:rsidR="006729C5" w:rsidRDefault="006729C5">
            <w:pPr>
              <w:spacing w:line="276" w:lineRule="auto"/>
              <w:ind w:right="63"/>
              <w:jc w:val="right"/>
              <w:rPr>
                <w:b/>
                <w:sz w:val="20"/>
              </w:rPr>
            </w:pPr>
            <w:r>
              <w:rPr>
                <w:b/>
                <w:sz w:val="20"/>
              </w:rPr>
              <w:t xml:space="preserve"> 206</w:t>
            </w:r>
          </w:p>
        </w:tc>
        <w:tc>
          <w:tcPr>
            <w:tcW w:w="115" w:type="pct"/>
            <w:vAlign w:val="bottom"/>
          </w:tcPr>
          <w:p w14:paraId="7A961CF1" w14:textId="77777777" w:rsidR="006729C5" w:rsidRDefault="006729C5">
            <w:pPr>
              <w:spacing w:line="276" w:lineRule="auto"/>
              <w:jc w:val="right"/>
              <w:rPr>
                <w:b/>
                <w:sz w:val="20"/>
              </w:rPr>
            </w:pPr>
          </w:p>
        </w:tc>
        <w:tc>
          <w:tcPr>
            <w:tcW w:w="106" w:type="pct"/>
            <w:vAlign w:val="bottom"/>
            <w:hideMark/>
          </w:tcPr>
          <w:p w14:paraId="6BE14F4C" w14:textId="77777777" w:rsidR="006729C5" w:rsidRDefault="006729C5">
            <w:pPr>
              <w:spacing w:line="276" w:lineRule="auto"/>
              <w:rPr>
                <w:b/>
                <w:sz w:val="20"/>
              </w:rPr>
            </w:pPr>
            <w:r>
              <w:rPr>
                <w:b/>
                <w:sz w:val="20"/>
              </w:rPr>
              <w:t>$</w:t>
            </w:r>
          </w:p>
        </w:tc>
        <w:tc>
          <w:tcPr>
            <w:tcW w:w="758" w:type="pct"/>
            <w:vAlign w:val="bottom"/>
            <w:hideMark/>
          </w:tcPr>
          <w:p w14:paraId="3DABF94A" w14:textId="77777777" w:rsidR="006729C5" w:rsidRDefault="006729C5">
            <w:pPr>
              <w:spacing w:line="276" w:lineRule="auto"/>
              <w:ind w:right="63"/>
              <w:jc w:val="right"/>
              <w:rPr>
                <w:b/>
                <w:sz w:val="20"/>
              </w:rPr>
            </w:pPr>
            <w:r>
              <w:rPr>
                <w:b/>
                <w:sz w:val="20"/>
              </w:rPr>
              <w:t xml:space="preserve"> 46</w:t>
            </w:r>
          </w:p>
        </w:tc>
        <w:tc>
          <w:tcPr>
            <w:tcW w:w="115" w:type="pct"/>
            <w:vAlign w:val="bottom"/>
          </w:tcPr>
          <w:p w14:paraId="09876E44" w14:textId="77777777" w:rsidR="006729C5" w:rsidRDefault="006729C5">
            <w:pPr>
              <w:spacing w:line="276" w:lineRule="auto"/>
              <w:jc w:val="right"/>
              <w:rPr>
                <w:b/>
                <w:sz w:val="20"/>
              </w:rPr>
            </w:pPr>
          </w:p>
        </w:tc>
        <w:tc>
          <w:tcPr>
            <w:tcW w:w="106" w:type="pct"/>
            <w:vAlign w:val="bottom"/>
            <w:hideMark/>
          </w:tcPr>
          <w:p w14:paraId="2B9DED23" w14:textId="77777777" w:rsidR="006729C5" w:rsidRDefault="006729C5">
            <w:pPr>
              <w:spacing w:line="276" w:lineRule="auto"/>
              <w:rPr>
                <w:b/>
                <w:sz w:val="20"/>
              </w:rPr>
            </w:pPr>
            <w:r>
              <w:rPr>
                <w:b/>
                <w:sz w:val="20"/>
              </w:rPr>
              <w:t>$</w:t>
            </w:r>
          </w:p>
        </w:tc>
        <w:tc>
          <w:tcPr>
            <w:tcW w:w="758" w:type="pct"/>
            <w:vAlign w:val="bottom"/>
            <w:hideMark/>
          </w:tcPr>
          <w:p w14:paraId="649F27A9" w14:textId="77777777" w:rsidR="006729C5" w:rsidRDefault="006729C5">
            <w:pPr>
              <w:spacing w:line="276" w:lineRule="auto"/>
              <w:ind w:right="63"/>
              <w:jc w:val="right"/>
              <w:rPr>
                <w:b/>
                <w:sz w:val="20"/>
              </w:rPr>
            </w:pPr>
            <w:r>
              <w:rPr>
                <w:b/>
                <w:sz w:val="20"/>
              </w:rPr>
              <w:t xml:space="preserve"> 60</w:t>
            </w:r>
          </w:p>
        </w:tc>
        <w:tc>
          <w:tcPr>
            <w:tcW w:w="115" w:type="pct"/>
            <w:vAlign w:val="bottom"/>
          </w:tcPr>
          <w:p w14:paraId="48C17754" w14:textId="77777777" w:rsidR="006729C5" w:rsidRDefault="006729C5">
            <w:pPr>
              <w:spacing w:line="276" w:lineRule="auto"/>
              <w:jc w:val="right"/>
              <w:rPr>
                <w:b/>
                <w:sz w:val="20"/>
              </w:rPr>
            </w:pPr>
          </w:p>
        </w:tc>
        <w:tc>
          <w:tcPr>
            <w:tcW w:w="106" w:type="pct"/>
            <w:vAlign w:val="bottom"/>
            <w:hideMark/>
          </w:tcPr>
          <w:p w14:paraId="410BB1CC" w14:textId="77777777" w:rsidR="006729C5" w:rsidRDefault="006729C5">
            <w:pPr>
              <w:spacing w:line="276" w:lineRule="auto"/>
              <w:rPr>
                <w:b/>
                <w:sz w:val="20"/>
              </w:rPr>
            </w:pPr>
            <w:r>
              <w:rPr>
                <w:b/>
                <w:sz w:val="20"/>
              </w:rPr>
              <w:t>$</w:t>
            </w:r>
          </w:p>
        </w:tc>
        <w:tc>
          <w:tcPr>
            <w:tcW w:w="757" w:type="pct"/>
            <w:vAlign w:val="bottom"/>
            <w:hideMark/>
          </w:tcPr>
          <w:p w14:paraId="78B0C89B" w14:textId="77777777" w:rsidR="006729C5" w:rsidRDefault="006729C5">
            <w:pPr>
              <w:spacing w:line="276" w:lineRule="auto"/>
              <w:ind w:right="63"/>
              <w:jc w:val="right"/>
              <w:rPr>
                <w:b/>
                <w:sz w:val="20"/>
              </w:rPr>
            </w:pPr>
            <w:r>
              <w:rPr>
                <w:b/>
                <w:sz w:val="20"/>
              </w:rPr>
              <w:t xml:space="preserve"> 312</w:t>
            </w:r>
          </w:p>
        </w:tc>
        <w:bookmarkEnd w:id="239"/>
      </w:tr>
      <w:tr w:rsidR="006729C5" w14:paraId="48A7880F" w14:textId="77777777" w:rsidTr="006729C5">
        <w:trPr>
          <w:trHeight w:hRule="exact" w:val="255"/>
        </w:trPr>
        <w:tc>
          <w:tcPr>
            <w:tcW w:w="1200" w:type="pct"/>
            <w:shd w:val="clear" w:color="auto" w:fill="CCEEFF"/>
            <w:vAlign w:val="bottom"/>
            <w:hideMark/>
          </w:tcPr>
          <w:p w14:paraId="54EA9DE4" w14:textId="77777777" w:rsidR="006729C5" w:rsidRDefault="006729C5">
            <w:pPr>
              <w:spacing w:line="276" w:lineRule="auto"/>
              <w:rPr>
                <w:sz w:val="20"/>
              </w:rPr>
            </w:pPr>
            <w:bookmarkStart w:id="240" w:name="_01576418_7774_4f06_92cd_faa73727cf9a"/>
            <w:r>
              <w:rPr>
                <w:sz w:val="20"/>
              </w:rPr>
              <w:t>Midstream</w:t>
            </w:r>
          </w:p>
        </w:tc>
        <w:tc>
          <w:tcPr>
            <w:tcW w:w="106" w:type="pct"/>
            <w:shd w:val="clear" w:color="auto" w:fill="CCEEFF"/>
            <w:vAlign w:val="bottom"/>
          </w:tcPr>
          <w:p w14:paraId="47B80A98" w14:textId="77777777" w:rsidR="006729C5" w:rsidRDefault="006729C5">
            <w:pPr>
              <w:spacing w:line="276" w:lineRule="auto"/>
              <w:rPr>
                <w:b/>
                <w:sz w:val="20"/>
              </w:rPr>
            </w:pPr>
          </w:p>
        </w:tc>
        <w:tc>
          <w:tcPr>
            <w:tcW w:w="758" w:type="pct"/>
            <w:shd w:val="clear" w:color="auto" w:fill="CCEEFF"/>
            <w:vAlign w:val="bottom"/>
            <w:hideMark/>
          </w:tcPr>
          <w:p w14:paraId="7A7B5018" w14:textId="77777777" w:rsidR="006729C5" w:rsidRDefault="006729C5">
            <w:pPr>
              <w:spacing w:line="276" w:lineRule="auto"/>
              <w:ind w:right="63"/>
              <w:jc w:val="right"/>
              <w:rPr>
                <w:b/>
                <w:sz w:val="20"/>
              </w:rPr>
            </w:pPr>
            <w:r>
              <w:rPr>
                <w:b/>
                <w:sz w:val="20"/>
              </w:rPr>
              <w:t xml:space="preserve"> 337</w:t>
            </w:r>
          </w:p>
        </w:tc>
        <w:tc>
          <w:tcPr>
            <w:tcW w:w="115" w:type="pct"/>
            <w:shd w:val="clear" w:color="auto" w:fill="CCEEFF"/>
            <w:vAlign w:val="bottom"/>
          </w:tcPr>
          <w:p w14:paraId="67BC919E" w14:textId="77777777" w:rsidR="006729C5" w:rsidRDefault="006729C5">
            <w:pPr>
              <w:spacing w:line="276" w:lineRule="auto"/>
              <w:jc w:val="right"/>
              <w:rPr>
                <w:b/>
                <w:sz w:val="20"/>
              </w:rPr>
            </w:pPr>
          </w:p>
        </w:tc>
        <w:tc>
          <w:tcPr>
            <w:tcW w:w="106" w:type="pct"/>
            <w:shd w:val="clear" w:color="auto" w:fill="CCEEFF"/>
            <w:vAlign w:val="bottom"/>
          </w:tcPr>
          <w:p w14:paraId="482B3FA0" w14:textId="77777777" w:rsidR="006729C5" w:rsidRDefault="006729C5">
            <w:pPr>
              <w:spacing w:line="276" w:lineRule="auto"/>
              <w:rPr>
                <w:b/>
                <w:sz w:val="20"/>
              </w:rPr>
            </w:pPr>
          </w:p>
        </w:tc>
        <w:tc>
          <w:tcPr>
            <w:tcW w:w="758" w:type="pct"/>
            <w:shd w:val="clear" w:color="auto" w:fill="CCEEFF"/>
            <w:vAlign w:val="bottom"/>
            <w:hideMark/>
          </w:tcPr>
          <w:p w14:paraId="3E34C62D" w14:textId="77777777" w:rsidR="006729C5" w:rsidRDefault="006729C5">
            <w:pPr>
              <w:spacing w:line="276" w:lineRule="auto"/>
              <w:ind w:right="63"/>
              <w:jc w:val="right"/>
              <w:rPr>
                <w:b/>
                <w:sz w:val="20"/>
              </w:rPr>
            </w:pPr>
            <w:r>
              <w:rPr>
                <w:b/>
                <w:sz w:val="20"/>
              </w:rPr>
              <w:t xml:space="preserve"> 16</w:t>
            </w:r>
          </w:p>
        </w:tc>
        <w:tc>
          <w:tcPr>
            <w:tcW w:w="115" w:type="pct"/>
            <w:shd w:val="clear" w:color="auto" w:fill="CCEEFF"/>
            <w:vAlign w:val="bottom"/>
          </w:tcPr>
          <w:p w14:paraId="09A37927" w14:textId="77777777" w:rsidR="006729C5" w:rsidRDefault="006729C5">
            <w:pPr>
              <w:spacing w:line="276" w:lineRule="auto"/>
              <w:jc w:val="right"/>
              <w:rPr>
                <w:b/>
                <w:sz w:val="20"/>
              </w:rPr>
            </w:pPr>
          </w:p>
        </w:tc>
        <w:tc>
          <w:tcPr>
            <w:tcW w:w="106" w:type="pct"/>
            <w:shd w:val="clear" w:color="auto" w:fill="CCEEFF"/>
            <w:vAlign w:val="bottom"/>
          </w:tcPr>
          <w:p w14:paraId="5F6B879C" w14:textId="77777777" w:rsidR="006729C5" w:rsidRDefault="006729C5">
            <w:pPr>
              <w:spacing w:line="276" w:lineRule="auto"/>
              <w:rPr>
                <w:b/>
                <w:sz w:val="20"/>
              </w:rPr>
            </w:pPr>
          </w:p>
        </w:tc>
        <w:tc>
          <w:tcPr>
            <w:tcW w:w="758" w:type="pct"/>
            <w:shd w:val="clear" w:color="auto" w:fill="CCEEFF"/>
            <w:vAlign w:val="bottom"/>
            <w:hideMark/>
          </w:tcPr>
          <w:p w14:paraId="3B3E5F96" w14:textId="77777777" w:rsidR="006729C5" w:rsidRDefault="006729C5">
            <w:pPr>
              <w:spacing w:line="276" w:lineRule="auto"/>
              <w:ind w:right="63"/>
              <w:jc w:val="right"/>
              <w:rPr>
                <w:b/>
                <w:sz w:val="20"/>
              </w:rPr>
            </w:pPr>
            <w:r>
              <w:rPr>
                <w:b/>
                <w:sz w:val="20"/>
              </w:rPr>
              <w:t xml:space="preserve"> 8</w:t>
            </w:r>
          </w:p>
        </w:tc>
        <w:tc>
          <w:tcPr>
            <w:tcW w:w="115" w:type="pct"/>
            <w:shd w:val="clear" w:color="auto" w:fill="CCEEFF"/>
            <w:vAlign w:val="bottom"/>
          </w:tcPr>
          <w:p w14:paraId="62E5D741" w14:textId="77777777" w:rsidR="006729C5" w:rsidRDefault="006729C5">
            <w:pPr>
              <w:spacing w:line="276" w:lineRule="auto"/>
              <w:jc w:val="right"/>
              <w:rPr>
                <w:b/>
                <w:sz w:val="20"/>
              </w:rPr>
            </w:pPr>
          </w:p>
        </w:tc>
        <w:tc>
          <w:tcPr>
            <w:tcW w:w="106" w:type="pct"/>
            <w:shd w:val="clear" w:color="auto" w:fill="CCEEFF"/>
            <w:vAlign w:val="bottom"/>
          </w:tcPr>
          <w:p w14:paraId="267FC9AF" w14:textId="77777777" w:rsidR="006729C5" w:rsidRDefault="006729C5">
            <w:pPr>
              <w:spacing w:line="276" w:lineRule="auto"/>
              <w:rPr>
                <w:b/>
                <w:sz w:val="20"/>
              </w:rPr>
            </w:pPr>
          </w:p>
        </w:tc>
        <w:tc>
          <w:tcPr>
            <w:tcW w:w="757" w:type="pct"/>
            <w:shd w:val="clear" w:color="auto" w:fill="CCEEFF"/>
            <w:vAlign w:val="bottom"/>
            <w:hideMark/>
          </w:tcPr>
          <w:p w14:paraId="0F68F5BA" w14:textId="77777777" w:rsidR="006729C5" w:rsidRDefault="006729C5">
            <w:pPr>
              <w:spacing w:line="276" w:lineRule="auto"/>
              <w:ind w:right="63"/>
              <w:jc w:val="right"/>
              <w:rPr>
                <w:b/>
                <w:sz w:val="20"/>
              </w:rPr>
            </w:pPr>
            <w:r>
              <w:rPr>
                <w:b/>
                <w:sz w:val="20"/>
              </w:rPr>
              <w:t xml:space="preserve"> 361</w:t>
            </w:r>
          </w:p>
        </w:tc>
        <w:bookmarkEnd w:id="240"/>
      </w:tr>
      <w:tr w:rsidR="006729C5" w14:paraId="291964A4" w14:textId="77777777" w:rsidTr="006729C5">
        <w:trPr>
          <w:trHeight w:hRule="exact" w:val="255"/>
        </w:trPr>
        <w:tc>
          <w:tcPr>
            <w:tcW w:w="1200" w:type="pct"/>
            <w:vAlign w:val="bottom"/>
            <w:hideMark/>
          </w:tcPr>
          <w:p w14:paraId="5E1B76B9" w14:textId="77777777" w:rsidR="006729C5" w:rsidRDefault="006729C5">
            <w:pPr>
              <w:spacing w:line="276" w:lineRule="auto"/>
              <w:rPr>
                <w:sz w:val="20"/>
              </w:rPr>
            </w:pPr>
            <w:bookmarkStart w:id="241" w:name="_3b31372d_3f7d_44d4_a046_713c1320b918"/>
            <w:r>
              <w:rPr>
                <w:sz w:val="20"/>
              </w:rPr>
              <w:t xml:space="preserve">Downstream </w:t>
            </w:r>
          </w:p>
        </w:tc>
        <w:tc>
          <w:tcPr>
            <w:tcW w:w="106" w:type="pct"/>
            <w:tcBorders>
              <w:top w:val="nil"/>
              <w:left w:val="nil"/>
              <w:bottom w:val="single" w:sz="12" w:space="0" w:color="000000"/>
              <w:right w:val="nil"/>
            </w:tcBorders>
            <w:vAlign w:val="bottom"/>
          </w:tcPr>
          <w:p w14:paraId="5EA677CA" w14:textId="77777777" w:rsidR="006729C5" w:rsidRDefault="006729C5">
            <w:pPr>
              <w:spacing w:line="276" w:lineRule="auto"/>
              <w:rPr>
                <w:b/>
                <w:sz w:val="20"/>
              </w:rPr>
            </w:pPr>
          </w:p>
        </w:tc>
        <w:tc>
          <w:tcPr>
            <w:tcW w:w="758" w:type="pct"/>
            <w:tcBorders>
              <w:top w:val="nil"/>
              <w:left w:val="nil"/>
              <w:bottom w:val="single" w:sz="12" w:space="0" w:color="000000"/>
              <w:right w:val="nil"/>
            </w:tcBorders>
            <w:vAlign w:val="bottom"/>
            <w:hideMark/>
          </w:tcPr>
          <w:p w14:paraId="334E5F65" w14:textId="77777777" w:rsidR="006729C5" w:rsidRDefault="006729C5">
            <w:pPr>
              <w:spacing w:line="276" w:lineRule="auto"/>
              <w:ind w:right="63"/>
              <w:jc w:val="right"/>
              <w:rPr>
                <w:b/>
                <w:sz w:val="20"/>
              </w:rPr>
            </w:pPr>
            <w:r>
              <w:rPr>
                <w:b/>
                <w:sz w:val="20"/>
              </w:rPr>
              <w:t xml:space="preserve"> 236</w:t>
            </w:r>
          </w:p>
        </w:tc>
        <w:tc>
          <w:tcPr>
            <w:tcW w:w="115" w:type="pct"/>
            <w:vAlign w:val="bottom"/>
          </w:tcPr>
          <w:p w14:paraId="60AE6574" w14:textId="77777777" w:rsidR="006729C5" w:rsidRDefault="006729C5">
            <w:pPr>
              <w:spacing w:line="276" w:lineRule="auto"/>
              <w:jc w:val="right"/>
              <w:rPr>
                <w:b/>
                <w:sz w:val="20"/>
              </w:rPr>
            </w:pPr>
          </w:p>
        </w:tc>
        <w:tc>
          <w:tcPr>
            <w:tcW w:w="106" w:type="pct"/>
            <w:tcBorders>
              <w:top w:val="nil"/>
              <w:left w:val="nil"/>
              <w:bottom w:val="single" w:sz="12" w:space="0" w:color="000000"/>
              <w:right w:val="nil"/>
            </w:tcBorders>
            <w:vAlign w:val="bottom"/>
          </w:tcPr>
          <w:p w14:paraId="1D770316" w14:textId="77777777" w:rsidR="006729C5" w:rsidRDefault="006729C5">
            <w:pPr>
              <w:spacing w:line="276" w:lineRule="auto"/>
              <w:rPr>
                <w:b/>
                <w:sz w:val="20"/>
              </w:rPr>
            </w:pPr>
          </w:p>
        </w:tc>
        <w:tc>
          <w:tcPr>
            <w:tcW w:w="758" w:type="pct"/>
            <w:tcBorders>
              <w:top w:val="nil"/>
              <w:left w:val="nil"/>
              <w:bottom w:val="single" w:sz="12" w:space="0" w:color="000000"/>
              <w:right w:val="nil"/>
            </w:tcBorders>
            <w:vAlign w:val="bottom"/>
            <w:hideMark/>
          </w:tcPr>
          <w:p w14:paraId="79BE24B3" w14:textId="77777777" w:rsidR="006729C5" w:rsidRDefault="006729C5">
            <w:pPr>
              <w:spacing w:line="276" w:lineRule="auto"/>
              <w:ind w:right="63"/>
              <w:jc w:val="right"/>
              <w:rPr>
                <w:b/>
                <w:sz w:val="20"/>
              </w:rPr>
            </w:pPr>
            <w:r>
              <w:rPr>
                <w:b/>
                <w:sz w:val="20"/>
              </w:rPr>
              <w:t xml:space="preserve"> 6</w:t>
            </w:r>
          </w:p>
        </w:tc>
        <w:tc>
          <w:tcPr>
            <w:tcW w:w="115" w:type="pct"/>
            <w:vAlign w:val="bottom"/>
          </w:tcPr>
          <w:p w14:paraId="0E92F2B2" w14:textId="77777777" w:rsidR="006729C5" w:rsidRDefault="006729C5">
            <w:pPr>
              <w:spacing w:line="276" w:lineRule="auto"/>
              <w:jc w:val="right"/>
              <w:rPr>
                <w:b/>
                <w:sz w:val="20"/>
              </w:rPr>
            </w:pPr>
          </w:p>
        </w:tc>
        <w:tc>
          <w:tcPr>
            <w:tcW w:w="106" w:type="pct"/>
            <w:tcBorders>
              <w:top w:val="nil"/>
              <w:left w:val="nil"/>
              <w:bottom w:val="single" w:sz="12" w:space="0" w:color="000000"/>
              <w:right w:val="nil"/>
            </w:tcBorders>
            <w:vAlign w:val="bottom"/>
          </w:tcPr>
          <w:p w14:paraId="36756052" w14:textId="77777777" w:rsidR="006729C5" w:rsidRDefault="006729C5">
            <w:pPr>
              <w:spacing w:line="276" w:lineRule="auto"/>
              <w:rPr>
                <w:b/>
                <w:sz w:val="20"/>
              </w:rPr>
            </w:pPr>
          </w:p>
        </w:tc>
        <w:tc>
          <w:tcPr>
            <w:tcW w:w="758" w:type="pct"/>
            <w:tcBorders>
              <w:top w:val="nil"/>
              <w:left w:val="nil"/>
              <w:bottom w:val="single" w:sz="12" w:space="0" w:color="000000"/>
              <w:right w:val="nil"/>
            </w:tcBorders>
            <w:vAlign w:val="bottom"/>
            <w:hideMark/>
          </w:tcPr>
          <w:p w14:paraId="4FFCF278" w14:textId="77777777" w:rsidR="006729C5" w:rsidRDefault="006729C5">
            <w:pPr>
              <w:spacing w:line="276" w:lineRule="auto"/>
              <w:ind w:right="63"/>
              <w:jc w:val="right"/>
              <w:rPr>
                <w:b/>
                <w:sz w:val="20"/>
              </w:rPr>
            </w:pPr>
            <w:r>
              <w:rPr>
                <w:b/>
                <w:sz w:val="20"/>
              </w:rPr>
              <w:t xml:space="preserve"> 55</w:t>
            </w:r>
          </w:p>
        </w:tc>
        <w:tc>
          <w:tcPr>
            <w:tcW w:w="115" w:type="pct"/>
            <w:vAlign w:val="bottom"/>
          </w:tcPr>
          <w:p w14:paraId="35EEC6C7" w14:textId="77777777" w:rsidR="006729C5" w:rsidRDefault="006729C5">
            <w:pPr>
              <w:spacing w:line="276" w:lineRule="auto"/>
              <w:jc w:val="right"/>
              <w:rPr>
                <w:b/>
                <w:sz w:val="20"/>
              </w:rPr>
            </w:pPr>
          </w:p>
        </w:tc>
        <w:tc>
          <w:tcPr>
            <w:tcW w:w="106" w:type="pct"/>
            <w:tcBorders>
              <w:top w:val="nil"/>
              <w:left w:val="nil"/>
              <w:bottom w:val="single" w:sz="12" w:space="0" w:color="000000"/>
              <w:right w:val="nil"/>
            </w:tcBorders>
            <w:vAlign w:val="bottom"/>
          </w:tcPr>
          <w:p w14:paraId="244C8A53" w14:textId="77777777" w:rsidR="006729C5" w:rsidRDefault="006729C5">
            <w:pPr>
              <w:spacing w:line="276" w:lineRule="auto"/>
              <w:rPr>
                <w:b/>
                <w:sz w:val="20"/>
              </w:rPr>
            </w:pPr>
          </w:p>
        </w:tc>
        <w:tc>
          <w:tcPr>
            <w:tcW w:w="757" w:type="pct"/>
            <w:tcBorders>
              <w:top w:val="nil"/>
              <w:left w:val="nil"/>
              <w:bottom w:val="single" w:sz="12" w:space="0" w:color="000000"/>
              <w:right w:val="nil"/>
            </w:tcBorders>
            <w:vAlign w:val="bottom"/>
            <w:hideMark/>
          </w:tcPr>
          <w:p w14:paraId="27635750" w14:textId="77777777" w:rsidR="006729C5" w:rsidRDefault="006729C5">
            <w:pPr>
              <w:spacing w:line="276" w:lineRule="auto"/>
              <w:ind w:right="63"/>
              <w:jc w:val="right"/>
              <w:rPr>
                <w:b/>
                <w:sz w:val="20"/>
              </w:rPr>
            </w:pPr>
            <w:r>
              <w:rPr>
                <w:b/>
                <w:sz w:val="20"/>
              </w:rPr>
              <w:t xml:space="preserve"> 297</w:t>
            </w:r>
          </w:p>
        </w:tc>
        <w:bookmarkEnd w:id="241"/>
      </w:tr>
      <w:tr w:rsidR="006729C5" w14:paraId="145490D6" w14:textId="77777777" w:rsidTr="006729C5">
        <w:trPr>
          <w:trHeight w:hRule="exact" w:val="255"/>
        </w:trPr>
        <w:tc>
          <w:tcPr>
            <w:tcW w:w="1200" w:type="pct"/>
            <w:shd w:val="clear" w:color="auto" w:fill="CCEEFF"/>
            <w:vAlign w:val="bottom"/>
          </w:tcPr>
          <w:p w14:paraId="4E36B37B" w14:textId="77777777" w:rsidR="006729C5" w:rsidRDefault="006729C5">
            <w:pPr>
              <w:spacing w:line="276" w:lineRule="auto"/>
              <w:rPr>
                <w:b/>
                <w:sz w:val="20"/>
              </w:rPr>
            </w:pPr>
            <w:bookmarkStart w:id="242" w:name="_c39c41f0_d5ae_4bab_99ac_c4a260959690"/>
          </w:p>
        </w:tc>
        <w:tc>
          <w:tcPr>
            <w:tcW w:w="106" w:type="pct"/>
            <w:tcBorders>
              <w:top w:val="single" w:sz="2" w:space="0" w:color="000000"/>
              <w:left w:val="nil"/>
              <w:bottom w:val="double" w:sz="4" w:space="0" w:color="000000"/>
              <w:right w:val="nil"/>
            </w:tcBorders>
            <w:shd w:val="clear" w:color="auto" w:fill="CCEEFF"/>
            <w:vAlign w:val="bottom"/>
            <w:hideMark/>
          </w:tcPr>
          <w:p w14:paraId="23904F99" w14:textId="77777777" w:rsidR="006729C5" w:rsidRDefault="006729C5">
            <w:pPr>
              <w:spacing w:line="276" w:lineRule="auto"/>
              <w:rPr>
                <w:b/>
                <w:sz w:val="20"/>
              </w:rPr>
            </w:pPr>
            <w:r>
              <w:rPr>
                <w:b/>
                <w:sz w:val="20"/>
              </w:rPr>
              <w:t>$</w:t>
            </w:r>
          </w:p>
        </w:tc>
        <w:tc>
          <w:tcPr>
            <w:tcW w:w="758" w:type="pct"/>
            <w:tcBorders>
              <w:top w:val="single" w:sz="2" w:space="0" w:color="000000"/>
              <w:left w:val="nil"/>
              <w:bottom w:val="double" w:sz="4" w:space="0" w:color="000000"/>
              <w:right w:val="nil"/>
            </w:tcBorders>
            <w:shd w:val="clear" w:color="auto" w:fill="CCEEFF"/>
            <w:vAlign w:val="bottom"/>
            <w:hideMark/>
          </w:tcPr>
          <w:p w14:paraId="724A7938" w14:textId="77777777" w:rsidR="006729C5" w:rsidRDefault="006729C5">
            <w:pPr>
              <w:spacing w:line="276" w:lineRule="auto"/>
              <w:ind w:right="63"/>
              <w:jc w:val="right"/>
              <w:rPr>
                <w:b/>
                <w:sz w:val="20"/>
              </w:rPr>
            </w:pPr>
            <w:r>
              <w:rPr>
                <w:b/>
                <w:sz w:val="20"/>
              </w:rPr>
              <w:t xml:space="preserve"> 779</w:t>
            </w:r>
          </w:p>
        </w:tc>
        <w:tc>
          <w:tcPr>
            <w:tcW w:w="115" w:type="pct"/>
            <w:shd w:val="clear" w:color="auto" w:fill="CCEEFF"/>
            <w:vAlign w:val="bottom"/>
          </w:tcPr>
          <w:p w14:paraId="2E1954FA" w14:textId="77777777" w:rsidR="006729C5" w:rsidRDefault="006729C5">
            <w:pPr>
              <w:spacing w:line="276" w:lineRule="auto"/>
              <w:jc w:val="right"/>
              <w:rPr>
                <w:b/>
                <w:sz w:val="20"/>
              </w:rPr>
            </w:pPr>
          </w:p>
        </w:tc>
        <w:tc>
          <w:tcPr>
            <w:tcW w:w="106" w:type="pct"/>
            <w:tcBorders>
              <w:top w:val="single" w:sz="2" w:space="0" w:color="000000"/>
              <w:left w:val="nil"/>
              <w:bottom w:val="double" w:sz="4" w:space="0" w:color="000000"/>
              <w:right w:val="nil"/>
            </w:tcBorders>
            <w:shd w:val="clear" w:color="auto" w:fill="CCEEFF"/>
            <w:vAlign w:val="bottom"/>
            <w:hideMark/>
          </w:tcPr>
          <w:p w14:paraId="1CDDC993" w14:textId="77777777" w:rsidR="006729C5" w:rsidRDefault="006729C5">
            <w:pPr>
              <w:spacing w:line="276" w:lineRule="auto"/>
              <w:rPr>
                <w:b/>
                <w:sz w:val="20"/>
              </w:rPr>
            </w:pPr>
            <w:r>
              <w:rPr>
                <w:b/>
                <w:sz w:val="20"/>
              </w:rPr>
              <w:t>$</w:t>
            </w:r>
          </w:p>
        </w:tc>
        <w:tc>
          <w:tcPr>
            <w:tcW w:w="758" w:type="pct"/>
            <w:tcBorders>
              <w:top w:val="single" w:sz="2" w:space="0" w:color="000000"/>
              <w:left w:val="nil"/>
              <w:bottom w:val="double" w:sz="4" w:space="0" w:color="000000"/>
              <w:right w:val="nil"/>
            </w:tcBorders>
            <w:shd w:val="clear" w:color="auto" w:fill="CCEEFF"/>
            <w:vAlign w:val="bottom"/>
            <w:hideMark/>
          </w:tcPr>
          <w:p w14:paraId="038ABC36" w14:textId="77777777" w:rsidR="006729C5" w:rsidRDefault="006729C5">
            <w:pPr>
              <w:spacing w:line="276" w:lineRule="auto"/>
              <w:ind w:right="63"/>
              <w:jc w:val="right"/>
              <w:rPr>
                <w:b/>
                <w:sz w:val="20"/>
              </w:rPr>
            </w:pPr>
            <w:r>
              <w:rPr>
                <w:b/>
                <w:sz w:val="20"/>
              </w:rPr>
              <w:t xml:space="preserve"> 68</w:t>
            </w:r>
          </w:p>
        </w:tc>
        <w:tc>
          <w:tcPr>
            <w:tcW w:w="115" w:type="pct"/>
            <w:shd w:val="clear" w:color="auto" w:fill="CCEEFF"/>
            <w:vAlign w:val="bottom"/>
          </w:tcPr>
          <w:p w14:paraId="7C6312BE" w14:textId="77777777" w:rsidR="006729C5" w:rsidRDefault="006729C5">
            <w:pPr>
              <w:spacing w:line="276" w:lineRule="auto"/>
              <w:jc w:val="right"/>
              <w:rPr>
                <w:b/>
                <w:sz w:val="20"/>
              </w:rPr>
            </w:pPr>
          </w:p>
        </w:tc>
        <w:tc>
          <w:tcPr>
            <w:tcW w:w="106" w:type="pct"/>
            <w:tcBorders>
              <w:top w:val="single" w:sz="2" w:space="0" w:color="000000"/>
              <w:left w:val="nil"/>
              <w:bottom w:val="double" w:sz="4" w:space="0" w:color="000000"/>
              <w:right w:val="nil"/>
            </w:tcBorders>
            <w:shd w:val="clear" w:color="auto" w:fill="CCEEFF"/>
            <w:vAlign w:val="bottom"/>
            <w:hideMark/>
          </w:tcPr>
          <w:p w14:paraId="7FD30CE3" w14:textId="77777777" w:rsidR="006729C5" w:rsidRDefault="006729C5">
            <w:pPr>
              <w:spacing w:line="276" w:lineRule="auto"/>
              <w:rPr>
                <w:b/>
                <w:sz w:val="20"/>
              </w:rPr>
            </w:pPr>
            <w:r>
              <w:rPr>
                <w:b/>
                <w:sz w:val="20"/>
              </w:rPr>
              <w:t>$</w:t>
            </w:r>
          </w:p>
        </w:tc>
        <w:tc>
          <w:tcPr>
            <w:tcW w:w="758" w:type="pct"/>
            <w:tcBorders>
              <w:top w:val="single" w:sz="2" w:space="0" w:color="000000"/>
              <w:left w:val="nil"/>
              <w:bottom w:val="double" w:sz="4" w:space="0" w:color="000000"/>
              <w:right w:val="nil"/>
            </w:tcBorders>
            <w:shd w:val="clear" w:color="auto" w:fill="CCEEFF"/>
            <w:vAlign w:val="bottom"/>
            <w:hideMark/>
          </w:tcPr>
          <w:p w14:paraId="5EA2690F" w14:textId="77777777" w:rsidR="006729C5" w:rsidRDefault="006729C5">
            <w:pPr>
              <w:spacing w:line="276" w:lineRule="auto"/>
              <w:ind w:right="63"/>
              <w:jc w:val="right"/>
              <w:rPr>
                <w:b/>
                <w:sz w:val="20"/>
              </w:rPr>
            </w:pPr>
            <w:r>
              <w:rPr>
                <w:b/>
                <w:sz w:val="20"/>
              </w:rPr>
              <w:t xml:space="preserve"> 123</w:t>
            </w:r>
          </w:p>
        </w:tc>
        <w:tc>
          <w:tcPr>
            <w:tcW w:w="115" w:type="pct"/>
            <w:shd w:val="clear" w:color="auto" w:fill="CCEEFF"/>
            <w:vAlign w:val="bottom"/>
          </w:tcPr>
          <w:p w14:paraId="17A54363" w14:textId="77777777" w:rsidR="006729C5" w:rsidRDefault="006729C5">
            <w:pPr>
              <w:spacing w:line="276" w:lineRule="auto"/>
              <w:jc w:val="right"/>
              <w:rPr>
                <w:b/>
                <w:sz w:val="20"/>
              </w:rPr>
            </w:pPr>
          </w:p>
        </w:tc>
        <w:tc>
          <w:tcPr>
            <w:tcW w:w="106" w:type="pct"/>
            <w:tcBorders>
              <w:top w:val="single" w:sz="2" w:space="0" w:color="000000"/>
              <w:left w:val="nil"/>
              <w:bottom w:val="double" w:sz="4" w:space="0" w:color="000000"/>
              <w:right w:val="nil"/>
            </w:tcBorders>
            <w:shd w:val="clear" w:color="auto" w:fill="CCEEFF"/>
            <w:vAlign w:val="bottom"/>
            <w:hideMark/>
          </w:tcPr>
          <w:p w14:paraId="3A16E5C3" w14:textId="77777777" w:rsidR="006729C5" w:rsidRDefault="006729C5">
            <w:pPr>
              <w:spacing w:line="276" w:lineRule="auto"/>
              <w:rPr>
                <w:b/>
                <w:sz w:val="20"/>
              </w:rPr>
            </w:pPr>
            <w:r>
              <w:rPr>
                <w:b/>
                <w:sz w:val="20"/>
              </w:rPr>
              <w:t>$</w:t>
            </w:r>
          </w:p>
        </w:tc>
        <w:tc>
          <w:tcPr>
            <w:tcW w:w="757" w:type="pct"/>
            <w:tcBorders>
              <w:top w:val="single" w:sz="2" w:space="0" w:color="000000"/>
              <w:left w:val="nil"/>
              <w:bottom w:val="double" w:sz="4" w:space="0" w:color="000000"/>
              <w:right w:val="nil"/>
            </w:tcBorders>
            <w:shd w:val="clear" w:color="auto" w:fill="CCEEFF"/>
            <w:vAlign w:val="bottom"/>
            <w:hideMark/>
          </w:tcPr>
          <w:p w14:paraId="1B79378B" w14:textId="77777777" w:rsidR="006729C5" w:rsidRDefault="006729C5">
            <w:pPr>
              <w:spacing w:line="276" w:lineRule="auto"/>
              <w:ind w:right="63"/>
              <w:jc w:val="right"/>
              <w:rPr>
                <w:b/>
                <w:sz w:val="20"/>
              </w:rPr>
            </w:pPr>
            <w:r>
              <w:rPr>
                <w:b/>
                <w:sz w:val="20"/>
              </w:rPr>
              <w:t xml:space="preserve"> 970</w:t>
            </w:r>
          </w:p>
        </w:tc>
        <w:bookmarkEnd w:id="242"/>
      </w:tr>
      <w:tr w:rsidR="006729C5" w14:paraId="40A9C150" w14:textId="77777777" w:rsidTr="006729C5">
        <w:trPr>
          <w:trHeight w:hRule="exact" w:val="255"/>
        </w:trPr>
        <w:tc>
          <w:tcPr>
            <w:tcW w:w="1200" w:type="pct"/>
            <w:vAlign w:val="bottom"/>
            <w:hideMark/>
          </w:tcPr>
          <w:p w14:paraId="0B452435" w14:textId="77777777" w:rsidR="006729C5" w:rsidRDefault="006729C5">
            <w:pPr>
              <w:spacing w:line="276" w:lineRule="auto"/>
              <w:rPr>
                <w:b/>
                <w:sz w:val="20"/>
              </w:rPr>
            </w:pPr>
            <w:bookmarkStart w:id="243" w:name="_9db0c9a1_4593_4330_8001_76172c0183bd"/>
            <w:r>
              <w:rPr>
                <w:b/>
                <w:sz w:val="20"/>
              </w:rPr>
              <w:t>2018:</w:t>
            </w:r>
          </w:p>
        </w:tc>
        <w:tc>
          <w:tcPr>
            <w:tcW w:w="106" w:type="pct"/>
            <w:vAlign w:val="bottom"/>
          </w:tcPr>
          <w:p w14:paraId="768ABD26" w14:textId="77777777" w:rsidR="006729C5" w:rsidRDefault="006729C5">
            <w:pPr>
              <w:spacing w:line="276" w:lineRule="auto"/>
              <w:rPr>
                <w:sz w:val="20"/>
              </w:rPr>
            </w:pPr>
          </w:p>
        </w:tc>
        <w:tc>
          <w:tcPr>
            <w:tcW w:w="758" w:type="pct"/>
            <w:vAlign w:val="bottom"/>
          </w:tcPr>
          <w:p w14:paraId="438747FA" w14:textId="77777777" w:rsidR="006729C5" w:rsidRDefault="006729C5">
            <w:pPr>
              <w:spacing w:line="276" w:lineRule="auto"/>
              <w:jc w:val="right"/>
              <w:rPr>
                <w:sz w:val="20"/>
              </w:rPr>
            </w:pPr>
          </w:p>
        </w:tc>
        <w:tc>
          <w:tcPr>
            <w:tcW w:w="115" w:type="pct"/>
            <w:vAlign w:val="bottom"/>
          </w:tcPr>
          <w:p w14:paraId="37E10E53" w14:textId="77777777" w:rsidR="006729C5" w:rsidRDefault="006729C5">
            <w:pPr>
              <w:spacing w:line="276" w:lineRule="auto"/>
              <w:jc w:val="right"/>
              <w:rPr>
                <w:sz w:val="20"/>
              </w:rPr>
            </w:pPr>
          </w:p>
        </w:tc>
        <w:tc>
          <w:tcPr>
            <w:tcW w:w="106" w:type="pct"/>
            <w:vAlign w:val="bottom"/>
          </w:tcPr>
          <w:p w14:paraId="4FEF4B16" w14:textId="77777777" w:rsidR="006729C5" w:rsidRDefault="006729C5">
            <w:pPr>
              <w:spacing w:line="276" w:lineRule="auto"/>
              <w:rPr>
                <w:sz w:val="20"/>
              </w:rPr>
            </w:pPr>
          </w:p>
        </w:tc>
        <w:tc>
          <w:tcPr>
            <w:tcW w:w="758" w:type="pct"/>
            <w:vAlign w:val="bottom"/>
          </w:tcPr>
          <w:p w14:paraId="2A206907" w14:textId="77777777" w:rsidR="006729C5" w:rsidRDefault="006729C5">
            <w:pPr>
              <w:spacing w:line="276" w:lineRule="auto"/>
              <w:jc w:val="right"/>
              <w:rPr>
                <w:sz w:val="20"/>
              </w:rPr>
            </w:pPr>
          </w:p>
        </w:tc>
        <w:tc>
          <w:tcPr>
            <w:tcW w:w="115" w:type="pct"/>
            <w:vAlign w:val="bottom"/>
          </w:tcPr>
          <w:p w14:paraId="386A09CF" w14:textId="77777777" w:rsidR="006729C5" w:rsidRDefault="006729C5">
            <w:pPr>
              <w:spacing w:line="276" w:lineRule="auto"/>
              <w:jc w:val="right"/>
              <w:rPr>
                <w:sz w:val="20"/>
              </w:rPr>
            </w:pPr>
          </w:p>
        </w:tc>
        <w:tc>
          <w:tcPr>
            <w:tcW w:w="106" w:type="pct"/>
            <w:vAlign w:val="bottom"/>
          </w:tcPr>
          <w:p w14:paraId="570722FD" w14:textId="77777777" w:rsidR="006729C5" w:rsidRDefault="006729C5">
            <w:pPr>
              <w:spacing w:line="276" w:lineRule="auto"/>
              <w:rPr>
                <w:sz w:val="20"/>
              </w:rPr>
            </w:pPr>
          </w:p>
        </w:tc>
        <w:tc>
          <w:tcPr>
            <w:tcW w:w="758" w:type="pct"/>
            <w:vAlign w:val="bottom"/>
          </w:tcPr>
          <w:p w14:paraId="47D6271D" w14:textId="77777777" w:rsidR="006729C5" w:rsidRDefault="006729C5">
            <w:pPr>
              <w:spacing w:line="276" w:lineRule="auto"/>
              <w:jc w:val="right"/>
              <w:rPr>
                <w:sz w:val="20"/>
              </w:rPr>
            </w:pPr>
          </w:p>
        </w:tc>
        <w:tc>
          <w:tcPr>
            <w:tcW w:w="115" w:type="pct"/>
            <w:vAlign w:val="bottom"/>
          </w:tcPr>
          <w:p w14:paraId="7DA77041" w14:textId="77777777" w:rsidR="006729C5" w:rsidRDefault="006729C5">
            <w:pPr>
              <w:spacing w:line="276" w:lineRule="auto"/>
              <w:jc w:val="right"/>
              <w:rPr>
                <w:sz w:val="20"/>
              </w:rPr>
            </w:pPr>
          </w:p>
        </w:tc>
        <w:tc>
          <w:tcPr>
            <w:tcW w:w="106" w:type="pct"/>
            <w:vAlign w:val="bottom"/>
          </w:tcPr>
          <w:p w14:paraId="1B8A5CF6" w14:textId="77777777" w:rsidR="006729C5" w:rsidRDefault="006729C5">
            <w:pPr>
              <w:spacing w:line="276" w:lineRule="auto"/>
              <w:rPr>
                <w:sz w:val="20"/>
              </w:rPr>
            </w:pPr>
          </w:p>
        </w:tc>
        <w:tc>
          <w:tcPr>
            <w:tcW w:w="757" w:type="pct"/>
            <w:vAlign w:val="bottom"/>
          </w:tcPr>
          <w:p w14:paraId="261CF9D9" w14:textId="77777777" w:rsidR="006729C5" w:rsidRDefault="006729C5">
            <w:pPr>
              <w:spacing w:line="276" w:lineRule="auto"/>
              <w:jc w:val="right"/>
              <w:rPr>
                <w:sz w:val="20"/>
              </w:rPr>
            </w:pPr>
          </w:p>
        </w:tc>
        <w:bookmarkEnd w:id="243"/>
      </w:tr>
      <w:tr w:rsidR="006729C5" w14:paraId="6A2BCE57" w14:textId="77777777" w:rsidTr="006729C5">
        <w:trPr>
          <w:trHeight w:hRule="exact" w:val="255"/>
        </w:trPr>
        <w:tc>
          <w:tcPr>
            <w:tcW w:w="1200" w:type="pct"/>
            <w:shd w:val="clear" w:color="auto" w:fill="CCEEFF"/>
            <w:vAlign w:val="bottom"/>
            <w:hideMark/>
          </w:tcPr>
          <w:p w14:paraId="4B69FED7" w14:textId="77777777" w:rsidR="006729C5" w:rsidRDefault="006729C5">
            <w:pPr>
              <w:spacing w:line="276" w:lineRule="auto"/>
              <w:rPr>
                <w:sz w:val="20"/>
              </w:rPr>
            </w:pPr>
            <w:bookmarkStart w:id="244" w:name="_5c577d88_94e9_4358_afe8_9326a8a8e796"/>
            <w:r>
              <w:rPr>
                <w:sz w:val="20"/>
              </w:rPr>
              <w:t>Upstream</w:t>
            </w:r>
          </w:p>
        </w:tc>
        <w:tc>
          <w:tcPr>
            <w:tcW w:w="106" w:type="pct"/>
            <w:shd w:val="clear" w:color="auto" w:fill="CCEEFF"/>
            <w:vAlign w:val="bottom"/>
            <w:hideMark/>
          </w:tcPr>
          <w:p w14:paraId="3C6263B5" w14:textId="77777777" w:rsidR="006729C5" w:rsidRDefault="006729C5">
            <w:pPr>
              <w:spacing w:line="276" w:lineRule="auto"/>
              <w:rPr>
                <w:sz w:val="20"/>
              </w:rPr>
            </w:pPr>
            <w:r>
              <w:rPr>
                <w:sz w:val="20"/>
              </w:rPr>
              <w:t>$</w:t>
            </w:r>
          </w:p>
        </w:tc>
        <w:tc>
          <w:tcPr>
            <w:tcW w:w="758" w:type="pct"/>
            <w:shd w:val="clear" w:color="auto" w:fill="CCEEFF"/>
            <w:vAlign w:val="bottom"/>
            <w:hideMark/>
          </w:tcPr>
          <w:p w14:paraId="2597FC49" w14:textId="77777777" w:rsidR="006729C5" w:rsidRDefault="006729C5">
            <w:pPr>
              <w:spacing w:line="276" w:lineRule="auto"/>
              <w:ind w:right="65"/>
              <w:jc w:val="right"/>
              <w:rPr>
                <w:sz w:val="20"/>
              </w:rPr>
            </w:pPr>
            <w:r>
              <w:rPr>
                <w:sz w:val="20"/>
              </w:rPr>
              <w:t xml:space="preserve"> 178</w:t>
            </w:r>
          </w:p>
        </w:tc>
        <w:tc>
          <w:tcPr>
            <w:tcW w:w="115" w:type="pct"/>
            <w:shd w:val="clear" w:color="auto" w:fill="CCEEFF"/>
            <w:vAlign w:val="bottom"/>
          </w:tcPr>
          <w:p w14:paraId="52B634B7" w14:textId="77777777" w:rsidR="006729C5" w:rsidRDefault="006729C5">
            <w:pPr>
              <w:spacing w:line="276" w:lineRule="auto"/>
              <w:jc w:val="right"/>
              <w:rPr>
                <w:sz w:val="20"/>
              </w:rPr>
            </w:pPr>
          </w:p>
        </w:tc>
        <w:tc>
          <w:tcPr>
            <w:tcW w:w="106" w:type="pct"/>
            <w:shd w:val="clear" w:color="auto" w:fill="CCEEFF"/>
            <w:vAlign w:val="bottom"/>
            <w:hideMark/>
          </w:tcPr>
          <w:p w14:paraId="3311332A" w14:textId="77777777" w:rsidR="006729C5" w:rsidRDefault="006729C5">
            <w:pPr>
              <w:spacing w:line="276" w:lineRule="auto"/>
              <w:rPr>
                <w:sz w:val="20"/>
              </w:rPr>
            </w:pPr>
            <w:r>
              <w:rPr>
                <w:sz w:val="20"/>
              </w:rPr>
              <w:t>$</w:t>
            </w:r>
          </w:p>
        </w:tc>
        <w:tc>
          <w:tcPr>
            <w:tcW w:w="758" w:type="pct"/>
            <w:shd w:val="clear" w:color="auto" w:fill="CCEEFF"/>
            <w:vAlign w:val="bottom"/>
            <w:hideMark/>
          </w:tcPr>
          <w:p w14:paraId="35E48E34" w14:textId="77777777" w:rsidR="006729C5" w:rsidRDefault="006729C5">
            <w:pPr>
              <w:spacing w:line="276" w:lineRule="auto"/>
              <w:ind w:right="65"/>
              <w:jc w:val="right"/>
              <w:rPr>
                <w:sz w:val="20"/>
              </w:rPr>
            </w:pPr>
            <w:r>
              <w:rPr>
                <w:sz w:val="20"/>
              </w:rPr>
              <w:t xml:space="preserve"> 57</w:t>
            </w:r>
          </w:p>
        </w:tc>
        <w:tc>
          <w:tcPr>
            <w:tcW w:w="115" w:type="pct"/>
            <w:shd w:val="clear" w:color="auto" w:fill="CCEEFF"/>
            <w:vAlign w:val="bottom"/>
          </w:tcPr>
          <w:p w14:paraId="1C30205B" w14:textId="77777777" w:rsidR="006729C5" w:rsidRDefault="006729C5">
            <w:pPr>
              <w:spacing w:line="276" w:lineRule="auto"/>
              <w:jc w:val="right"/>
              <w:rPr>
                <w:sz w:val="20"/>
              </w:rPr>
            </w:pPr>
          </w:p>
        </w:tc>
        <w:tc>
          <w:tcPr>
            <w:tcW w:w="106" w:type="pct"/>
            <w:shd w:val="clear" w:color="auto" w:fill="CCEEFF"/>
            <w:vAlign w:val="bottom"/>
            <w:hideMark/>
          </w:tcPr>
          <w:p w14:paraId="7D561720" w14:textId="77777777" w:rsidR="006729C5" w:rsidRDefault="006729C5">
            <w:pPr>
              <w:spacing w:line="276" w:lineRule="auto"/>
              <w:rPr>
                <w:sz w:val="20"/>
              </w:rPr>
            </w:pPr>
            <w:r>
              <w:rPr>
                <w:sz w:val="20"/>
              </w:rPr>
              <w:t>$</w:t>
            </w:r>
          </w:p>
        </w:tc>
        <w:tc>
          <w:tcPr>
            <w:tcW w:w="758" w:type="pct"/>
            <w:shd w:val="clear" w:color="auto" w:fill="CCEEFF"/>
            <w:vAlign w:val="bottom"/>
            <w:hideMark/>
          </w:tcPr>
          <w:p w14:paraId="6AC21F2F" w14:textId="77777777" w:rsidR="006729C5" w:rsidRDefault="006729C5">
            <w:pPr>
              <w:spacing w:line="276" w:lineRule="auto"/>
              <w:ind w:right="65"/>
              <w:jc w:val="right"/>
              <w:rPr>
                <w:sz w:val="20"/>
              </w:rPr>
            </w:pPr>
            <w:r>
              <w:rPr>
                <w:sz w:val="20"/>
              </w:rPr>
              <w:t xml:space="preserve"> 67</w:t>
            </w:r>
          </w:p>
        </w:tc>
        <w:tc>
          <w:tcPr>
            <w:tcW w:w="115" w:type="pct"/>
            <w:shd w:val="clear" w:color="auto" w:fill="CCEEFF"/>
            <w:vAlign w:val="bottom"/>
          </w:tcPr>
          <w:p w14:paraId="343331F4" w14:textId="77777777" w:rsidR="006729C5" w:rsidRDefault="006729C5">
            <w:pPr>
              <w:spacing w:line="276" w:lineRule="auto"/>
              <w:jc w:val="right"/>
              <w:rPr>
                <w:sz w:val="20"/>
              </w:rPr>
            </w:pPr>
          </w:p>
        </w:tc>
        <w:tc>
          <w:tcPr>
            <w:tcW w:w="106" w:type="pct"/>
            <w:shd w:val="clear" w:color="auto" w:fill="CCEEFF"/>
            <w:vAlign w:val="bottom"/>
            <w:hideMark/>
          </w:tcPr>
          <w:p w14:paraId="2B103C5A" w14:textId="77777777" w:rsidR="006729C5" w:rsidRDefault="006729C5">
            <w:pPr>
              <w:spacing w:line="276" w:lineRule="auto"/>
              <w:rPr>
                <w:sz w:val="20"/>
              </w:rPr>
            </w:pPr>
            <w:r>
              <w:rPr>
                <w:sz w:val="20"/>
              </w:rPr>
              <w:t>$</w:t>
            </w:r>
          </w:p>
        </w:tc>
        <w:tc>
          <w:tcPr>
            <w:tcW w:w="757" w:type="pct"/>
            <w:shd w:val="clear" w:color="auto" w:fill="CCEEFF"/>
            <w:vAlign w:val="bottom"/>
            <w:hideMark/>
          </w:tcPr>
          <w:p w14:paraId="28E812F3" w14:textId="77777777" w:rsidR="006729C5" w:rsidRDefault="006729C5">
            <w:pPr>
              <w:spacing w:line="276" w:lineRule="auto"/>
              <w:ind w:right="65"/>
              <w:jc w:val="right"/>
              <w:rPr>
                <w:sz w:val="20"/>
              </w:rPr>
            </w:pPr>
            <w:r>
              <w:rPr>
                <w:sz w:val="20"/>
              </w:rPr>
              <w:t xml:space="preserve"> 302</w:t>
            </w:r>
          </w:p>
        </w:tc>
        <w:bookmarkEnd w:id="244"/>
      </w:tr>
      <w:tr w:rsidR="006729C5" w14:paraId="2BC1C784" w14:textId="77777777" w:rsidTr="006729C5">
        <w:trPr>
          <w:trHeight w:hRule="exact" w:val="255"/>
        </w:trPr>
        <w:tc>
          <w:tcPr>
            <w:tcW w:w="1200" w:type="pct"/>
            <w:vAlign w:val="bottom"/>
            <w:hideMark/>
          </w:tcPr>
          <w:p w14:paraId="2D97C62F" w14:textId="77777777" w:rsidR="006729C5" w:rsidRDefault="006729C5">
            <w:pPr>
              <w:spacing w:line="276" w:lineRule="auto"/>
              <w:rPr>
                <w:sz w:val="20"/>
              </w:rPr>
            </w:pPr>
            <w:bookmarkStart w:id="245" w:name="_2f7375df_17fe_4d9c_a2b7_b255118130ba"/>
            <w:r>
              <w:rPr>
                <w:sz w:val="20"/>
              </w:rPr>
              <w:t>Midstream</w:t>
            </w:r>
          </w:p>
        </w:tc>
        <w:tc>
          <w:tcPr>
            <w:tcW w:w="106" w:type="pct"/>
            <w:vAlign w:val="bottom"/>
          </w:tcPr>
          <w:p w14:paraId="329AC61A" w14:textId="77777777" w:rsidR="006729C5" w:rsidRDefault="006729C5">
            <w:pPr>
              <w:spacing w:line="276" w:lineRule="auto"/>
              <w:rPr>
                <w:sz w:val="20"/>
              </w:rPr>
            </w:pPr>
          </w:p>
        </w:tc>
        <w:tc>
          <w:tcPr>
            <w:tcW w:w="758" w:type="pct"/>
            <w:vAlign w:val="bottom"/>
            <w:hideMark/>
          </w:tcPr>
          <w:p w14:paraId="76AEA2CB" w14:textId="77777777" w:rsidR="006729C5" w:rsidRDefault="006729C5">
            <w:pPr>
              <w:spacing w:line="276" w:lineRule="auto"/>
              <w:ind w:right="65"/>
              <w:jc w:val="right"/>
              <w:rPr>
                <w:sz w:val="20"/>
              </w:rPr>
            </w:pPr>
            <w:r>
              <w:rPr>
                <w:sz w:val="20"/>
              </w:rPr>
              <w:t xml:space="preserve"> 393</w:t>
            </w:r>
          </w:p>
        </w:tc>
        <w:tc>
          <w:tcPr>
            <w:tcW w:w="115" w:type="pct"/>
            <w:vAlign w:val="bottom"/>
          </w:tcPr>
          <w:p w14:paraId="24A82D4D" w14:textId="77777777" w:rsidR="006729C5" w:rsidRDefault="006729C5">
            <w:pPr>
              <w:spacing w:line="276" w:lineRule="auto"/>
              <w:jc w:val="right"/>
              <w:rPr>
                <w:sz w:val="20"/>
              </w:rPr>
            </w:pPr>
          </w:p>
        </w:tc>
        <w:tc>
          <w:tcPr>
            <w:tcW w:w="106" w:type="pct"/>
            <w:vAlign w:val="bottom"/>
          </w:tcPr>
          <w:p w14:paraId="62DE97A5" w14:textId="77777777" w:rsidR="006729C5" w:rsidRDefault="006729C5">
            <w:pPr>
              <w:spacing w:line="276" w:lineRule="auto"/>
              <w:rPr>
                <w:sz w:val="20"/>
              </w:rPr>
            </w:pPr>
          </w:p>
        </w:tc>
        <w:tc>
          <w:tcPr>
            <w:tcW w:w="758" w:type="pct"/>
            <w:vAlign w:val="bottom"/>
            <w:hideMark/>
          </w:tcPr>
          <w:p w14:paraId="106C8962" w14:textId="77777777" w:rsidR="006729C5" w:rsidRDefault="006729C5">
            <w:pPr>
              <w:spacing w:line="276" w:lineRule="auto"/>
              <w:ind w:right="65"/>
              <w:jc w:val="right"/>
              <w:rPr>
                <w:sz w:val="20"/>
              </w:rPr>
            </w:pPr>
            <w:r>
              <w:rPr>
                <w:sz w:val="20"/>
              </w:rPr>
              <w:t xml:space="preserve"> 14</w:t>
            </w:r>
          </w:p>
        </w:tc>
        <w:tc>
          <w:tcPr>
            <w:tcW w:w="115" w:type="pct"/>
            <w:vAlign w:val="bottom"/>
          </w:tcPr>
          <w:p w14:paraId="2EDF326B" w14:textId="77777777" w:rsidR="006729C5" w:rsidRDefault="006729C5">
            <w:pPr>
              <w:spacing w:line="276" w:lineRule="auto"/>
              <w:jc w:val="right"/>
              <w:rPr>
                <w:sz w:val="20"/>
              </w:rPr>
            </w:pPr>
          </w:p>
        </w:tc>
        <w:tc>
          <w:tcPr>
            <w:tcW w:w="106" w:type="pct"/>
            <w:vAlign w:val="bottom"/>
          </w:tcPr>
          <w:p w14:paraId="439E0717" w14:textId="77777777" w:rsidR="006729C5" w:rsidRDefault="006729C5">
            <w:pPr>
              <w:spacing w:line="276" w:lineRule="auto"/>
              <w:rPr>
                <w:sz w:val="20"/>
              </w:rPr>
            </w:pPr>
          </w:p>
        </w:tc>
        <w:tc>
          <w:tcPr>
            <w:tcW w:w="758" w:type="pct"/>
            <w:vAlign w:val="bottom"/>
            <w:hideMark/>
          </w:tcPr>
          <w:p w14:paraId="2082DD7E" w14:textId="77777777" w:rsidR="006729C5" w:rsidRDefault="006729C5">
            <w:pPr>
              <w:spacing w:line="276" w:lineRule="auto"/>
              <w:ind w:right="65"/>
              <w:jc w:val="right"/>
              <w:rPr>
                <w:sz w:val="20"/>
              </w:rPr>
            </w:pPr>
            <w:r>
              <w:rPr>
                <w:sz w:val="20"/>
              </w:rPr>
              <w:t xml:space="preserve"> 3</w:t>
            </w:r>
          </w:p>
        </w:tc>
        <w:tc>
          <w:tcPr>
            <w:tcW w:w="115" w:type="pct"/>
            <w:vAlign w:val="bottom"/>
          </w:tcPr>
          <w:p w14:paraId="5777DFF9" w14:textId="77777777" w:rsidR="006729C5" w:rsidRDefault="006729C5">
            <w:pPr>
              <w:spacing w:line="276" w:lineRule="auto"/>
              <w:jc w:val="right"/>
              <w:rPr>
                <w:sz w:val="20"/>
              </w:rPr>
            </w:pPr>
          </w:p>
        </w:tc>
        <w:tc>
          <w:tcPr>
            <w:tcW w:w="106" w:type="pct"/>
            <w:vAlign w:val="bottom"/>
          </w:tcPr>
          <w:p w14:paraId="2CD82BF3" w14:textId="77777777" w:rsidR="006729C5" w:rsidRDefault="006729C5">
            <w:pPr>
              <w:spacing w:line="276" w:lineRule="auto"/>
              <w:rPr>
                <w:sz w:val="20"/>
              </w:rPr>
            </w:pPr>
          </w:p>
        </w:tc>
        <w:tc>
          <w:tcPr>
            <w:tcW w:w="757" w:type="pct"/>
            <w:vAlign w:val="bottom"/>
            <w:hideMark/>
          </w:tcPr>
          <w:p w14:paraId="7C1AD09B" w14:textId="77777777" w:rsidR="006729C5" w:rsidRDefault="006729C5">
            <w:pPr>
              <w:spacing w:line="276" w:lineRule="auto"/>
              <w:ind w:right="65"/>
              <w:jc w:val="right"/>
              <w:rPr>
                <w:sz w:val="20"/>
              </w:rPr>
            </w:pPr>
            <w:r>
              <w:rPr>
                <w:sz w:val="20"/>
              </w:rPr>
              <w:t xml:space="preserve"> 410</w:t>
            </w:r>
          </w:p>
        </w:tc>
        <w:bookmarkEnd w:id="245"/>
      </w:tr>
      <w:tr w:rsidR="006729C5" w14:paraId="71C636A2" w14:textId="77777777" w:rsidTr="006729C5">
        <w:trPr>
          <w:trHeight w:hRule="exact" w:val="255"/>
        </w:trPr>
        <w:tc>
          <w:tcPr>
            <w:tcW w:w="1200" w:type="pct"/>
            <w:shd w:val="clear" w:color="auto" w:fill="CCEEFF"/>
            <w:vAlign w:val="bottom"/>
            <w:hideMark/>
          </w:tcPr>
          <w:p w14:paraId="440FDA82" w14:textId="77777777" w:rsidR="006729C5" w:rsidRDefault="006729C5">
            <w:pPr>
              <w:spacing w:line="276" w:lineRule="auto"/>
              <w:rPr>
                <w:sz w:val="20"/>
              </w:rPr>
            </w:pPr>
            <w:bookmarkStart w:id="246" w:name="_d46ef5c3_d862_4266_8a5e_5b3396ea3674"/>
            <w:r>
              <w:rPr>
                <w:sz w:val="20"/>
              </w:rPr>
              <w:t xml:space="preserve">Downstream </w:t>
            </w:r>
          </w:p>
        </w:tc>
        <w:tc>
          <w:tcPr>
            <w:tcW w:w="106" w:type="pct"/>
            <w:tcBorders>
              <w:top w:val="nil"/>
              <w:left w:val="nil"/>
              <w:bottom w:val="single" w:sz="12" w:space="0" w:color="000000"/>
              <w:right w:val="nil"/>
            </w:tcBorders>
            <w:shd w:val="clear" w:color="auto" w:fill="CCEEFF"/>
            <w:vAlign w:val="bottom"/>
          </w:tcPr>
          <w:p w14:paraId="2F3E98FA" w14:textId="77777777" w:rsidR="006729C5" w:rsidRDefault="006729C5">
            <w:pPr>
              <w:spacing w:line="276" w:lineRule="auto"/>
              <w:rPr>
                <w:sz w:val="20"/>
              </w:rPr>
            </w:pPr>
          </w:p>
        </w:tc>
        <w:tc>
          <w:tcPr>
            <w:tcW w:w="758" w:type="pct"/>
            <w:tcBorders>
              <w:top w:val="nil"/>
              <w:left w:val="nil"/>
              <w:bottom w:val="single" w:sz="12" w:space="0" w:color="000000"/>
              <w:right w:val="nil"/>
            </w:tcBorders>
            <w:shd w:val="clear" w:color="auto" w:fill="CCEEFF"/>
            <w:vAlign w:val="bottom"/>
            <w:hideMark/>
          </w:tcPr>
          <w:p w14:paraId="0F7F69F1" w14:textId="77777777" w:rsidR="006729C5" w:rsidRDefault="006729C5">
            <w:pPr>
              <w:spacing w:line="276" w:lineRule="auto"/>
              <w:ind w:right="65"/>
              <w:jc w:val="right"/>
              <w:rPr>
                <w:sz w:val="20"/>
              </w:rPr>
            </w:pPr>
            <w:r>
              <w:rPr>
                <w:sz w:val="20"/>
              </w:rPr>
              <w:t xml:space="preserve"> 235</w:t>
            </w:r>
          </w:p>
        </w:tc>
        <w:tc>
          <w:tcPr>
            <w:tcW w:w="115" w:type="pct"/>
            <w:shd w:val="clear" w:color="auto" w:fill="CCEEFF"/>
            <w:vAlign w:val="bottom"/>
          </w:tcPr>
          <w:p w14:paraId="26100218" w14:textId="77777777" w:rsidR="006729C5" w:rsidRDefault="006729C5">
            <w:pPr>
              <w:spacing w:line="276" w:lineRule="auto"/>
              <w:jc w:val="right"/>
              <w:rPr>
                <w:sz w:val="20"/>
              </w:rPr>
            </w:pPr>
          </w:p>
        </w:tc>
        <w:tc>
          <w:tcPr>
            <w:tcW w:w="106" w:type="pct"/>
            <w:tcBorders>
              <w:top w:val="nil"/>
              <w:left w:val="nil"/>
              <w:bottom w:val="single" w:sz="12" w:space="0" w:color="000000"/>
              <w:right w:val="nil"/>
            </w:tcBorders>
            <w:shd w:val="clear" w:color="auto" w:fill="CCEEFF"/>
            <w:vAlign w:val="bottom"/>
          </w:tcPr>
          <w:p w14:paraId="4F2D0765" w14:textId="77777777" w:rsidR="006729C5" w:rsidRDefault="006729C5">
            <w:pPr>
              <w:spacing w:line="276" w:lineRule="auto"/>
              <w:rPr>
                <w:sz w:val="20"/>
              </w:rPr>
            </w:pPr>
          </w:p>
        </w:tc>
        <w:tc>
          <w:tcPr>
            <w:tcW w:w="758" w:type="pct"/>
            <w:tcBorders>
              <w:top w:val="nil"/>
              <w:left w:val="nil"/>
              <w:bottom w:val="single" w:sz="12" w:space="0" w:color="000000"/>
              <w:right w:val="nil"/>
            </w:tcBorders>
            <w:shd w:val="clear" w:color="auto" w:fill="CCEEFF"/>
            <w:vAlign w:val="bottom"/>
            <w:hideMark/>
          </w:tcPr>
          <w:p w14:paraId="0D817BC5" w14:textId="77777777" w:rsidR="006729C5" w:rsidRDefault="006729C5">
            <w:pPr>
              <w:spacing w:line="276" w:lineRule="auto"/>
              <w:ind w:right="65"/>
              <w:jc w:val="right"/>
              <w:rPr>
                <w:sz w:val="20"/>
              </w:rPr>
            </w:pPr>
            <w:r>
              <w:rPr>
                <w:sz w:val="20"/>
              </w:rPr>
              <w:t xml:space="preserve"> 7</w:t>
            </w:r>
          </w:p>
        </w:tc>
        <w:tc>
          <w:tcPr>
            <w:tcW w:w="115" w:type="pct"/>
            <w:shd w:val="clear" w:color="auto" w:fill="CCEEFF"/>
            <w:vAlign w:val="bottom"/>
          </w:tcPr>
          <w:p w14:paraId="3B75F262" w14:textId="77777777" w:rsidR="006729C5" w:rsidRDefault="006729C5">
            <w:pPr>
              <w:spacing w:line="276" w:lineRule="auto"/>
              <w:jc w:val="right"/>
              <w:rPr>
                <w:sz w:val="20"/>
              </w:rPr>
            </w:pPr>
          </w:p>
        </w:tc>
        <w:tc>
          <w:tcPr>
            <w:tcW w:w="106" w:type="pct"/>
            <w:tcBorders>
              <w:top w:val="nil"/>
              <w:left w:val="nil"/>
              <w:bottom w:val="single" w:sz="12" w:space="0" w:color="000000"/>
              <w:right w:val="nil"/>
            </w:tcBorders>
            <w:shd w:val="clear" w:color="auto" w:fill="CCEEFF"/>
            <w:vAlign w:val="bottom"/>
          </w:tcPr>
          <w:p w14:paraId="36E06DD2" w14:textId="77777777" w:rsidR="006729C5" w:rsidRDefault="006729C5">
            <w:pPr>
              <w:spacing w:line="276" w:lineRule="auto"/>
              <w:rPr>
                <w:sz w:val="20"/>
              </w:rPr>
            </w:pPr>
          </w:p>
        </w:tc>
        <w:tc>
          <w:tcPr>
            <w:tcW w:w="758" w:type="pct"/>
            <w:tcBorders>
              <w:top w:val="nil"/>
              <w:left w:val="nil"/>
              <w:bottom w:val="single" w:sz="12" w:space="0" w:color="000000"/>
              <w:right w:val="nil"/>
            </w:tcBorders>
            <w:shd w:val="clear" w:color="auto" w:fill="CCEEFF"/>
            <w:vAlign w:val="bottom"/>
            <w:hideMark/>
          </w:tcPr>
          <w:p w14:paraId="5AE1F16C" w14:textId="77777777" w:rsidR="006729C5" w:rsidRDefault="006729C5">
            <w:pPr>
              <w:spacing w:line="276" w:lineRule="auto"/>
              <w:ind w:right="65"/>
              <w:jc w:val="right"/>
              <w:rPr>
                <w:sz w:val="20"/>
              </w:rPr>
            </w:pPr>
            <w:r>
              <w:rPr>
                <w:sz w:val="20"/>
              </w:rPr>
              <w:t xml:space="preserve"> 56</w:t>
            </w:r>
          </w:p>
        </w:tc>
        <w:tc>
          <w:tcPr>
            <w:tcW w:w="115" w:type="pct"/>
            <w:shd w:val="clear" w:color="auto" w:fill="CCEEFF"/>
            <w:vAlign w:val="bottom"/>
          </w:tcPr>
          <w:p w14:paraId="28F797CC" w14:textId="77777777" w:rsidR="006729C5" w:rsidRDefault="006729C5">
            <w:pPr>
              <w:spacing w:line="276" w:lineRule="auto"/>
              <w:jc w:val="right"/>
              <w:rPr>
                <w:sz w:val="20"/>
              </w:rPr>
            </w:pPr>
          </w:p>
        </w:tc>
        <w:tc>
          <w:tcPr>
            <w:tcW w:w="106" w:type="pct"/>
            <w:tcBorders>
              <w:top w:val="nil"/>
              <w:left w:val="nil"/>
              <w:bottom w:val="single" w:sz="12" w:space="0" w:color="000000"/>
              <w:right w:val="nil"/>
            </w:tcBorders>
            <w:shd w:val="clear" w:color="auto" w:fill="CCEEFF"/>
            <w:vAlign w:val="bottom"/>
          </w:tcPr>
          <w:p w14:paraId="3D87459A" w14:textId="77777777" w:rsidR="006729C5" w:rsidRDefault="006729C5">
            <w:pPr>
              <w:spacing w:line="276" w:lineRule="auto"/>
              <w:rPr>
                <w:sz w:val="20"/>
              </w:rPr>
            </w:pPr>
          </w:p>
        </w:tc>
        <w:tc>
          <w:tcPr>
            <w:tcW w:w="757" w:type="pct"/>
            <w:tcBorders>
              <w:top w:val="nil"/>
              <w:left w:val="nil"/>
              <w:bottom w:val="single" w:sz="12" w:space="0" w:color="000000"/>
              <w:right w:val="nil"/>
            </w:tcBorders>
            <w:shd w:val="clear" w:color="auto" w:fill="CCEEFF"/>
            <w:vAlign w:val="bottom"/>
            <w:hideMark/>
          </w:tcPr>
          <w:p w14:paraId="0985EC48" w14:textId="77777777" w:rsidR="006729C5" w:rsidRDefault="006729C5">
            <w:pPr>
              <w:spacing w:line="276" w:lineRule="auto"/>
              <w:ind w:right="65"/>
              <w:jc w:val="right"/>
              <w:rPr>
                <w:sz w:val="20"/>
              </w:rPr>
            </w:pPr>
            <w:r>
              <w:rPr>
                <w:sz w:val="20"/>
              </w:rPr>
              <w:t xml:space="preserve"> 298</w:t>
            </w:r>
          </w:p>
        </w:tc>
        <w:bookmarkEnd w:id="246"/>
      </w:tr>
      <w:tr w:rsidR="006729C5" w14:paraId="3684B769" w14:textId="77777777" w:rsidTr="006729C5">
        <w:trPr>
          <w:trHeight w:hRule="exact" w:val="255"/>
        </w:trPr>
        <w:tc>
          <w:tcPr>
            <w:tcW w:w="1200" w:type="pct"/>
            <w:vAlign w:val="bottom"/>
          </w:tcPr>
          <w:p w14:paraId="5C2AD2B2" w14:textId="77777777" w:rsidR="006729C5" w:rsidRDefault="006729C5">
            <w:pPr>
              <w:spacing w:line="276" w:lineRule="auto"/>
              <w:rPr>
                <w:b/>
                <w:sz w:val="20"/>
              </w:rPr>
            </w:pPr>
            <w:bookmarkStart w:id="247" w:name="_e58eabaf_06a2_4f7f_8797_c387bd8045fc"/>
          </w:p>
        </w:tc>
        <w:tc>
          <w:tcPr>
            <w:tcW w:w="106" w:type="pct"/>
            <w:tcBorders>
              <w:top w:val="single" w:sz="2" w:space="0" w:color="000000"/>
              <w:left w:val="nil"/>
              <w:bottom w:val="double" w:sz="4" w:space="0" w:color="000000"/>
              <w:right w:val="nil"/>
            </w:tcBorders>
            <w:vAlign w:val="bottom"/>
            <w:hideMark/>
          </w:tcPr>
          <w:p w14:paraId="71E1DB97" w14:textId="77777777" w:rsidR="006729C5" w:rsidRDefault="006729C5">
            <w:pPr>
              <w:spacing w:line="276" w:lineRule="auto"/>
              <w:rPr>
                <w:sz w:val="20"/>
              </w:rPr>
            </w:pPr>
            <w:r>
              <w:rPr>
                <w:sz w:val="20"/>
              </w:rPr>
              <w:t>$</w:t>
            </w:r>
          </w:p>
        </w:tc>
        <w:tc>
          <w:tcPr>
            <w:tcW w:w="758" w:type="pct"/>
            <w:tcBorders>
              <w:top w:val="single" w:sz="2" w:space="0" w:color="000000"/>
              <w:left w:val="nil"/>
              <w:bottom w:val="double" w:sz="4" w:space="0" w:color="000000"/>
              <w:right w:val="nil"/>
            </w:tcBorders>
            <w:vAlign w:val="bottom"/>
            <w:hideMark/>
          </w:tcPr>
          <w:p w14:paraId="00B22366" w14:textId="77777777" w:rsidR="006729C5" w:rsidRDefault="006729C5">
            <w:pPr>
              <w:spacing w:line="276" w:lineRule="auto"/>
              <w:ind w:right="65"/>
              <w:jc w:val="right"/>
              <w:rPr>
                <w:sz w:val="20"/>
              </w:rPr>
            </w:pPr>
            <w:r>
              <w:rPr>
                <w:sz w:val="20"/>
              </w:rPr>
              <w:t xml:space="preserve"> 806</w:t>
            </w:r>
          </w:p>
        </w:tc>
        <w:tc>
          <w:tcPr>
            <w:tcW w:w="115" w:type="pct"/>
            <w:vAlign w:val="bottom"/>
          </w:tcPr>
          <w:p w14:paraId="4D04B720" w14:textId="77777777" w:rsidR="006729C5" w:rsidRDefault="006729C5">
            <w:pPr>
              <w:spacing w:line="276" w:lineRule="auto"/>
              <w:jc w:val="right"/>
              <w:rPr>
                <w:sz w:val="20"/>
              </w:rPr>
            </w:pPr>
          </w:p>
        </w:tc>
        <w:tc>
          <w:tcPr>
            <w:tcW w:w="106" w:type="pct"/>
            <w:tcBorders>
              <w:top w:val="single" w:sz="2" w:space="0" w:color="000000"/>
              <w:left w:val="nil"/>
              <w:bottom w:val="double" w:sz="4" w:space="0" w:color="000000"/>
              <w:right w:val="nil"/>
            </w:tcBorders>
            <w:vAlign w:val="bottom"/>
            <w:hideMark/>
          </w:tcPr>
          <w:p w14:paraId="48F233DF" w14:textId="77777777" w:rsidR="006729C5" w:rsidRDefault="006729C5">
            <w:pPr>
              <w:spacing w:line="276" w:lineRule="auto"/>
              <w:rPr>
                <w:sz w:val="20"/>
              </w:rPr>
            </w:pPr>
            <w:r>
              <w:rPr>
                <w:sz w:val="20"/>
              </w:rPr>
              <w:t>$</w:t>
            </w:r>
          </w:p>
        </w:tc>
        <w:tc>
          <w:tcPr>
            <w:tcW w:w="758" w:type="pct"/>
            <w:tcBorders>
              <w:top w:val="single" w:sz="2" w:space="0" w:color="000000"/>
              <w:left w:val="nil"/>
              <w:bottom w:val="double" w:sz="4" w:space="0" w:color="000000"/>
              <w:right w:val="nil"/>
            </w:tcBorders>
            <w:vAlign w:val="bottom"/>
            <w:hideMark/>
          </w:tcPr>
          <w:p w14:paraId="0EBCD0E0" w14:textId="77777777" w:rsidR="006729C5" w:rsidRDefault="006729C5">
            <w:pPr>
              <w:spacing w:line="276" w:lineRule="auto"/>
              <w:ind w:right="65"/>
              <w:jc w:val="right"/>
              <w:rPr>
                <w:sz w:val="20"/>
              </w:rPr>
            </w:pPr>
            <w:r>
              <w:rPr>
                <w:sz w:val="20"/>
              </w:rPr>
              <w:t xml:space="preserve"> 78</w:t>
            </w:r>
          </w:p>
        </w:tc>
        <w:tc>
          <w:tcPr>
            <w:tcW w:w="115" w:type="pct"/>
            <w:vAlign w:val="bottom"/>
          </w:tcPr>
          <w:p w14:paraId="7CA5D333" w14:textId="77777777" w:rsidR="006729C5" w:rsidRDefault="006729C5">
            <w:pPr>
              <w:spacing w:line="276" w:lineRule="auto"/>
              <w:jc w:val="right"/>
              <w:rPr>
                <w:sz w:val="20"/>
              </w:rPr>
            </w:pPr>
          </w:p>
        </w:tc>
        <w:tc>
          <w:tcPr>
            <w:tcW w:w="106" w:type="pct"/>
            <w:tcBorders>
              <w:top w:val="single" w:sz="2" w:space="0" w:color="000000"/>
              <w:left w:val="nil"/>
              <w:bottom w:val="double" w:sz="4" w:space="0" w:color="000000"/>
              <w:right w:val="nil"/>
            </w:tcBorders>
            <w:vAlign w:val="bottom"/>
            <w:hideMark/>
          </w:tcPr>
          <w:p w14:paraId="00A443B7" w14:textId="77777777" w:rsidR="006729C5" w:rsidRDefault="006729C5">
            <w:pPr>
              <w:spacing w:line="276" w:lineRule="auto"/>
              <w:rPr>
                <w:sz w:val="20"/>
              </w:rPr>
            </w:pPr>
            <w:r>
              <w:rPr>
                <w:sz w:val="20"/>
              </w:rPr>
              <w:t>$</w:t>
            </w:r>
          </w:p>
        </w:tc>
        <w:tc>
          <w:tcPr>
            <w:tcW w:w="758" w:type="pct"/>
            <w:tcBorders>
              <w:top w:val="single" w:sz="2" w:space="0" w:color="000000"/>
              <w:left w:val="nil"/>
              <w:bottom w:val="double" w:sz="4" w:space="0" w:color="000000"/>
              <w:right w:val="nil"/>
            </w:tcBorders>
            <w:vAlign w:val="bottom"/>
            <w:hideMark/>
          </w:tcPr>
          <w:p w14:paraId="38C68472" w14:textId="77777777" w:rsidR="006729C5" w:rsidRDefault="006729C5">
            <w:pPr>
              <w:spacing w:line="276" w:lineRule="auto"/>
              <w:ind w:right="65"/>
              <w:jc w:val="right"/>
              <w:rPr>
                <w:sz w:val="20"/>
              </w:rPr>
            </w:pPr>
            <w:r>
              <w:rPr>
                <w:sz w:val="20"/>
              </w:rPr>
              <w:t xml:space="preserve"> 126</w:t>
            </w:r>
          </w:p>
        </w:tc>
        <w:tc>
          <w:tcPr>
            <w:tcW w:w="115" w:type="pct"/>
            <w:vAlign w:val="bottom"/>
          </w:tcPr>
          <w:p w14:paraId="32D3CF66" w14:textId="77777777" w:rsidR="006729C5" w:rsidRDefault="006729C5">
            <w:pPr>
              <w:spacing w:line="276" w:lineRule="auto"/>
              <w:jc w:val="right"/>
              <w:rPr>
                <w:sz w:val="20"/>
              </w:rPr>
            </w:pPr>
          </w:p>
        </w:tc>
        <w:tc>
          <w:tcPr>
            <w:tcW w:w="106" w:type="pct"/>
            <w:tcBorders>
              <w:top w:val="single" w:sz="2" w:space="0" w:color="000000"/>
              <w:left w:val="nil"/>
              <w:bottom w:val="double" w:sz="4" w:space="0" w:color="000000"/>
              <w:right w:val="nil"/>
            </w:tcBorders>
            <w:vAlign w:val="bottom"/>
            <w:hideMark/>
          </w:tcPr>
          <w:p w14:paraId="02C85406" w14:textId="77777777" w:rsidR="006729C5" w:rsidRDefault="006729C5">
            <w:pPr>
              <w:spacing w:line="276" w:lineRule="auto"/>
              <w:rPr>
                <w:sz w:val="20"/>
              </w:rPr>
            </w:pPr>
            <w:r>
              <w:rPr>
                <w:sz w:val="20"/>
              </w:rPr>
              <w:t>$</w:t>
            </w:r>
          </w:p>
        </w:tc>
        <w:tc>
          <w:tcPr>
            <w:tcW w:w="757" w:type="pct"/>
            <w:tcBorders>
              <w:top w:val="single" w:sz="2" w:space="0" w:color="000000"/>
              <w:left w:val="nil"/>
              <w:bottom w:val="double" w:sz="4" w:space="0" w:color="000000"/>
              <w:right w:val="nil"/>
            </w:tcBorders>
            <w:vAlign w:val="bottom"/>
            <w:hideMark/>
          </w:tcPr>
          <w:p w14:paraId="5A4C2718" w14:textId="77777777" w:rsidR="006729C5" w:rsidRDefault="006729C5">
            <w:pPr>
              <w:spacing w:line="276" w:lineRule="auto"/>
              <w:ind w:right="65"/>
              <w:jc w:val="right"/>
              <w:rPr>
                <w:sz w:val="20"/>
              </w:rPr>
            </w:pPr>
            <w:r>
              <w:rPr>
                <w:sz w:val="20"/>
              </w:rPr>
              <w:t xml:space="preserve"> 1,010</w:t>
            </w:r>
          </w:p>
        </w:tc>
      </w:tr>
      <w:bookmarkEnd w:id="233"/>
      <w:bookmarkEnd w:id="247"/>
    </w:tbl>
    <w:p w14:paraId="1C7D1302" w14:textId="77777777" w:rsidR="006729C5" w:rsidRDefault="006729C5" w:rsidP="006729C5"/>
    <w:p w14:paraId="054F01BB" w14:textId="77777777" w:rsidR="006729C5" w:rsidRDefault="006729C5" w:rsidP="006729C5">
      <w:pPr>
        <w:overflowPunct/>
        <w:autoSpaceDE/>
        <w:adjustRightInd/>
        <w:spacing w:after="200" w:line="276" w:lineRule="auto"/>
        <w:rPr>
          <w:b/>
          <w:sz w:val="20"/>
        </w:rPr>
      </w:pPr>
      <w:r>
        <w:rPr>
          <w:b/>
          <w:sz w:val="20"/>
        </w:rPr>
        <w:br w:type="page"/>
      </w:r>
    </w:p>
    <w:p w14:paraId="430219C8" w14:textId="77777777" w:rsidR="006729C5" w:rsidRDefault="006729C5" w:rsidP="006729C5">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42A3E5FF" w14:textId="77777777" w:rsidR="006729C5" w:rsidRDefault="006729C5" w:rsidP="006729C5">
      <w:pPr>
        <w:jc w:val="center"/>
        <w:rPr>
          <w:b/>
          <w:iCs/>
          <w:sz w:val="20"/>
        </w:rPr>
      </w:pPr>
      <w:r>
        <w:rPr>
          <w:b/>
          <w:sz w:val="20"/>
        </w:rPr>
        <w:t xml:space="preserve">Supplemental Sales Information </w:t>
      </w:r>
      <w:r>
        <w:rPr>
          <w:b/>
          <w:iCs/>
          <w:sz w:val="20"/>
        </w:rPr>
        <w:t>(Unaudited)</w:t>
      </w:r>
    </w:p>
    <w:p w14:paraId="24BB4766" w14:textId="77777777" w:rsidR="006729C5" w:rsidRDefault="006729C5" w:rsidP="006729C5">
      <w:pPr>
        <w:jc w:val="center"/>
        <w:rPr>
          <w:i/>
          <w:sz w:val="20"/>
        </w:rPr>
      </w:pPr>
      <w:r>
        <w:rPr>
          <w:i/>
          <w:sz w:val="20"/>
        </w:rPr>
        <w:t>(in millions)</w:t>
      </w:r>
    </w:p>
    <w:p w14:paraId="3FAECCC7" w14:textId="77777777" w:rsidR="006729C5" w:rsidRDefault="006729C5" w:rsidP="006729C5">
      <w:pPr>
        <w:jc w:val="center"/>
        <w:rPr>
          <w:i/>
          <w:sz w:val="20"/>
        </w:rPr>
      </w:pPr>
    </w:p>
    <w:p w14:paraId="2FF2B507" w14:textId="77777777" w:rsidR="006729C5" w:rsidRDefault="006729C5" w:rsidP="006729C5">
      <w:pPr>
        <w:jc w:val="center"/>
        <w:rPr>
          <w:b/>
          <w:sz w:val="20"/>
        </w:rPr>
      </w:pPr>
    </w:p>
    <w:p w14:paraId="0D179301" w14:textId="77777777" w:rsidR="006729C5" w:rsidRDefault="006729C5" w:rsidP="006729C5">
      <w:pPr>
        <w:jc w:val="center"/>
        <w:rPr>
          <w:b/>
          <w:sz w:val="20"/>
        </w:rPr>
      </w:pPr>
      <w:r>
        <w:rPr>
          <w:b/>
          <w:sz w:val="20"/>
        </w:rPr>
        <w:t>Sales by Product Line</w:t>
      </w:r>
    </w:p>
    <w:p w14:paraId="5C6F4F73" w14:textId="77777777" w:rsidR="006729C5" w:rsidRDefault="006729C5" w:rsidP="006729C5">
      <w:pPr>
        <w:rPr>
          <w:sz w:val="2"/>
        </w:rPr>
      </w:pPr>
    </w:p>
    <w:p w14:paraId="3547D08F" w14:textId="77777777" w:rsidR="006729C5" w:rsidRDefault="006729C5" w:rsidP="006729C5">
      <w:pPr>
        <w:jc w:val="center"/>
        <w:rPr>
          <w:b/>
          <w:iCs/>
          <w:sz w:val="2"/>
        </w:rPr>
      </w:pPr>
    </w:p>
    <w:p w14:paraId="1F18D95D" w14:textId="77777777" w:rsidR="006729C5" w:rsidRDefault="006729C5" w:rsidP="006729C5">
      <w:pPr>
        <w:jc w:val="center"/>
        <w:rPr>
          <w:b/>
          <w:iCs/>
          <w:sz w:val="2"/>
        </w:rPr>
      </w:pPr>
    </w:p>
    <w:tbl>
      <w:tblPr>
        <w:tblW w:w="5000" w:type="pct"/>
        <w:tblCellMar>
          <w:left w:w="0" w:type="dxa"/>
          <w:right w:w="0" w:type="dxa"/>
        </w:tblCellMar>
        <w:tblLook w:val="04A0" w:firstRow="1" w:lastRow="0" w:firstColumn="1" w:lastColumn="0" w:noHBand="0" w:noVBand="1"/>
      </w:tblPr>
      <w:tblGrid>
        <w:gridCol w:w="6372"/>
        <w:gridCol w:w="447"/>
        <w:gridCol w:w="233"/>
        <w:gridCol w:w="1534"/>
        <w:gridCol w:w="447"/>
        <w:gridCol w:w="233"/>
        <w:gridCol w:w="1534"/>
      </w:tblGrid>
      <w:tr w:rsidR="006729C5" w14:paraId="6D95C437" w14:textId="77777777" w:rsidTr="006729C5">
        <w:trPr>
          <w:trHeight w:hRule="exact" w:val="20"/>
        </w:trPr>
        <w:tc>
          <w:tcPr>
            <w:tcW w:w="2950" w:type="pct"/>
            <w:tcBorders>
              <w:top w:val="nil"/>
              <w:left w:val="nil"/>
              <w:bottom w:val="single" w:sz="12" w:space="0" w:color="auto"/>
              <w:right w:val="nil"/>
            </w:tcBorders>
            <w:vAlign w:val="bottom"/>
          </w:tcPr>
          <w:p w14:paraId="17578F57" w14:textId="77777777" w:rsidR="006729C5" w:rsidRDefault="006729C5">
            <w:pPr>
              <w:spacing w:line="276" w:lineRule="auto"/>
              <w:rPr>
                <w:sz w:val="2"/>
              </w:rPr>
            </w:pPr>
            <w:bookmarkStart w:id="248" w:name="_ff19044a_c4e9_449f_b8f9_f6234e040963" w:colFirst="6" w:colLast="6"/>
            <w:bookmarkStart w:id="249" w:name="_7bc5337e_ce9d_4900_9c87_c24e22154f3b" w:colFirst="5" w:colLast="5"/>
            <w:bookmarkStart w:id="250" w:name="_0504d187_bc3f_4f74_b7de_721d13c39752" w:colFirst="4" w:colLast="4"/>
            <w:bookmarkStart w:id="251" w:name="_2762e6f4_2e13_4d24_8b2a_f8fd3e563dbf" w:colFirst="3" w:colLast="3"/>
            <w:bookmarkStart w:id="252" w:name="_420c764a_ed40_4f13_ab11_ab5a573909da" w:colFirst="2" w:colLast="2"/>
            <w:bookmarkStart w:id="253" w:name="_9eddb34d_142a_4d6f_84fc_1d4b72f23e76" w:colFirst="1" w:colLast="1"/>
            <w:bookmarkStart w:id="254" w:name="_b2e3cbd0_f7d1_49eb_8c53_f556e30804af" w:colFirst="0" w:colLast="0"/>
            <w:bookmarkStart w:id="255" w:name="_2ff816a8_d11b_409e_9910_8a281609a4fb"/>
          </w:p>
        </w:tc>
        <w:tc>
          <w:tcPr>
            <w:tcW w:w="207" w:type="pct"/>
            <w:tcBorders>
              <w:top w:val="nil"/>
              <w:left w:val="nil"/>
              <w:bottom w:val="single" w:sz="12" w:space="0" w:color="auto"/>
              <w:right w:val="nil"/>
            </w:tcBorders>
            <w:vAlign w:val="bottom"/>
          </w:tcPr>
          <w:p w14:paraId="1522CC2F" w14:textId="77777777" w:rsidR="006729C5" w:rsidRDefault="006729C5">
            <w:pPr>
              <w:spacing w:line="276" w:lineRule="auto"/>
              <w:rPr>
                <w:sz w:val="2"/>
              </w:rPr>
            </w:pPr>
          </w:p>
        </w:tc>
        <w:tc>
          <w:tcPr>
            <w:tcW w:w="108" w:type="pct"/>
            <w:tcBorders>
              <w:top w:val="nil"/>
              <w:left w:val="nil"/>
              <w:bottom w:val="single" w:sz="12" w:space="0" w:color="auto"/>
              <w:right w:val="nil"/>
            </w:tcBorders>
            <w:vAlign w:val="bottom"/>
          </w:tcPr>
          <w:p w14:paraId="72FFD6CD" w14:textId="77777777" w:rsidR="006729C5" w:rsidRDefault="006729C5">
            <w:pPr>
              <w:spacing w:line="276" w:lineRule="auto"/>
              <w:rPr>
                <w:sz w:val="2"/>
              </w:rPr>
            </w:pPr>
          </w:p>
        </w:tc>
        <w:tc>
          <w:tcPr>
            <w:tcW w:w="710" w:type="pct"/>
            <w:tcBorders>
              <w:top w:val="nil"/>
              <w:left w:val="nil"/>
              <w:bottom w:val="single" w:sz="12" w:space="0" w:color="auto"/>
              <w:right w:val="nil"/>
            </w:tcBorders>
            <w:vAlign w:val="bottom"/>
          </w:tcPr>
          <w:p w14:paraId="5BE06B5C" w14:textId="77777777" w:rsidR="006729C5" w:rsidRDefault="006729C5">
            <w:pPr>
              <w:spacing w:line="276" w:lineRule="auto"/>
              <w:rPr>
                <w:sz w:val="2"/>
              </w:rPr>
            </w:pPr>
          </w:p>
        </w:tc>
        <w:tc>
          <w:tcPr>
            <w:tcW w:w="207" w:type="pct"/>
            <w:tcBorders>
              <w:top w:val="nil"/>
              <w:left w:val="nil"/>
              <w:bottom w:val="single" w:sz="12" w:space="0" w:color="auto"/>
              <w:right w:val="nil"/>
            </w:tcBorders>
            <w:vAlign w:val="bottom"/>
          </w:tcPr>
          <w:p w14:paraId="4B83900C" w14:textId="77777777" w:rsidR="006729C5" w:rsidRDefault="006729C5">
            <w:pPr>
              <w:spacing w:line="276" w:lineRule="auto"/>
              <w:rPr>
                <w:sz w:val="2"/>
              </w:rPr>
            </w:pPr>
          </w:p>
        </w:tc>
        <w:tc>
          <w:tcPr>
            <w:tcW w:w="108" w:type="pct"/>
            <w:tcBorders>
              <w:top w:val="nil"/>
              <w:left w:val="nil"/>
              <w:bottom w:val="single" w:sz="12" w:space="0" w:color="auto"/>
              <w:right w:val="nil"/>
            </w:tcBorders>
            <w:vAlign w:val="bottom"/>
          </w:tcPr>
          <w:p w14:paraId="1139FE38" w14:textId="77777777" w:rsidR="006729C5" w:rsidRDefault="006729C5">
            <w:pPr>
              <w:spacing w:line="276" w:lineRule="auto"/>
              <w:rPr>
                <w:sz w:val="2"/>
              </w:rPr>
            </w:pPr>
          </w:p>
        </w:tc>
        <w:tc>
          <w:tcPr>
            <w:tcW w:w="710" w:type="pct"/>
            <w:tcBorders>
              <w:top w:val="nil"/>
              <w:left w:val="nil"/>
              <w:bottom w:val="single" w:sz="12" w:space="0" w:color="auto"/>
              <w:right w:val="nil"/>
            </w:tcBorders>
            <w:vAlign w:val="bottom"/>
          </w:tcPr>
          <w:p w14:paraId="78DA665C" w14:textId="77777777" w:rsidR="006729C5" w:rsidRDefault="006729C5">
            <w:pPr>
              <w:spacing w:line="276" w:lineRule="auto"/>
              <w:rPr>
                <w:sz w:val="2"/>
              </w:rPr>
            </w:pPr>
          </w:p>
        </w:tc>
      </w:tr>
      <w:tr w:rsidR="006729C5" w14:paraId="5EF73DCB" w14:textId="77777777" w:rsidTr="006729C5">
        <w:trPr>
          <w:trHeight w:hRule="exact" w:val="315"/>
        </w:trPr>
        <w:tc>
          <w:tcPr>
            <w:tcW w:w="2950" w:type="pct"/>
            <w:tcBorders>
              <w:top w:val="single" w:sz="12" w:space="0" w:color="auto"/>
              <w:left w:val="nil"/>
              <w:bottom w:val="nil"/>
              <w:right w:val="nil"/>
            </w:tcBorders>
            <w:vAlign w:val="bottom"/>
          </w:tcPr>
          <w:p w14:paraId="2595684B" w14:textId="77777777" w:rsidR="006729C5" w:rsidRDefault="006729C5">
            <w:pPr>
              <w:spacing w:line="276" w:lineRule="auto"/>
              <w:rPr>
                <w:sz w:val="20"/>
              </w:rPr>
            </w:pPr>
            <w:bookmarkStart w:id="256" w:name="_5f8470ba_434a_41d7_9c9f_ec0a3324d08e"/>
            <w:bookmarkEnd w:id="248"/>
            <w:bookmarkEnd w:id="249"/>
            <w:bookmarkEnd w:id="250"/>
            <w:bookmarkEnd w:id="251"/>
            <w:bookmarkEnd w:id="252"/>
            <w:bookmarkEnd w:id="253"/>
            <w:bookmarkEnd w:id="254"/>
          </w:p>
        </w:tc>
        <w:tc>
          <w:tcPr>
            <w:tcW w:w="207" w:type="pct"/>
            <w:tcBorders>
              <w:top w:val="single" w:sz="12" w:space="0" w:color="auto"/>
              <w:left w:val="nil"/>
              <w:bottom w:val="nil"/>
              <w:right w:val="nil"/>
            </w:tcBorders>
            <w:vAlign w:val="bottom"/>
          </w:tcPr>
          <w:p w14:paraId="6FCED7E4" w14:textId="77777777" w:rsidR="006729C5" w:rsidRDefault="006729C5">
            <w:pPr>
              <w:spacing w:line="276" w:lineRule="auto"/>
              <w:rPr>
                <w:sz w:val="20"/>
              </w:rPr>
            </w:pPr>
          </w:p>
        </w:tc>
        <w:tc>
          <w:tcPr>
            <w:tcW w:w="1" w:type="pct"/>
            <w:gridSpan w:val="5"/>
            <w:tcBorders>
              <w:top w:val="single" w:sz="12" w:space="0" w:color="auto"/>
              <w:left w:val="nil"/>
              <w:bottom w:val="single" w:sz="12" w:space="0" w:color="000000"/>
              <w:right w:val="nil"/>
            </w:tcBorders>
            <w:vAlign w:val="bottom"/>
            <w:hideMark/>
          </w:tcPr>
          <w:p w14:paraId="6D3D2D14" w14:textId="77777777" w:rsidR="006729C5" w:rsidRDefault="006729C5">
            <w:pPr>
              <w:spacing w:line="276" w:lineRule="auto"/>
              <w:jc w:val="center"/>
              <w:rPr>
                <w:b/>
                <w:sz w:val="20"/>
              </w:rPr>
            </w:pPr>
            <w:r>
              <w:rPr>
                <w:b/>
                <w:sz w:val="20"/>
              </w:rPr>
              <w:t>Three Months Ended</w:t>
            </w:r>
          </w:p>
        </w:tc>
        <w:bookmarkEnd w:id="256"/>
      </w:tr>
      <w:tr w:rsidR="006729C5" w14:paraId="2331B02F" w14:textId="77777777" w:rsidTr="006729C5">
        <w:trPr>
          <w:trHeight w:hRule="exact" w:val="300"/>
        </w:trPr>
        <w:tc>
          <w:tcPr>
            <w:tcW w:w="2950" w:type="pct"/>
            <w:vAlign w:val="bottom"/>
          </w:tcPr>
          <w:p w14:paraId="4E0A7361" w14:textId="77777777" w:rsidR="006729C5" w:rsidRDefault="006729C5">
            <w:pPr>
              <w:spacing w:line="276" w:lineRule="auto"/>
              <w:rPr>
                <w:sz w:val="20"/>
              </w:rPr>
            </w:pPr>
            <w:bookmarkStart w:id="257" w:name="_556af4bc_b65f_4986_9a07_06255fc9e2ca"/>
          </w:p>
        </w:tc>
        <w:tc>
          <w:tcPr>
            <w:tcW w:w="207" w:type="pct"/>
            <w:vAlign w:val="bottom"/>
          </w:tcPr>
          <w:p w14:paraId="01F939E4" w14:textId="77777777" w:rsidR="006729C5" w:rsidRDefault="006729C5">
            <w:pPr>
              <w:spacing w:line="276" w:lineRule="auto"/>
              <w:rPr>
                <w:sz w:val="20"/>
              </w:rPr>
            </w:pPr>
          </w:p>
        </w:tc>
        <w:tc>
          <w:tcPr>
            <w:tcW w:w="1" w:type="pct"/>
            <w:gridSpan w:val="2"/>
            <w:tcBorders>
              <w:top w:val="single" w:sz="2" w:space="0" w:color="000000"/>
              <w:left w:val="nil"/>
              <w:bottom w:val="nil"/>
              <w:right w:val="nil"/>
            </w:tcBorders>
            <w:vAlign w:val="bottom"/>
            <w:hideMark/>
          </w:tcPr>
          <w:p w14:paraId="512E97A6" w14:textId="77777777" w:rsidR="006729C5" w:rsidRDefault="006729C5">
            <w:pPr>
              <w:spacing w:line="276" w:lineRule="auto"/>
              <w:jc w:val="center"/>
              <w:rPr>
                <w:b/>
                <w:sz w:val="20"/>
              </w:rPr>
            </w:pPr>
            <w:r>
              <w:rPr>
                <w:b/>
                <w:sz w:val="20"/>
              </w:rPr>
              <w:t xml:space="preserve">March 31, </w:t>
            </w:r>
          </w:p>
        </w:tc>
        <w:tc>
          <w:tcPr>
            <w:tcW w:w="207" w:type="pct"/>
            <w:tcBorders>
              <w:top w:val="single" w:sz="2" w:space="0" w:color="000000"/>
              <w:left w:val="nil"/>
              <w:bottom w:val="nil"/>
              <w:right w:val="nil"/>
            </w:tcBorders>
            <w:vAlign w:val="bottom"/>
          </w:tcPr>
          <w:p w14:paraId="037CA183" w14:textId="77777777" w:rsidR="006729C5" w:rsidRDefault="006729C5">
            <w:pPr>
              <w:spacing w:line="276" w:lineRule="auto"/>
              <w:rPr>
                <w:sz w:val="20"/>
              </w:rPr>
            </w:pPr>
          </w:p>
        </w:tc>
        <w:tc>
          <w:tcPr>
            <w:tcW w:w="1" w:type="pct"/>
            <w:gridSpan w:val="2"/>
            <w:tcBorders>
              <w:top w:val="single" w:sz="2" w:space="0" w:color="000000"/>
              <w:left w:val="nil"/>
              <w:bottom w:val="nil"/>
              <w:right w:val="nil"/>
            </w:tcBorders>
            <w:vAlign w:val="bottom"/>
            <w:hideMark/>
          </w:tcPr>
          <w:p w14:paraId="5F4CDFC7" w14:textId="77777777" w:rsidR="006729C5" w:rsidRDefault="006729C5">
            <w:pPr>
              <w:spacing w:line="276" w:lineRule="auto"/>
              <w:jc w:val="center"/>
              <w:rPr>
                <w:b/>
                <w:sz w:val="20"/>
              </w:rPr>
            </w:pPr>
            <w:r>
              <w:rPr>
                <w:b/>
                <w:sz w:val="20"/>
              </w:rPr>
              <w:t xml:space="preserve">March 31, </w:t>
            </w:r>
          </w:p>
        </w:tc>
        <w:bookmarkEnd w:id="257"/>
      </w:tr>
      <w:tr w:rsidR="006729C5" w14:paraId="4D37BD06" w14:textId="77777777" w:rsidTr="006729C5">
        <w:trPr>
          <w:trHeight w:hRule="exact" w:val="315"/>
        </w:trPr>
        <w:tc>
          <w:tcPr>
            <w:tcW w:w="2950" w:type="pct"/>
            <w:tcBorders>
              <w:top w:val="nil"/>
              <w:left w:val="nil"/>
              <w:bottom w:val="single" w:sz="12" w:space="0" w:color="000000"/>
              <w:right w:val="nil"/>
            </w:tcBorders>
            <w:vAlign w:val="bottom"/>
            <w:hideMark/>
          </w:tcPr>
          <w:p w14:paraId="4440BB37" w14:textId="77777777" w:rsidR="006729C5" w:rsidRDefault="006729C5">
            <w:pPr>
              <w:spacing w:line="276" w:lineRule="auto"/>
              <w:jc w:val="center"/>
              <w:rPr>
                <w:b/>
                <w:sz w:val="20"/>
              </w:rPr>
            </w:pPr>
            <w:bookmarkStart w:id="258" w:name="_9d3e7aa1_af08_467c_bbf0_7642c43fb475"/>
            <w:r>
              <w:rPr>
                <w:b/>
                <w:sz w:val="20"/>
              </w:rPr>
              <w:t>Type</w:t>
            </w:r>
          </w:p>
        </w:tc>
        <w:tc>
          <w:tcPr>
            <w:tcW w:w="207" w:type="pct"/>
            <w:vAlign w:val="bottom"/>
          </w:tcPr>
          <w:p w14:paraId="025AF30B" w14:textId="77777777" w:rsidR="006729C5" w:rsidRDefault="006729C5">
            <w:pPr>
              <w:spacing w:line="276" w:lineRule="auto"/>
              <w:rPr>
                <w:sz w:val="20"/>
              </w:rPr>
            </w:pPr>
          </w:p>
        </w:tc>
        <w:tc>
          <w:tcPr>
            <w:tcW w:w="1" w:type="pct"/>
            <w:gridSpan w:val="2"/>
            <w:tcBorders>
              <w:top w:val="nil"/>
              <w:left w:val="nil"/>
              <w:bottom w:val="single" w:sz="12" w:space="0" w:color="000000"/>
              <w:right w:val="nil"/>
            </w:tcBorders>
            <w:vAlign w:val="bottom"/>
            <w:hideMark/>
          </w:tcPr>
          <w:p w14:paraId="762A9A1A" w14:textId="77777777" w:rsidR="006729C5" w:rsidRDefault="006729C5">
            <w:pPr>
              <w:spacing w:line="276" w:lineRule="auto"/>
              <w:jc w:val="center"/>
              <w:rPr>
                <w:b/>
                <w:sz w:val="20"/>
              </w:rPr>
            </w:pPr>
            <w:r>
              <w:rPr>
                <w:b/>
                <w:sz w:val="20"/>
              </w:rPr>
              <w:t>2019</w:t>
            </w:r>
          </w:p>
        </w:tc>
        <w:tc>
          <w:tcPr>
            <w:tcW w:w="207" w:type="pct"/>
            <w:vAlign w:val="bottom"/>
          </w:tcPr>
          <w:p w14:paraId="5B66BE9F" w14:textId="77777777" w:rsidR="006729C5" w:rsidRDefault="006729C5">
            <w:pPr>
              <w:spacing w:line="276" w:lineRule="auto"/>
              <w:rPr>
                <w:sz w:val="20"/>
              </w:rPr>
            </w:pPr>
          </w:p>
        </w:tc>
        <w:tc>
          <w:tcPr>
            <w:tcW w:w="1" w:type="pct"/>
            <w:gridSpan w:val="2"/>
            <w:tcBorders>
              <w:top w:val="nil"/>
              <w:left w:val="nil"/>
              <w:bottom w:val="single" w:sz="12" w:space="0" w:color="000000"/>
              <w:right w:val="nil"/>
            </w:tcBorders>
            <w:vAlign w:val="bottom"/>
            <w:hideMark/>
          </w:tcPr>
          <w:p w14:paraId="0FABCF2D" w14:textId="77777777" w:rsidR="006729C5" w:rsidRDefault="006729C5">
            <w:pPr>
              <w:spacing w:line="276" w:lineRule="auto"/>
              <w:jc w:val="center"/>
              <w:rPr>
                <w:b/>
                <w:sz w:val="20"/>
              </w:rPr>
            </w:pPr>
            <w:r>
              <w:rPr>
                <w:b/>
                <w:sz w:val="20"/>
              </w:rPr>
              <w:t xml:space="preserve"> 2018</w:t>
            </w:r>
          </w:p>
        </w:tc>
        <w:bookmarkEnd w:id="258"/>
      </w:tr>
      <w:tr w:rsidR="006729C5" w14:paraId="08AC65E7" w14:textId="77777777" w:rsidTr="006729C5">
        <w:trPr>
          <w:trHeight w:hRule="exact" w:val="255"/>
        </w:trPr>
        <w:tc>
          <w:tcPr>
            <w:tcW w:w="2950" w:type="pct"/>
            <w:tcBorders>
              <w:top w:val="single" w:sz="2" w:space="0" w:color="000000"/>
              <w:left w:val="nil"/>
              <w:bottom w:val="nil"/>
              <w:right w:val="nil"/>
            </w:tcBorders>
            <w:shd w:val="clear" w:color="auto" w:fill="CCEEFF"/>
            <w:vAlign w:val="bottom"/>
            <w:hideMark/>
          </w:tcPr>
          <w:p w14:paraId="6E5B7A8D" w14:textId="77777777" w:rsidR="006729C5" w:rsidRDefault="006729C5">
            <w:pPr>
              <w:spacing w:line="276" w:lineRule="auto"/>
              <w:ind w:left="120"/>
              <w:rPr>
                <w:sz w:val="20"/>
              </w:rPr>
            </w:pPr>
            <w:bookmarkStart w:id="259" w:name="_b38a4310_a3f3_47af_9e4e_eb91f32cc300"/>
            <w:r>
              <w:rPr>
                <w:sz w:val="20"/>
              </w:rPr>
              <w:t>Line pipe</w:t>
            </w:r>
          </w:p>
        </w:tc>
        <w:tc>
          <w:tcPr>
            <w:tcW w:w="207" w:type="pct"/>
            <w:shd w:val="clear" w:color="auto" w:fill="CCEEFF"/>
            <w:vAlign w:val="bottom"/>
          </w:tcPr>
          <w:p w14:paraId="4679583A" w14:textId="77777777" w:rsidR="006729C5" w:rsidRDefault="006729C5">
            <w:pPr>
              <w:spacing w:line="276" w:lineRule="auto"/>
              <w:rPr>
                <w:sz w:val="20"/>
              </w:rPr>
            </w:pPr>
          </w:p>
        </w:tc>
        <w:tc>
          <w:tcPr>
            <w:tcW w:w="108" w:type="pct"/>
            <w:tcBorders>
              <w:top w:val="single" w:sz="2" w:space="0" w:color="000000"/>
              <w:left w:val="nil"/>
              <w:bottom w:val="nil"/>
              <w:right w:val="nil"/>
            </w:tcBorders>
            <w:shd w:val="clear" w:color="auto" w:fill="CCEEFF"/>
            <w:vAlign w:val="bottom"/>
            <w:hideMark/>
          </w:tcPr>
          <w:p w14:paraId="383A7D37" w14:textId="77777777" w:rsidR="006729C5" w:rsidRDefault="006729C5">
            <w:pPr>
              <w:spacing w:line="276" w:lineRule="auto"/>
              <w:rPr>
                <w:b/>
                <w:sz w:val="20"/>
              </w:rPr>
            </w:pPr>
            <w:r>
              <w:rPr>
                <w:b/>
                <w:sz w:val="20"/>
              </w:rPr>
              <w:t>$</w:t>
            </w:r>
          </w:p>
        </w:tc>
        <w:tc>
          <w:tcPr>
            <w:tcW w:w="710" w:type="pct"/>
            <w:tcBorders>
              <w:top w:val="single" w:sz="2" w:space="0" w:color="000000"/>
              <w:left w:val="nil"/>
              <w:bottom w:val="nil"/>
              <w:right w:val="nil"/>
            </w:tcBorders>
            <w:shd w:val="clear" w:color="auto" w:fill="CCEEFF"/>
            <w:vAlign w:val="bottom"/>
            <w:hideMark/>
          </w:tcPr>
          <w:p w14:paraId="36E28025" w14:textId="77777777" w:rsidR="006729C5" w:rsidRDefault="006729C5">
            <w:pPr>
              <w:spacing w:line="276" w:lineRule="auto"/>
              <w:ind w:right="63"/>
              <w:jc w:val="right"/>
              <w:rPr>
                <w:b/>
                <w:sz w:val="20"/>
              </w:rPr>
            </w:pPr>
            <w:r>
              <w:rPr>
                <w:b/>
                <w:sz w:val="20"/>
              </w:rPr>
              <w:t xml:space="preserve"> 154</w:t>
            </w:r>
          </w:p>
        </w:tc>
        <w:tc>
          <w:tcPr>
            <w:tcW w:w="207" w:type="pct"/>
            <w:shd w:val="clear" w:color="auto" w:fill="CCEEFF"/>
            <w:vAlign w:val="bottom"/>
          </w:tcPr>
          <w:p w14:paraId="2A5AEB20" w14:textId="77777777" w:rsidR="006729C5" w:rsidRDefault="006729C5">
            <w:pPr>
              <w:spacing w:line="276" w:lineRule="auto"/>
              <w:rPr>
                <w:sz w:val="20"/>
              </w:rPr>
            </w:pPr>
          </w:p>
        </w:tc>
        <w:tc>
          <w:tcPr>
            <w:tcW w:w="108" w:type="pct"/>
            <w:tcBorders>
              <w:top w:val="single" w:sz="2" w:space="0" w:color="000000"/>
              <w:left w:val="nil"/>
              <w:bottom w:val="nil"/>
              <w:right w:val="nil"/>
            </w:tcBorders>
            <w:shd w:val="clear" w:color="auto" w:fill="CCEEFF"/>
            <w:vAlign w:val="bottom"/>
            <w:hideMark/>
          </w:tcPr>
          <w:p w14:paraId="7CFB02BD" w14:textId="77777777" w:rsidR="006729C5" w:rsidRDefault="006729C5">
            <w:pPr>
              <w:spacing w:line="276" w:lineRule="auto"/>
              <w:rPr>
                <w:sz w:val="20"/>
              </w:rPr>
            </w:pPr>
            <w:r>
              <w:rPr>
                <w:sz w:val="20"/>
              </w:rPr>
              <w:t>$</w:t>
            </w:r>
          </w:p>
        </w:tc>
        <w:tc>
          <w:tcPr>
            <w:tcW w:w="710" w:type="pct"/>
            <w:tcBorders>
              <w:top w:val="single" w:sz="2" w:space="0" w:color="000000"/>
              <w:left w:val="nil"/>
              <w:bottom w:val="nil"/>
              <w:right w:val="nil"/>
            </w:tcBorders>
            <w:shd w:val="clear" w:color="auto" w:fill="CCEEFF"/>
            <w:vAlign w:val="bottom"/>
            <w:hideMark/>
          </w:tcPr>
          <w:p w14:paraId="44A4FDE0" w14:textId="77777777" w:rsidR="006729C5" w:rsidRDefault="006729C5">
            <w:pPr>
              <w:spacing w:line="276" w:lineRule="auto"/>
              <w:ind w:right="65"/>
              <w:jc w:val="right"/>
              <w:rPr>
                <w:sz w:val="20"/>
              </w:rPr>
            </w:pPr>
            <w:r>
              <w:rPr>
                <w:sz w:val="20"/>
              </w:rPr>
              <w:t xml:space="preserve"> 158</w:t>
            </w:r>
          </w:p>
        </w:tc>
        <w:bookmarkEnd w:id="259"/>
      </w:tr>
      <w:tr w:rsidR="006729C5" w14:paraId="0BC9CF16" w14:textId="77777777" w:rsidTr="006729C5">
        <w:trPr>
          <w:trHeight w:hRule="exact" w:val="255"/>
        </w:trPr>
        <w:tc>
          <w:tcPr>
            <w:tcW w:w="2950" w:type="pct"/>
            <w:vAlign w:val="bottom"/>
            <w:hideMark/>
          </w:tcPr>
          <w:p w14:paraId="58CDF521" w14:textId="77777777" w:rsidR="006729C5" w:rsidRDefault="006729C5">
            <w:pPr>
              <w:spacing w:line="276" w:lineRule="auto"/>
              <w:ind w:left="120"/>
              <w:rPr>
                <w:sz w:val="20"/>
              </w:rPr>
            </w:pPr>
            <w:bookmarkStart w:id="260" w:name="_0e0174e3_c60d_43a2_9e2a_f5fdbaac9f19"/>
            <w:r>
              <w:rPr>
                <w:sz w:val="20"/>
              </w:rPr>
              <w:t>Carbon steel fittings and flanges</w:t>
            </w:r>
          </w:p>
        </w:tc>
        <w:tc>
          <w:tcPr>
            <w:tcW w:w="207" w:type="pct"/>
            <w:vAlign w:val="bottom"/>
          </w:tcPr>
          <w:p w14:paraId="7041E540" w14:textId="77777777" w:rsidR="006729C5" w:rsidRDefault="006729C5">
            <w:pPr>
              <w:spacing w:line="276" w:lineRule="auto"/>
              <w:rPr>
                <w:sz w:val="20"/>
              </w:rPr>
            </w:pPr>
          </w:p>
        </w:tc>
        <w:tc>
          <w:tcPr>
            <w:tcW w:w="108" w:type="pct"/>
            <w:tcBorders>
              <w:top w:val="nil"/>
              <w:left w:val="nil"/>
              <w:bottom w:val="single" w:sz="12" w:space="0" w:color="000000"/>
              <w:right w:val="nil"/>
            </w:tcBorders>
            <w:vAlign w:val="bottom"/>
          </w:tcPr>
          <w:p w14:paraId="2B04C887" w14:textId="77777777" w:rsidR="006729C5" w:rsidRDefault="006729C5">
            <w:pPr>
              <w:spacing w:line="276" w:lineRule="auto"/>
              <w:rPr>
                <w:b/>
                <w:sz w:val="20"/>
              </w:rPr>
            </w:pPr>
          </w:p>
        </w:tc>
        <w:tc>
          <w:tcPr>
            <w:tcW w:w="710" w:type="pct"/>
            <w:tcBorders>
              <w:top w:val="nil"/>
              <w:left w:val="nil"/>
              <w:bottom w:val="single" w:sz="12" w:space="0" w:color="000000"/>
              <w:right w:val="nil"/>
            </w:tcBorders>
            <w:vAlign w:val="bottom"/>
            <w:hideMark/>
          </w:tcPr>
          <w:p w14:paraId="718DBBAE" w14:textId="77777777" w:rsidR="006729C5" w:rsidRDefault="006729C5">
            <w:pPr>
              <w:spacing w:line="276" w:lineRule="auto"/>
              <w:ind w:right="63"/>
              <w:jc w:val="right"/>
              <w:rPr>
                <w:b/>
                <w:sz w:val="20"/>
              </w:rPr>
            </w:pPr>
            <w:r>
              <w:rPr>
                <w:b/>
                <w:sz w:val="20"/>
              </w:rPr>
              <w:t xml:space="preserve"> 153</w:t>
            </w:r>
          </w:p>
        </w:tc>
        <w:tc>
          <w:tcPr>
            <w:tcW w:w="207" w:type="pct"/>
            <w:vAlign w:val="bottom"/>
          </w:tcPr>
          <w:p w14:paraId="6565FDD7" w14:textId="77777777" w:rsidR="006729C5" w:rsidRDefault="006729C5">
            <w:pPr>
              <w:spacing w:line="276" w:lineRule="auto"/>
              <w:rPr>
                <w:sz w:val="20"/>
              </w:rPr>
            </w:pPr>
          </w:p>
        </w:tc>
        <w:tc>
          <w:tcPr>
            <w:tcW w:w="108" w:type="pct"/>
            <w:tcBorders>
              <w:top w:val="nil"/>
              <w:left w:val="nil"/>
              <w:bottom w:val="single" w:sz="12" w:space="0" w:color="000000"/>
              <w:right w:val="nil"/>
            </w:tcBorders>
            <w:vAlign w:val="bottom"/>
          </w:tcPr>
          <w:p w14:paraId="14C81639" w14:textId="77777777" w:rsidR="006729C5" w:rsidRDefault="006729C5">
            <w:pPr>
              <w:spacing w:line="276" w:lineRule="auto"/>
              <w:rPr>
                <w:sz w:val="20"/>
              </w:rPr>
            </w:pPr>
          </w:p>
        </w:tc>
        <w:tc>
          <w:tcPr>
            <w:tcW w:w="710" w:type="pct"/>
            <w:tcBorders>
              <w:top w:val="nil"/>
              <w:left w:val="nil"/>
              <w:bottom w:val="single" w:sz="12" w:space="0" w:color="000000"/>
              <w:right w:val="nil"/>
            </w:tcBorders>
            <w:vAlign w:val="bottom"/>
            <w:hideMark/>
          </w:tcPr>
          <w:p w14:paraId="5B093883" w14:textId="77777777" w:rsidR="006729C5" w:rsidRDefault="006729C5">
            <w:pPr>
              <w:spacing w:line="276" w:lineRule="auto"/>
              <w:ind w:right="65"/>
              <w:jc w:val="right"/>
              <w:rPr>
                <w:sz w:val="20"/>
              </w:rPr>
            </w:pPr>
            <w:r>
              <w:rPr>
                <w:sz w:val="20"/>
              </w:rPr>
              <w:t xml:space="preserve"> 171</w:t>
            </w:r>
          </w:p>
        </w:tc>
        <w:bookmarkEnd w:id="260"/>
      </w:tr>
      <w:tr w:rsidR="006729C5" w14:paraId="692B6B6D" w14:textId="77777777" w:rsidTr="006729C5">
        <w:trPr>
          <w:trHeight w:hRule="exact" w:val="255"/>
        </w:trPr>
        <w:tc>
          <w:tcPr>
            <w:tcW w:w="2950" w:type="pct"/>
            <w:shd w:val="clear" w:color="auto" w:fill="CCEEFF"/>
            <w:vAlign w:val="bottom"/>
            <w:hideMark/>
          </w:tcPr>
          <w:p w14:paraId="581A3C22" w14:textId="77777777" w:rsidR="006729C5" w:rsidRDefault="006729C5">
            <w:pPr>
              <w:spacing w:line="276" w:lineRule="auto"/>
              <w:ind w:left="240"/>
              <w:rPr>
                <w:sz w:val="20"/>
              </w:rPr>
            </w:pPr>
            <w:bookmarkStart w:id="261" w:name="_0e415d99_9b95_4c4a_9527_8edf786115b6"/>
            <w:r>
              <w:rPr>
                <w:sz w:val="20"/>
              </w:rPr>
              <w:t>Total carbon steel pipe, fittings and flanges</w:t>
            </w:r>
          </w:p>
        </w:tc>
        <w:tc>
          <w:tcPr>
            <w:tcW w:w="207" w:type="pct"/>
            <w:shd w:val="clear" w:color="auto" w:fill="CCEEFF"/>
            <w:vAlign w:val="bottom"/>
          </w:tcPr>
          <w:p w14:paraId="0181C696" w14:textId="77777777" w:rsidR="006729C5" w:rsidRDefault="006729C5">
            <w:pPr>
              <w:spacing w:line="276" w:lineRule="auto"/>
              <w:rPr>
                <w:sz w:val="20"/>
              </w:rPr>
            </w:pPr>
          </w:p>
        </w:tc>
        <w:tc>
          <w:tcPr>
            <w:tcW w:w="108" w:type="pct"/>
            <w:tcBorders>
              <w:top w:val="single" w:sz="2" w:space="0" w:color="000000"/>
              <w:left w:val="nil"/>
              <w:bottom w:val="nil"/>
              <w:right w:val="nil"/>
            </w:tcBorders>
            <w:shd w:val="clear" w:color="auto" w:fill="CCEEFF"/>
            <w:vAlign w:val="bottom"/>
          </w:tcPr>
          <w:p w14:paraId="6AAC20FC" w14:textId="77777777" w:rsidR="006729C5" w:rsidRDefault="006729C5">
            <w:pPr>
              <w:spacing w:line="276" w:lineRule="auto"/>
              <w:rPr>
                <w:b/>
                <w:sz w:val="20"/>
              </w:rPr>
            </w:pPr>
          </w:p>
        </w:tc>
        <w:tc>
          <w:tcPr>
            <w:tcW w:w="710" w:type="pct"/>
            <w:tcBorders>
              <w:top w:val="single" w:sz="2" w:space="0" w:color="000000"/>
              <w:left w:val="nil"/>
              <w:bottom w:val="nil"/>
              <w:right w:val="nil"/>
            </w:tcBorders>
            <w:shd w:val="clear" w:color="auto" w:fill="CCEEFF"/>
            <w:vAlign w:val="bottom"/>
            <w:hideMark/>
          </w:tcPr>
          <w:p w14:paraId="687A621A" w14:textId="77777777" w:rsidR="006729C5" w:rsidRDefault="006729C5">
            <w:pPr>
              <w:spacing w:line="276" w:lineRule="auto"/>
              <w:ind w:right="63"/>
              <w:jc w:val="right"/>
              <w:rPr>
                <w:b/>
                <w:sz w:val="20"/>
              </w:rPr>
            </w:pPr>
            <w:r>
              <w:rPr>
                <w:b/>
                <w:sz w:val="20"/>
              </w:rPr>
              <w:t xml:space="preserve"> 307</w:t>
            </w:r>
          </w:p>
        </w:tc>
        <w:tc>
          <w:tcPr>
            <w:tcW w:w="207" w:type="pct"/>
            <w:shd w:val="clear" w:color="auto" w:fill="CCEEFF"/>
            <w:vAlign w:val="bottom"/>
          </w:tcPr>
          <w:p w14:paraId="3A125CBB" w14:textId="77777777" w:rsidR="006729C5" w:rsidRDefault="006729C5">
            <w:pPr>
              <w:spacing w:line="276" w:lineRule="auto"/>
              <w:rPr>
                <w:sz w:val="20"/>
              </w:rPr>
            </w:pPr>
          </w:p>
        </w:tc>
        <w:tc>
          <w:tcPr>
            <w:tcW w:w="108" w:type="pct"/>
            <w:tcBorders>
              <w:top w:val="single" w:sz="2" w:space="0" w:color="000000"/>
              <w:left w:val="nil"/>
              <w:bottom w:val="nil"/>
              <w:right w:val="nil"/>
            </w:tcBorders>
            <w:shd w:val="clear" w:color="auto" w:fill="CCEEFF"/>
            <w:vAlign w:val="bottom"/>
          </w:tcPr>
          <w:p w14:paraId="6D7C513D" w14:textId="77777777" w:rsidR="006729C5" w:rsidRDefault="006729C5">
            <w:pPr>
              <w:spacing w:line="276" w:lineRule="auto"/>
              <w:rPr>
                <w:sz w:val="20"/>
              </w:rPr>
            </w:pPr>
          </w:p>
        </w:tc>
        <w:tc>
          <w:tcPr>
            <w:tcW w:w="710" w:type="pct"/>
            <w:tcBorders>
              <w:top w:val="single" w:sz="2" w:space="0" w:color="000000"/>
              <w:left w:val="nil"/>
              <w:bottom w:val="nil"/>
              <w:right w:val="nil"/>
            </w:tcBorders>
            <w:shd w:val="clear" w:color="auto" w:fill="CCEEFF"/>
            <w:vAlign w:val="bottom"/>
            <w:hideMark/>
          </w:tcPr>
          <w:p w14:paraId="55459329" w14:textId="77777777" w:rsidR="006729C5" w:rsidRDefault="006729C5">
            <w:pPr>
              <w:spacing w:line="276" w:lineRule="auto"/>
              <w:ind w:right="65"/>
              <w:jc w:val="right"/>
              <w:rPr>
                <w:sz w:val="20"/>
              </w:rPr>
            </w:pPr>
            <w:r>
              <w:rPr>
                <w:sz w:val="20"/>
              </w:rPr>
              <w:t xml:space="preserve"> 329</w:t>
            </w:r>
          </w:p>
        </w:tc>
        <w:bookmarkEnd w:id="261"/>
      </w:tr>
      <w:tr w:rsidR="006729C5" w14:paraId="116EA83E" w14:textId="77777777" w:rsidTr="006729C5">
        <w:trPr>
          <w:trHeight w:hRule="exact" w:val="255"/>
        </w:trPr>
        <w:tc>
          <w:tcPr>
            <w:tcW w:w="2950" w:type="pct"/>
            <w:vAlign w:val="bottom"/>
            <w:hideMark/>
          </w:tcPr>
          <w:p w14:paraId="41C52524" w14:textId="77777777" w:rsidR="006729C5" w:rsidRDefault="006729C5">
            <w:pPr>
              <w:spacing w:line="276" w:lineRule="auto"/>
              <w:ind w:left="120"/>
              <w:rPr>
                <w:sz w:val="20"/>
              </w:rPr>
            </w:pPr>
            <w:bookmarkStart w:id="262" w:name="_3399f58b_6fb2_4224_9134_9ce0c83716e6"/>
            <w:r>
              <w:rPr>
                <w:sz w:val="20"/>
              </w:rPr>
              <w:t xml:space="preserve">Valves, automation, measurement and instrumentation </w:t>
            </w:r>
          </w:p>
        </w:tc>
        <w:tc>
          <w:tcPr>
            <w:tcW w:w="207" w:type="pct"/>
            <w:vAlign w:val="bottom"/>
          </w:tcPr>
          <w:p w14:paraId="432EA92C" w14:textId="77777777" w:rsidR="006729C5" w:rsidRDefault="006729C5">
            <w:pPr>
              <w:spacing w:line="276" w:lineRule="auto"/>
              <w:rPr>
                <w:sz w:val="20"/>
              </w:rPr>
            </w:pPr>
          </w:p>
        </w:tc>
        <w:tc>
          <w:tcPr>
            <w:tcW w:w="108" w:type="pct"/>
            <w:vAlign w:val="bottom"/>
          </w:tcPr>
          <w:p w14:paraId="701CE7AE" w14:textId="77777777" w:rsidR="006729C5" w:rsidRDefault="006729C5">
            <w:pPr>
              <w:spacing w:line="276" w:lineRule="auto"/>
              <w:rPr>
                <w:b/>
                <w:sz w:val="20"/>
              </w:rPr>
            </w:pPr>
          </w:p>
        </w:tc>
        <w:tc>
          <w:tcPr>
            <w:tcW w:w="710" w:type="pct"/>
            <w:vAlign w:val="bottom"/>
            <w:hideMark/>
          </w:tcPr>
          <w:p w14:paraId="1FF0F13A" w14:textId="77777777" w:rsidR="006729C5" w:rsidRDefault="006729C5">
            <w:pPr>
              <w:spacing w:line="276" w:lineRule="auto"/>
              <w:ind w:right="63"/>
              <w:jc w:val="right"/>
              <w:rPr>
                <w:b/>
                <w:sz w:val="20"/>
              </w:rPr>
            </w:pPr>
            <w:r>
              <w:rPr>
                <w:b/>
                <w:sz w:val="20"/>
              </w:rPr>
              <w:t xml:space="preserve"> 383</w:t>
            </w:r>
          </w:p>
        </w:tc>
        <w:tc>
          <w:tcPr>
            <w:tcW w:w="207" w:type="pct"/>
            <w:vAlign w:val="bottom"/>
          </w:tcPr>
          <w:p w14:paraId="79631103" w14:textId="77777777" w:rsidR="006729C5" w:rsidRDefault="006729C5">
            <w:pPr>
              <w:spacing w:line="276" w:lineRule="auto"/>
              <w:rPr>
                <w:sz w:val="20"/>
              </w:rPr>
            </w:pPr>
          </w:p>
        </w:tc>
        <w:tc>
          <w:tcPr>
            <w:tcW w:w="108" w:type="pct"/>
            <w:vAlign w:val="bottom"/>
          </w:tcPr>
          <w:p w14:paraId="6890A336" w14:textId="77777777" w:rsidR="006729C5" w:rsidRDefault="006729C5">
            <w:pPr>
              <w:spacing w:line="276" w:lineRule="auto"/>
              <w:rPr>
                <w:sz w:val="20"/>
              </w:rPr>
            </w:pPr>
          </w:p>
        </w:tc>
        <w:tc>
          <w:tcPr>
            <w:tcW w:w="710" w:type="pct"/>
            <w:vAlign w:val="bottom"/>
            <w:hideMark/>
          </w:tcPr>
          <w:p w14:paraId="0FD24A07" w14:textId="77777777" w:rsidR="006729C5" w:rsidRDefault="006729C5">
            <w:pPr>
              <w:spacing w:line="276" w:lineRule="auto"/>
              <w:ind w:right="65"/>
              <w:jc w:val="right"/>
              <w:rPr>
                <w:sz w:val="20"/>
              </w:rPr>
            </w:pPr>
            <w:r>
              <w:rPr>
                <w:sz w:val="20"/>
              </w:rPr>
              <w:t xml:space="preserve"> 378</w:t>
            </w:r>
          </w:p>
        </w:tc>
        <w:bookmarkEnd w:id="262"/>
      </w:tr>
      <w:tr w:rsidR="006729C5" w14:paraId="1C1B8A5D" w14:textId="77777777" w:rsidTr="006729C5">
        <w:trPr>
          <w:trHeight w:hRule="exact" w:val="255"/>
        </w:trPr>
        <w:tc>
          <w:tcPr>
            <w:tcW w:w="2950" w:type="pct"/>
            <w:shd w:val="clear" w:color="auto" w:fill="CCEEFF"/>
            <w:vAlign w:val="bottom"/>
            <w:hideMark/>
          </w:tcPr>
          <w:p w14:paraId="5D3900C1" w14:textId="77777777" w:rsidR="006729C5" w:rsidRDefault="006729C5">
            <w:pPr>
              <w:spacing w:line="276" w:lineRule="auto"/>
              <w:ind w:left="120"/>
              <w:rPr>
                <w:sz w:val="20"/>
              </w:rPr>
            </w:pPr>
            <w:bookmarkStart w:id="263" w:name="_6871bf53_f807_4be2_a137_114823f61a35"/>
            <w:r>
              <w:rPr>
                <w:sz w:val="20"/>
              </w:rPr>
              <w:t>Gas products</w:t>
            </w:r>
          </w:p>
        </w:tc>
        <w:tc>
          <w:tcPr>
            <w:tcW w:w="207" w:type="pct"/>
            <w:shd w:val="clear" w:color="auto" w:fill="CCEEFF"/>
            <w:vAlign w:val="bottom"/>
          </w:tcPr>
          <w:p w14:paraId="6EDEC8B9" w14:textId="77777777" w:rsidR="006729C5" w:rsidRDefault="006729C5">
            <w:pPr>
              <w:spacing w:line="276" w:lineRule="auto"/>
              <w:rPr>
                <w:sz w:val="20"/>
              </w:rPr>
            </w:pPr>
          </w:p>
        </w:tc>
        <w:tc>
          <w:tcPr>
            <w:tcW w:w="108" w:type="pct"/>
            <w:shd w:val="clear" w:color="auto" w:fill="CCEEFF"/>
            <w:vAlign w:val="bottom"/>
          </w:tcPr>
          <w:p w14:paraId="73C74E86" w14:textId="77777777" w:rsidR="006729C5" w:rsidRDefault="006729C5">
            <w:pPr>
              <w:spacing w:line="276" w:lineRule="auto"/>
              <w:rPr>
                <w:b/>
                <w:sz w:val="20"/>
              </w:rPr>
            </w:pPr>
          </w:p>
        </w:tc>
        <w:tc>
          <w:tcPr>
            <w:tcW w:w="710" w:type="pct"/>
            <w:shd w:val="clear" w:color="auto" w:fill="CCEEFF"/>
            <w:vAlign w:val="bottom"/>
            <w:hideMark/>
          </w:tcPr>
          <w:p w14:paraId="401C6B7B" w14:textId="77777777" w:rsidR="006729C5" w:rsidRDefault="006729C5">
            <w:pPr>
              <w:spacing w:line="276" w:lineRule="auto"/>
              <w:ind w:right="63"/>
              <w:jc w:val="right"/>
              <w:rPr>
                <w:b/>
                <w:sz w:val="20"/>
              </w:rPr>
            </w:pPr>
            <w:r>
              <w:rPr>
                <w:b/>
                <w:sz w:val="20"/>
              </w:rPr>
              <w:t xml:space="preserve"> 133</w:t>
            </w:r>
          </w:p>
        </w:tc>
        <w:tc>
          <w:tcPr>
            <w:tcW w:w="207" w:type="pct"/>
            <w:shd w:val="clear" w:color="auto" w:fill="CCEEFF"/>
            <w:vAlign w:val="bottom"/>
          </w:tcPr>
          <w:p w14:paraId="1D5430D1" w14:textId="77777777" w:rsidR="006729C5" w:rsidRDefault="006729C5">
            <w:pPr>
              <w:spacing w:line="276" w:lineRule="auto"/>
              <w:rPr>
                <w:sz w:val="20"/>
              </w:rPr>
            </w:pPr>
          </w:p>
        </w:tc>
        <w:tc>
          <w:tcPr>
            <w:tcW w:w="108" w:type="pct"/>
            <w:shd w:val="clear" w:color="auto" w:fill="CCEEFF"/>
            <w:vAlign w:val="bottom"/>
          </w:tcPr>
          <w:p w14:paraId="41E18151" w14:textId="77777777" w:rsidR="006729C5" w:rsidRDefault="006729C5">
            <w:pPr>
              <w:spacing w:line="276" w:lineRule="auto"/>
              <w:rPr>
                <w:sz w:val="20"/>
              </w:rPr>
            </w:pPr>
          </w:p>
        </w:tc>
        <w:tc>
          <w:tcPr>
            <w:tcW w:w="710" w:type="pct"/>
            <w:shd w:val="clear" w:color="auto" w:fill="CCEEFF"/>
            <w:vAlign w:val="bottom"/>
            <w:hideMark/>
          </w:tcPr>
          <w:p w14:paraId="032ACD88" w14:textId="77777777" w:rsidR="006729C5" w:rsidRDefault="006729C5">
            <w:pPr>
              <w:spacing w:line="276" w:lineRule="auto"/>
              <w:ind w:right="65"/>
              <w:jc w:val="right"/>
              <w:rPr>
                <w:sz w:val="20"/>
              </w:rPr>
            </w:pPr>
            <w:r>
              <w:rPr>
                <w:sz w:val="20"/>
              </w:rPr>
              <w:t xml:space="preserve"> 124</w:t>
            </w:r>
          </w:p>
        </w:tc>
        <w:bookmarkEnd w:id="263"/>
      </w:tr>
      <w:tr w:rsidR="006729C5" w14:paraId="2D7BEE7B" w14:textId="77777777" w:rsidTr="006729C5">
        <w:trPr>
          <w:trHeight w:hRule="exact" w:val="255"/>
        </w:trPr>
        <w:tc>
          <w:tcPr>
            <w:tcW w:w="2950" w:type="pct"/>
            <w:vAlign w:val="bottom"/>
            <w:hideMark/>
          </w:tcPr>
          <w:p w14:paraId="6797CEDA" w14:textId="77777777" w:rsidR="006729C5" w:rsidRDefault="006729C5">
            <w:pPr>
              <w:spacing w:line="276" w:lineRule="auto"/>
              <w:ind w:left="120"/>
              <w:rPr>
                <w:sz w:val="20"/>
              </w:rPr>
            </w:pPr>
            <w:bookmarkStart w:id="264" w:name="_f5e3cc8d_9ec6_4c6b_b4c1_a9886d3a75a2"/>
            <w:r>
              <w:rPr>
                <w:sz w:val="20"/>
              </w:rPr>
              <w:t>Stainless steel and alloy pipe and fittings</w:t>
            </w:r>
          </w:p>
        </w:tc>
        <w:tc>
          <w:tcPr>
            <w:tcW w:w="207" w:type="pct"/>
            <w:vAlign w:val="bottom"/>
          </w:tcPr>
          <w:p w14:paraId="45E77376" w14:textId="77777777" w:rsidR="006729C5" w:rsidRDefault="006729C5">
            <w:pPr>
              <w:spacing w:line="276" w:lineRule="auto"/>
              <w:rPr>
                <w:sz w:val="20"/>
              </w:rPr>
            </w:pPr>
          </w:p>
        </w:tc>
        <w:tc>
          <w:tcPr>
            <w:tcW w:w="108" w:type="pct"/>
            <w:vAlign w:val="bottom"/>
          </w:tcPr>
          <w:p w14:paraId="5B454FC8" w14:textId="77777777" w:rsidR="006729C5" w:rsidRDefault="006729C5">
            <w:pPr>
              <w:spacing w:line="276" w:lineRule="auto"/>
              <w:rPr>
                <w:b/>
                <w:sz w:val="20"/>
              </w:rPr>
            </w:pPr>
          </w:p>
        </w:tc>
        <w:tc>
          <w:tcPr>
            <w:tcW w:w="710" w:type="pct"/>
            <w:vAlign w:val="bottom"/>
            <w:hideMark/>
          </w:tcPr>
          <w:p w14:paraId="0D12844D" w14:textId="77777777" w:rsidR="006729C5" w:rsidRDefault="006729C5">
            <w:pPr>
              <w:spacing w:line="276" w:lineRule="auto"/>
              <w:ind w:right="63"/>
              <w:jc w:val="right"/>
              <w:rPr>
                <w:b/>
                <w:sz w:val="20"/>
              </w:rPr>
            </w:pPr>
            <w:r>
              <w:rPr>
                <w:b/>
                <w:sz w:val="20"/>
              </w:rPr>
              <w:t xml:space="preserve"> 50</w:t>
            </w:r>
          </w:p>
        </w:tc>
        <w:tc>
          <w:tcPr>
            <w:tcW w:w="207" w:type="pct"/>
            <w:vAlign w:val="bottom"/>
          </w:tcPr>
          <w:p w14:paraId="1A6A2CE1" w14:textId="77777777" w:rsidR="006729C5" w:rsidRDefault="006729C5">
            <w:pPr>
              <w:spacing w:line="276" w:lineRule="auto"/>
              <w:rPr>
                <w:sz w:val="20"/>
              </w:rPr>
            </w:pPr>
          </w:p>
        </w:tc>
        <w:tc>
          <w:tcPr>
            <w:tcW w:w="108" w:type="pct"/>
            <w:vAlign w:val="bottom"/>
          </w:tcPr>
          <w:p w14:paraId="76488256" w14:textId="77777777" w:rsidR="006729C5" w:rsidRDefault="006729C5">
            <w:pPr>
              <w:spacing w:line="276" w:lineRule="auto"/>
              <w:rPr>
                <w:sz w:val="20"/>
              </w:rPr>
            </w:pPr>
          </w:p>
        </w:tc>
        <w:tc>
          <w:tcPr>
            <w:tcW w:w="710" w:type="pct"/>
            <w:vAlign w:val="bottom"/>
            <w:hideMark/>
          </w:tcPr>
          <w:p w14:paraId="56BD0BD6" w14:textId="77777777" w:rsidR="006729C5" w:rsidRDefault="006729C5">
            <w:pPr>
              <w:spacing w:line="276" w:lineRule="auto"/>
              <w:ind w:right="65"/>
              <w:jc w:val="right"/>
              <w:rPr>
                <w:sz w:val="20"/>
              </w:rPr>
            </w:pPr>
            <w:r>
              <w:rPr>
                <w:sz w:val="20"/>
              </w:rPr>
              <w:t xml:space="preserve"> 53</w:t>
            </w:r>
          </w:p>
        </w:tc>
        <w:bookmarkEnd w:id="264"/>
      </w:tr>
      <w:tr w:rsidR="006729C5" w14:paraId="2295917E" w14:textId="77777777" w:rsidTr="006729C5">
        <w:trPr>
          <w:trHeight w:hRule="exact" w:val="255"/>
        </w:trPr>
        <w:tc>
          <w:tcPr>
            <w:tcW w:w="2950" w:type="pct"/>
            <w:shd w:val="clear" w:color="auto" w:fill="CCEEFF"/>
            <w:vAlign w:val="bottom"/>
            <w:hideMark/>
          </w:tcPr>
          <w:p w14:paraId="0678A114" w14:textId="77777777" w:rsidR="006729C5" w:rsidRDefault="006729C5">
            <w:pPr>
              <w:spacing w:line="276" w:lineRule="auto"/>
              <w:ind w:left="120"/>
              <w:rPr>
                <w:sz w:val="20"/>
              </w:rPr>
            </w:pPr>
            <w:bookmarkStart w:id="265" w:name="_d50b6302_b0d4_4811_9988_86ffd5978d18"/>
            <w:r>
              <w:rPr>
                <w:sz w:val="20"/>
              </w:rPr>
              <w:t>General oilfield products</w:t>
            </w:r>
          </w:p>
        </w:tc>
        <w:tc>
          <w:tcPr>
            <w:tcW w:w="207" w:type="pct"/>
            <w:shd w:val="clear" w:color="auto" w:fill="CCEEFF"/>
            <w:vAlign w:val="bottom"/>
          </w:tcPr>
          <w:p w14:paraId="5CC83F2D" w14:textId="77777777" w:rsidR="006729C5" w:rsidRDefault="006729C5">
            <w:pPr>
              <w:spacing w:line="276" w:lineRule="auto"/>
              <w:rPr>
                <w:sz w:val="20"/>
              </w:rPr>
            </w:pPr>
          </w:p>
        </w:tc>
        <w:tc>
          <w:tcPr>
            <w:tcW w:w="108" w:type="pct"/>
            <w:tcBorders>
              <w:top w:val="nil"/>
              <w:left w:val="nil"/>
              <w:bottom w:val="single" w:sz="12" w:space="0" w:color="000000"/>
              <w:right w:val="nil"/>
            </w:tcBorders>
            <w:shd w:val="clear" w:color="auto" w:fill="CCEEFF"/>
            <w:vAlign w:val="bottom"/>
          </w:tcPr>
          <w:p w14:paraId="092C830F" w14:textId="77777777" w:rsidR="006729C5" w:rsidRDefault="006729C5">
            <w:pPr>
              <w:spacing w:line="276" w:lineRule="auto"/>
              <w:rPr>
                <w:b/>
                <w:sz w:val="20"/>
              </w:rPr>
            </w:pPr>
          </w:p>
        </w:tc>
        <w:tc>
          <w:tcPr>
            <w:tcW w:w="710" w:type="pct"/>
            <w:tcBorders>
              <w:top w:val="nil"/>
              <w:left w:val="nil"/>
              <w:bottom w:val="single" w:sz="12" w:space="0" w:color="000000"/>
              <w:right w:val="nil"/>
            </w:tcBorders>
            <w:shd w:val="clear" w:color="auto" w:fill="CCEEFF"/>
            <w:vAlign w:val="bottom"/>
            <w:hideMark/>
          </w:tcPr>
          <w:p w14:paraId="0BAC8489" w14:textId="77777777" w:rsidR="006729C5" w:rsidRDefault="006729C5">
            <w:pPr>
              <w:spacing w:line="276" w:lineRule="auto"/>
              <w:ind w:right="63"/>
              <w:jc w:val="right"/>
              <w:rPr>
                <w:b/>
                <w:sz w:val="20"/>
              </w:rPr>
            </w:pPr>
            <w:r>
              <w:rPr>
                <w:b/>
                <w:sz w:val="20"/>
              </w:rPr>
              <w:t xml:space="preserve"> 97</w:t>
            </w:r>
          </w:p>
        </w:tc>
        <w:tc>
          <w:tcPr>
            <w:tcW w:w="207" w:type="pct"/>
            <w:shd w:val="clear" w:color="auto" w:fill="CCEEFF"/>
            <w:vAlign w:val="bottom"/>
          </w:tcPr>
          <w:p w14:paraId="74652414" w14:textId="77777777" w:rsidR="006729C5" w:rsidRDefault="006729C5">
            <w:pPr>
              <w:spacing w:line="276" w:lineRule="auto"/>
              <w:rPr>
                <w:sz w:val="20"/>
              </w:rPr>
            </w:pPr>
          </w:p>
        </w:tc>
        <w:tc>
          <w:tcPr>
            <w:tcW w:w="108" w:type="pct"/>
            <w:tcBorders>
              <w:top w:val="nil"/>
              <w:left w:val="nil"/>
              <w:bottom w:val="single" w:sz="12" w:space="0" w:color="000000"/>
              <w:right w:val="nil"/>
            </w:tcBorders>
            <w:shd w:val="clear" w:color="auto" w:fill="CCEEFF"/>
            <w:vAlign w:val="bottom"/>
          </w:tcPr>
          <w:p w14:paraId="672608D3" w14:textId="77777777" w:rsidR="006729C5" w:rsidRDefault="006729C5">
            <w:pPr>
              <w:spacing w:line="276" w:lineRule="auto"/>
              <w:rPr>
                <w:sz w:val="20"/>
              </w:rPr>
            </w:pPr>
          </w:p>
        </w:tc>
        <w:tc>
          <w:tcPr>
            <w:tcW w:w="710" w:type="pct"/>
            <w:tcBorders>
              <w:top w:val="nil"/>
              <w:left w:val="nil"/>
              <w:bottom w:val="single" w:sz="12" w:space="0" w:color="000000"/>
              <w:right w:val="nil"/>
            </w:tcBorders>
            <w:shd w:val="clear" w:color="auto" w:fill="CCEEFF"/>
            <w:vAlign w:val="bottom"/>
            <w:hideMark/>
          </w:tcPr>
          <w:p w14:paraId="392D86B5" w14:textId="77777777" w:rsidR="006729C5" w:rsidRDefault="006729C5">
            <w:pPr>
              <w:spacing w:line="276" w:lineRule="auto"/>
              <w:ind w:right="65"/>
              <w:jc w:val="right"/>
              <w:rPr>
                <w:sz w:val="20"/>
              </w:rPr>
            </w:pPr>
            <w:r>
              <w:rPr>
                <w:sz w:val="20"/>
              </w:rPr>
              <w:t xml:space="preserve"> 126</w:t>
            </w:r>
          </w:p>
        </w:tc>
        <w:bookmarkEnd w:id="265"/>
      </w:tr>
      <w:tr w:rsidR="006729C5" w14:paraId="7AA3068C" w14:textId="77777777" w:rsidTr="006729C5">
        <w:trPr>
          <w:trHeight w:hRule="exact" w:val="255"/>
        </w:trPr>
        <w:tc>
          <w:tcPr>
            <w:tcW w:w="2950" w:type="pct"/>
            <w:vAlign w:val="bottom"/>
          </w:tcPr>
          <w:p w14:paraId="5EFB4A0A" w14:textId="77777777" w:rsidR="006729C5" w:rsidRDefault="006729C5">
            <w:pPr>
              <w:spacing w:line="276" w:lineRule="auto"/>
              <w:rPr>
                <w:sz w:val="20"/>
              </w:rPr>
            </w:pPr>
            <w:bookmarkStart w:id="266" w:name="_fc4f3792_3716_43f6_b035_78bbe696afa0"/>
          </w:p>
        </w:tc>
        <w:tc>
          <w:tcPr>
            <w:tcW w:w="207" w:type="pct"/>
            <w:vAlign w:val="bottom"/>
          </w:tcPr>
          <w:p w14:paraId="69545578" w14:textId="77777777" w:rsidR="006729C5" w:rsidRDefault="006729C5">
            <w:pPr>
              <w:spacing w:line="276" w:lineRule="auto"/>
              <w:rPr>
                <w:sz w:val="20"/>
              </w:rPr>
            </w:pPr>
          </w:p>
        </w:tc>
        <w:tc>
          <w:tcPr>
            <w:tcW w:w="108" w:type="pct"/>
            <w:tcBorders>
              <w:top w:val="single" w:sz="2" w:space="0" w:color="000000"/>
              <w:left w:val="nil"/>
              <w:bottom w:val="double" w:sz="4" w:space="0" w:color="000000"/>
              <w:right w:val="nil"/>
            </w:tcBorders>
            <w:vAlign w:val="bottom"/>
            <w:hideMark/>
          </w:tcPr>
          <w:p w14:paraId="635FD5C0" w14:textId="77777777" w:rsidR="006729C5" w:rsidRDefault="006729C5">
            <w:pPr>
              <w:spacing w:line="276" w:lineRule="auto"/>
              <w:rPr>
                <w:b/>
                <w:sz w:val="20"/>
              </w:rPr>
            </w:pPr>
            <w:r>
              <w:rPr>
                <w:b/>
                <w:sz w:val="20"/>
              </w:rPr>
              <w:t>$</w:t>
            </w:r>
          </w:p>
        </w:tc>
        <w:tc>
          <w:tcPr>
            <w:tcW w:w="710" w:type="pct"/>
            <w:tcBorders>
              <w:top w:val="single" w:sz="2" w:space="0" w:color="000000"/>
              <w:left w:val="nil"/>
              <w:bottom w:val="double" w:sz="4" w:space="0" w:color="000000"/>
              <w:right w:val="nil"/>
            </w:tcBorders>
            <w:vAlign w:val="bottom"/>
            <w:hideMark/>
          </w:tcPr>
          <w:p w14:paraId="6E981BEF" w14:textId="77777777" w:rsidR="006729C5" w:rsidRDefault="006729C5">
            <w:pPr>
              <w:spacing w:line="276" w:lineRule="auto"/>
              <w:ind w:right="63"/>
              <w:jc w:val="right"/>
              <w:rPr>
                <w:b/>
                <w:sz w:val="20"/>
              </w:rPr>
            </w:pPr>
            <w:r>
              <w:rPr>
                <w:b/>
                <w:sz w:val="20"/>
              </w:rPr>
              <w:t xml:space="preserve"> 970</w:t>
            </w:r>
          </w:p>
        </w:tc>
        <w:tc>
          <w:tcPr>
            <w:tcW w:w="207" w:type="pct"/>
            <w:vAlign w:val="bottom"/>
          </w:tcPr>
          <w:p w14:paraId="5C74A352" w14:textId="77777777" w:rsidR="006729C5" w:rsidRDefault="006729C5">
            <w:pPr>
              <w:spacing w:line="276" w:lineRule="auto"/>
              <w:rPr>
                <w:sz w:val="20"/>
              </w:rPr>
            </w:pPr>
          </w:p>
        </w:tc>
        <w:tc>
          <w:tcPr>
            <w:tcW w:w="108" w:type="pct"/>
            <w:tcBorders>
              <w:top w:val="single" w:sz="2" w:space="0" w:color="000000"/>
              <w:left w:val="nil"/>
              <w:bottom w:val="double" w:sz="4" w:space="0" w:color="000000"/>
              <w:right w:val="nil"/>
            </w:tcBorders>
            <w:vAlign w:val="bottom"/>
            <w:hideMark/>
          </w:tcPr>
          <w:p w14:paraId="01AA789B" w14:textId="77777777" w:rsidR="006729C5" w:rsidRDefault="006729C5">
            <w:pPr>
              <w:spacing w:line="276" w:lineRule="auto"/>
              <w:rPr>
                <w:sz w:val="20"/>
              </w:rPr>
            </w:pPr>
            <w:r>
              <w:rPr>
                <w:sz w:val="20"/>
              </w:rPr>
              <w:t>$</w:t>
            </w:r>
          </w:p>
        </w:tc>
        <w:tc>
          <w:tcPr>
            <w:tcW w:w="710" w:type="pct"/>
            <w:tcBorders>
              <w:top w:val="single" w:sz="2" w:space="0" w:color="000000"/>
              <w:left w:val="nil"/>
              <w:bottom w:val="double" w:sz="4" w:space="0" w:color="000000"/>
              <w:right w:val="nil"/>
            </w:tcBorders>
            <w:vAlign w:val="bottom"/>
            <w:hideMark/>
          </w:tcPr>
          <w:p w14:paraId="03E1706F" w14:textId="77777777" w:rsidR="006729C5" w:rsidRDefault="006729C5">
            <w:pPr>
              <w:spacing w:line="276" w:lineRule="auto"/>
              <w:ind w:right="65"/>
              <w:jc w:val="right"/>
              <w:rPr>
                <w:sz w:val="20"/>
              </w:rPr>
            </w:pPr>
            <w:r>
              <w:rPr>
                <w:sz w:val="20"/>
              </w:rPr>
              <w:t xml:space="preserve"> 1,010</w:t>
            </w:r>
          </w:p>
        </w:tc>
        <w:bookmarkEnd w:id="266"/>
      </w:tr>
      <w:tr w:rsidR="006729C5" w14:paraId="7DB3BE33" w14:textId="77777777" w:rsidTr="006729C5">
        <w:trPr>
          <w:trHeight w:hRule="exact" w:val="255"/>
        </w:trPr>
        <w:tc>
          <w:tcPr>
            <w:tcW w:w="2950" w:type="pct"/>
            <w:vAlign w:val="bottom"/>
          </w:tcPr>
          <w:p w14:paraId="5B3F30D8" w14:textId="77777777" w:rsidR="006729C5" w:rsidRDefault="006729C5">
            <w:pPr>
              <w:spacing w:line="276" w:lineRule="auto"/>
              <w:rPr>
                <w:sz w:val="20"/>
              </w:rPr>
            </w:pPr>
            <w:bookmarkStart w:id="267" w:name="_aebb07ee_5a60_4afa_af76_f89b9fca0fec"/>
          </w:p>
        </w:tc>
        <w:tc>
          <w:tcPr>
            <w:tcW w:w="207" w:type="pct"/>
            <w:vAlign w:val="bottom"/>
          </w:tcPr>
          <w:p w14:paraId="2241B319" w14:textId="77777777" w:rsidR="006729C5" w:rsidRDefault="006729C5">
            <w:pPr>
              <w:spacing w:line="276" w:lineRule="auto"/>
              <w:rPr>
                <w:sz w:val="20"/>
              </w:rPr>
            </w:pPr>
          </w:p>
        </w:tc>
        <w:tc>
          <w:tcPr>
            <w:tcW w:w="108" w:type="pct"/>
            <w:tcBorders>
              <w:top w:val="double" w:sz="2" w:space="0" w:color="000000"/>
              <w:left w:val="nil"/>
              <w:bottom w:val="nil"/>
              <w:right w:val="nil"/>
            </w:tcBorders>
            <w:vAlign w:val="bottom"/>
          </w:tcPr>
          <w:p w14:paraId="4D809DBF" w14:textId="77777777" w:rsidR="006729C5" w:rsidRDefault="006729C5">
            <w:pPr>
              <w:spacing w:line="276" w:lineRule="auto"/>
              <w:rPr>
                <w:sz w:val="20"/>
              </w:rPr>
            </w:pPr>
          </w:p>
        </w:tc>
        <w:tc>
          <w:tcPr>
            <w:tcW w:w="710" w:type="pct"/>
            <w:tcBorders>
              <w:top w:val="double" w:sz="2" w:space="0" w:color="000000"/>
              <w:left w:val="nil"/>
              <w:bottom w:val="nil"/>
              <w:right w:val="nil"/>
            </w:tcBorders>
            <w:vAlign w:val="bottom"/>
          </w:tcPr>
          <w:p w14:paraId="5A309628" w14:textId="77777777" w:rsidR="006729C5" w:rsidRDefault="006729C5">
            <w:pPr>
              <w:spacing w:line="276" w:lineRule="auto"/>
              <w:rPr>
                <w:sz w:val="20"/>
              </w:rPr>
            </w:pPr>
          </w:p>
        </w:tc>
        <w:tc>
          <w:tcPr>
            <w:tcW w:w="207" w:type="pct"/>
            <w:vAlign w:val="bottom"/>
          </w:tcPr>
          <w:p w14:paraId="14FD5A58" w14:textId="77777777" w:rsidR="006729C5" w:rsidRDefault="006729C5">
            <w:pPr>
              <w:spacing w:line="276" w:lineRule="auto"/>
              <w:rPr>
                <w:sz w:val="20"/>
              </w:rPr>
            </w:pPr>
          </w:p>
        </w:tc>
        <w:tc>
          <w:tcPr>
            <w:tcW w:w="108" w:type="pct"/>
            <w:tcBorders>
              <w:top w:val="double" w:sz="2" w:space="0" w:color="000000"/>
              <w:left w:val="nil"/>
              <w:bottom w:val="nil"/>
              <w:right w:val="nil"/>
            </w:tcBorders>
            <w:vAlign w:val="bottom"/>
          </w:tcPr>
          <w:p w14:paraId="567FA554" w14:textId="77777777" w:rsidR="006729C5" w:rsidRDefault="006729C5">
            <w:pPr>
              <w:spacing w:line="276" w:lineRule="auto"/>
              <w:rPr>
                <w:sz w:val="20"/>
              </w:rPr>
            </w:pPr>
          </w:p>
        </w:tc>
        <w:tc>
          <w:tcPr>
            <w:tcW w:w="710" w:type="pct"/>
            <w:tcBorders>
              <w:top w:val="double" w:sz="2" w:space="0" w:color="000000"/>
              <w:left w:val="nil"/>
              <w:bottom w:val="nil"/>
              <w:right w:val="nil"/>
            </w:tcBorders>
            <w:vAlign w:val="bottom"/>
          </w:tcPr>
          <w:p w14:paraId="79F66CAA" w14:textId="77777777" w:rsidR="006729C5" w:rsidRDefault="006729C5">
            <w:pPr>
              <w:spacing w:line="276" w:lineRule="auto"/>
              <w:rPr>
                <w:sz w:val="20"/>
              </w:rPr>
            </w:pPr>
          </w:p>
        </w:tc>
      </w:tr>
      <w:bookmarkEnd w:id="255"/>
      <w:bookmarkEnd w:id="267"/>
    </w:tbl>
    <w:p w14:paraId="7394A1E3" w14:textId="77777777" w:rsidR="006729C5" w:rsidRDefault="006729C5" w:rsidP="006729C5"/>
    <w:p w14:paraId="281368F1" w14:textId="77777777" w:rsidR="006729C5" w:rsidRDefault="006729C5" w:rsidP="006729C5">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0BADB98D"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Supplemental Information (Unaudited)</w:t>
      </w:r>
    </w:p>
    <w:p w14:paraId="22B3FB17"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 xml:space="preserve">Reconciliation of Net Income Attributable to Common Stockholders to </w:t>
      </w:r>
    </w:p>
    <w:p w14:paraId="6DB462EA" w14:textId="77777777" w:rsidR="006729C5" w:rsidRDefault="006729C5" w:rsidP="006729C5">
      <w:pPr>
        <w:pStyle w:val="NormalWeb"/>
        <w:spacing w:before="0" w:beforeAutospacing="0" w:after="0" w:afterAutospacing="0"/>
        <w:contextualSpacing/>
        <w:jc w:val="center"/>
        <w:rPr>
          <w:b/>
          <w:iCs/>
          <w:sz w:val="20"/>
          <w:szCs w:val="20"/>
        </w:rPr>
      </w:pPr>
      <w:r>
        <w:rPr>
          <w:b/>
          <w:iCs/>
          <w:sz w:val="20"/>
          <w:szCs w:val="20"/>
        </w:rPr>
        <w:t>Adjusted Net Income Attributable to Common Stockholders (a non-GAAP measure)</w:t>
      </w:r>
    </w:p>
    <w:p w14:paraId="3C43A8BD" w14:textId="77777777" w:rsidR="006729C5" w:rsidRDefault="006729C5" w:rsidP="006729C5">
      <w:pPr>
        <w:pStyle w:val="NormalWeb"/>
        <w:spacing w:before="0" w:beforeAutospacing="0" w:after="0" w:afterAutospacing="0"/>
        <w:contextualSpacing/>
        <w:jc w:val="center"/>
        <w:rPr>
          <w:i/>
          <w:iCs/>
          <w:sz w:val="20"/>
          <w:szCs w:val="20"/>
        </w:rPr>
      </w:pPr>
      <w:r>
        <w:rPr>
          <w:i/>
          <w:iCs/>
          <w:sz w:val="20"/>
          <w:szCs w:val="20"/>
        </w:rPr>
        <w:t xml:space="preserve"> (in millions, except per share amounts)</w:t>
      </w:r>
    </w:p>
    <w:p w14:paraId="0AAD2CB6" w14:textId="77777777" w:rsidR="006729C5" w:rsidRDefault="006729C5" w:rsidP="006729C5">
      <w:pPr>
        <w:pStyle w:val="NormalWeb"/>
        <w:spacing w:before="0" w:beforeAutospacing="0" w:after="0" w:afterAutospacing="0"/>
        <w:contextualSpacing/>
        <w:jc w:val="center"/>
        <w:rPr>
          <w:i/>
          <w:iCs/>
          <w:sz w:val="20"/>
          <w:szCs w:val="20"/>
        </w:rPr>
      </w:pPr>
    </w:p>
    <w:p w14:paraId="3098F19F" w14:textId="77777777" w:rsidR="006729C5" w:rsidRDefault="006729C5" w:rsidP="006729C5">
      <w:pPr>
        <w:pStyle w:val="NormalWeb"/>
        <w:spacing w:before="0" w:beforeAutospacing="0" w:after="0" w:afterAutospacing="0"/>
        <w:contextualSpacing/>
        <w:jc w:val="center"/>
        <w:rPr>
          <w:i/>
          <w:iCs/>
          <w:sz w:val="20"/>
          <w:szCs w:val="20"/>
        </w:rPr>
      </w:pPr>
    </w:p>
    <w:p w14:paraId="767A40BE" w14:textId="77777777" w:rsidR="006729C5" w:rsidRDefault="006729C5" w:rsidP="006729C5">
      <w:pPr>
        <w:pStyle w:val="NormalWeb"/>
        <w:spacing w:before="0" w:beforeAutospacing="0" w:after="0" w:afterAutospacing="0"/>
        <w:contextualSpacing/>
        <w:jc w:val="center"/>
        <w:rPr>
          <w:i/>
          <w:iCs/>
          <w:sz w:val="2"/>
          <w:szCs w:val="20"/>
        </w:rPr>
      </w:pPr>
    </w:p>
    <w:p w14:paraId="4B12AD03" w14:textId="77777777" w:rsidR="006729C5" w:rsidRDefault="006729C5" w:rsidP="006729C5">
      <w:pPr>
        <w:pStyle w:val="NormalWeb"/>
        <w:spacing w:before="0" w:beforeAutospacing="0" w:after="0" w:afterAutospacing="0"/>
        <w:contextualSpacing/>
        <w:jc w:val="center"/>
        <w:rPr>
          <w:i/>
          <w:iCs/>
          <w:sz w:val="20"/>
          <w:szCs w:val="20"/>
        </w:rPr>
      </w:pPr>
    </w:p>
    <w:p w14:paraId="26842CD3" w14:textId="77777777" w:rsidR="006729C5" w:rsidRDefault="006729C5" w:rsidP="006729C5">
      <w:pPr>
        <w:pStyle w:val="NormalWeb"/>
        <w:spacing w:before="0" w:beforeAutospacing="0" w:after="0" w:afterAutospacing="0"/>
        <w:contextualSpacing/>
        <w:jc w:val="center"/>
        <w:rPr>
          <w:i/>
          <w:iCs/>
          <w:sz w:val="2"/>
          <w:szCs w:val="20"/>
        </w:rPr>
      </w:pPr>
    </w:p>
    <w:p w14:paraId="37B8613C" w14:textId="77777777" w:rsidR="006729C5" w:rsidRDefault="006729C5" w:rsidP="006729C5">
      <w:pPr>
        <w:pStyle w:val="NormalWeb"/>
        <w:spacing w:before="0" w:beforeAutospacing="0" w:after="0" w:afterAutospacing="0"/>
        <w:contextualSpacing/>
        <w:jc w:val="center"/>
        <w:rPr>
          <w:i/>
          <w:iCs/>
          <w:sz w:val="2"/>
          <w:szCs w:val="20"/>
        </w:rPr>
      </w:pPr>
    </w:p>
    <w:p w14:paraId="377718AF"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6EFABBE7" w14:textId="77777777" w:rsidR="006729C5" w:rsidRDefault="006729C5" w:rsidP="006729C5">
      <w:pPr>
        <w:pStyle w:val="NormalWeb"/>
        <w:spacing w:before="0" w:beforeAutospacing="0" w:after="0" w:afterAutospacing="0"/>
        <w:contextualSpacing/>
        <w:jc w:val="both"/>
        <w:rPr>
          <w:rFonts w:ascii="Arial" w:hAnsi="Arial" w:cs="Arial"/>
          <w:iCs/>
          <w:sz w:val="2"/>
        </w:rPr>
      </w:pPr>
    </w:p>
    <w:tbl>
      <w:tblPr>
        <w:tblW w:w="5000" w:type="pct"/>
        <w:tblCellMar>
          <w:left w:w="0" w:type="dxa"/>
          <w:right w:w="0" w:type="dxa"/>
        </w:tblCellMar>
        <w:tblLook w:val="04A0" w:firstRow="1" w:lastRow="0" w:firstColumn="1" w:lastColumn="0" w:noHBand="0" w:noVBand="1"/>
      </w:tblPr>
      <w:tblGrid>
        <w:gridCol w:w="6938"/>
        <w:gridCol w:w="298"/>
        <w:gridCol w:w="1430"/>
        <w:gridCol w:w="406"/>
        <w:gridCol w:w="298"/>
        <w:gridCol w:w="1430"/>
      </w:tblGrid>
      <w:tr w:rsidR="006729C5" w14:paraId="1F020301" w14:textId="77777777" w:rsidTr="006729C5">
        <w:trPr>
          <w:trHeight w:hRule="exact" w:val="20"/>
        </w:trPr>
        <w:tc>
          <w:tcPr>
            <w:tcW w:w="3212" w:type="pct"/>
            <w:vAlign w:val="bottom"/>
          </w:tcPr>
          <w:p w14:paraId="24076DF4" w14:textId="77777777" w:rsidR="006729C5" w:rsidRDefault="006729C5">
            <w:pPr>
              <w:spacing w:before="1" w:after="1" w:line="276" w:lineRule="auto"/>
              <w:rPr>
                <w:sz w:val="2"/>
              </w:rPr>
            </w:pPr>
            <w:bookmarkStart w:id="268" w:name="_f1a45847_669f_4213_9439_62cc2307a1a0" w:colFirst="5" w:colLast="5"/>
            <w:bookmarkStart w:id="269" w:name="_f45fc34b_f588_46c1_a342_c8ccb4c546cf" w:colFirst="4" w:colLast="4"/>
            <w:bookmarkStart w:id="270" w:name="_f7bff169_976c_4dac_8883_6151e862aa99" w:colFirst="3" w:colLast="3"/>
            <w:bookmarkStart w:id="271" w:name="_7ce2e8f8_ea95_4edb_a03e_f47428d423b6" w:colFirst="2" w:colLast="2"/>
            <w:bookmarkStart w:id="272" w:name="_0b2a6dcc_b473_469c_b073_dab0befd10b7" w:colFirst="1" w:colLast="1"/>
            <w:bookmarkStart w:id="273" w:name="_711b5c57_fb9d_48e0_8903_835a2eba50f4" w:colFirst="0" w:colLast="0"/>
            <w:bookmarkStart w:id="274" w:name="_f567ab03_652c_4174_824b_017947647d39"/>
          </w:p>
        </w:tc>
        <w:tc>
          <w:tcPr>
            <w:tcW w:w="138" w:type="pct"/>
            <w:vAlign w:val="bottom"/>
          </w:tcPr>
          <w:p w14:paraId="4C11E5CF" w14:textId="77777777" w:rsidR="006729C5" w:rsidRDefault="006729C5">
            <w:pPr>
              <w:spacing w:before="1" w:after="1" w:line="276" w:lineRule="auto"/>
              <w:rPr>
                <w:sz w:val="2"/>
              </w:rPr>
            </w:pPr>
          </w:p>
        </w:tc>
        <w:tc>
          <w:tcPr>
            <w:tcW w:w="662" w:type="pct"/>
            <w:vAlign w:val="bottom"/>
          </w:tcPr>
          <w:p w14:paraId="65AA0A91" w14:textId="77777777" w:rsidR="006729C5" w:rsidRDefault="006729C5">
            <w:pPr>
              <w:spacing w:before="1" w:after="1" w:line="276" w:lineRule="auto"/>
              <w:rPr>
                <w:sz w:val="2"/>
              </w:rPr>
            </w:pPr>
          </w:p>
        </w:tc>
        <w:tc>
          <w:tcPr>
            <w:tcW w:w="188" w:type="pct"/>
            <w:vAlign w:val="bottom"/>
          </w:tcPr>
          <w:p w14:paraId="47644ABF" w14:textId="77777777" w:rsidR="006729C5" w:rsidRDefault="006729C5">
            <w:pPr>
              <w:spacing w:before="1" w:after="1" w:line="276" w:lineRule="auto"/>
              <w:rPr>
                <w:sz w:val="2"/>
              </w:rPr>
            </w:pPr>
          </w:p>
        </w:tc>
        <w:tc>
          <w:tcPr>
            <w:tcW w:w="138" w:type="pct"/>
            <w:vAlign w:val="bottom"/>
          </w:tcPr>
          <w:p w14:paraId="6D9454B4" w14:textId="77777777" w:rsidR="006729C5" w:rsidRDefault="006729C5">
            <w:pPr>
              <w:spacing w:before="1" w:after="1" w:line="276" w:lineRule="auto"/>
              <w:rPr>
                <w:sz w:val="2"/>
              </w:rPr>
            </w:pPr>
          </w:p>
        </w:tc>
        <w:tc>
          <w:tcPr>
            <w:tcW w:w="662" w:type="pct"/>
            <w:vAlign w:val="bottom"/>
          </w:tcPr>
          <w:p w14:paraId="6E827CFE" w14:textId="77777777" w:rsidR="006729C5" w:rsidRDefault="006729C5">
            <w:pPr>
              <w:spacing w:before="1" w:after="1" w:line="276" w:lineRule="auto"/>
              <w:rPr>
                <w:sz w:val="2"/>
              </w:rPr>
            </w:pPr>
          </w:p>
        </w:tc>
      </w:tr>
      <w:tr w:rsidR="006729C5" w14:paraId="54F0FEEF" w14:textId="77777777" w:rsidTr="006729C5">
        <w:trPr>
          <w:trHeight w:hRule="exact" w:val="315"/>
        </w:trPr>
        <w:tc>
          <w:tcPr>
            <w:tcW w:w="3212" w:type="pct"/>
            <w:vAlign w:val="bottom"/>
          </w:tcPr>
          <w:p w14:paraId="2B39F20A" w14:textId="77777777" w:rsidR="006729C5" w:rsidRDefault="006729C5">
            <w:pPr>
              <w:spacing w:before="1" w:after="1" w:line="276" w:lineRule="auto"/>
              <w:rPr>
                <w:rFonts w:ascii="Calibri" w:eastAsia="Calibri" w:hAnsi="Calibri" w:cs="Calibri"/>
                <w:sz w:val="22"/>
              </w:rPr>
            </w:pPr>
            <w:bookmarkStart w:id="275" w:name="_d2725f87_5bf5_4140_b59d_83a7610ce05a"/>
            <w:bookmarkEnd w:id="268"/>
            <w:bookmarkEnd w:id="269"/>
            <w:bookmarkEnd w:id="270"/>
            <w:bookmarkEnd w:id="271"/>
            <w:bookmarkEnd w:id="272"/>
            <w:bookmarkEnd w:id="273"/>
          </w:p>
        </w:tc>
        <w:tc>
          <w:tcPr>
            <w:tcW w:w="1" w:type="pct"/>
            <w:gridSpan w:val="5"/>
            <w:tcBorders>
              <w:top w:val="nil"/>
              <w:left w:val="nil"/>
              <w:bottom w:val="single" w:sz="12" w:space="0" w:color="000000"/>
              <w:right w:val="nil"/>
            </w:tcBorders>
            <w:vAlign w:val="bottom"/>
            <w:hideMark/>
          </w:tcPr>
          <w:p w14:paraId="690737B5" w14:textId="77777777" w:rsidR="006729C5" w:rsidRDefault="006729C5">
            <w:pPr>
              <w:spacing w:before="1" w:after="1" w:line="276" w:lineRule="auto"/>
              <w:jc w:val="center"/>
              <w:rPr>
                <w:b/>
                <w:sz w:val="20"/>
              </w:rPr>
            </w:pPr>
            <w:r>
              <w:rPr>
                <w:b/>
                <w:sz w:val="20"/>
              </w:rPr>
              <w:t xml:space="preserve"> March 31, 2019</w:t>
            </w:r>
          </w:p>
        </w:tc>
        <w:bookmarkEnd w:id="275"/>
      </w:tr>
      <w:tr w:rsidR="006729C5" w14:paraId="3E63FE8D" w14:textId="77777777" w:rsidTr="006729C5">
        <w:trPr>
          <w:trHeight w:hRule="exact" w:val="315"/>
        </w:trPr>
        <w:tc>
          <w:tcPr>
            <w:tcW w:w="3212" w:type="pct"/>
            <w:vAlign w:val="bottom"/>
          </w:tcPr>
          <w:p w14:paraId="3C70EB0B" w14:textId="77777777" w:rsidR="006729C5" w:rsidRDefault="006729C5">
            <w:pPr>
              <w:spacing w:before="1" w:after="1" w:line="276" w:lineRule="auto"/>
              <w:rPr>
                <w:rFonts w:ascii="Calibri" w:eastAsia="Calibri" w:hAnsi="Calibri" w:cs="Calibri"/>
                <w:sz w:val="22"/>
              </w:rPr>
            </w:pPr>
            <w:bookmarkStart w:id="276" w:name="_02a0bfef_540e_46cf_88ab_96effa625b27"/>
          </w:p>
        </w:tc>
        <w:tc>
          <w:tcPr>
            <w:tcW w:w="1" w:type="pct"/>
            <w:gridSpan w:val="5"/>
            <w:tcBorders>
              <w:top w:val="single" w:sz="2" w:space="0" w:color="000000"/>
              <w:left w:val="nil"/>
              <w:bottom w:val="single" w:sz="12" w:space="0" w:color="000000"/>
              <w:right w:val="nil"/>
            </w:tcBorders>
            <w:vAlign w:val="bottom"/>
            <w:hideMark/>
          </w:tcPr>
          <w:p w14:paraId="52F5E521" w14:textId="77777777" w:rsidR="006729C5" w:rsidRDefault="006729C5">
            <w:pPr>
              <w:spacing w:before="1" w:after="1" w:line="276" w:lineRule="auto"/>
              <w:jc w:val="center"/>
              <w:rPr>
                <w:b/>
                <w:color w:val="000000"/>
                <w:sz w:val="20"/>
              </w:rPr>
            </w:pPr>
            <w:r>
              <w:rPr>
                <w:b/>
                <w:color w:val="000000"/>
                <w:sz w:val="20"/>
              </w:rPr>
              <w:t>Three Months Ended</w:t>
            </w:r>
          </w:p>
        </w:tc>
        <w:bookmarkEnd w:id="276"/>
      </w:tr>
      <w:tr w:rsidR="006729C5" w14:paraId="3AE0B81E" w14:textId="77777777" w:rsidTr="006729C5">
        <w:trPr>
          <w:trHeight w:hRule="exact" w:val="300"/>
        </w:trPr>
        <w:tc>
          <w:tcPr>
            <w:tcW w:w="3212" w:type="pct"/>
            <w:vAlign w:val="bottom"/>
          </w:tcPr>
          <w:p w14:paraId="1D293FB7" w14:textId="77777777" w:rsidR="006729C5" w:rsidRDefault="006729C5">
            <w:pPr>
              <w:spacing w:before="1" w:after="1" w:line="276" w:lineRule="auto"/>
              <w:rPr>
                <w:rFonts w:ascii="Calibri" w:eastAsia="Calibri" w:hAnsi="Calibri" w:cs="Calibri"/>
                <w:sz w:val="22"/>
              </w:rPr>
            </w:pPr>
            <w:bookmarkStart w:id="277" w:name="_1f9bb92f_1fea_4b34_934c_422cbb62863b"/>
          </w:p>
        </w:tc>
        <w:tc>
          <w:tcPr>
            <w:tcW w:w="1" w:type="pct"/>
            <w:gridSpan w:val="2"/>
            <w:tcBorders>
              <w:top w:val="single" w:sz="2" w:space="0" w:color="000000"/>
              <w:left w:val="nil"/>
              <w:bottom w:val="single" w:sz="12" w:space="0" w:color="000000"/>
              <w:right w:val="nil"/>
            </w:tcBorders>
            <w:vAlign w:val="bottom"/>
            <w:hideMark/>
          </w:tcPr>
          <w:p w14:paraId="527E16D0" w14:textId="77777777" w:rsidR="006729C5" w:rsidRDefault="006729C5">
            <w:pPr>
              <w:spacing w:before="1" w:after="1" w:line="276" w:lineRule="auto"/>
              <w:jc w:val="center"/>
              <w:rPr>
                <w:b/>
                <w:sz w:val="20"/>
              </w:rPr>
            </w:pPr>
            <w:r>
              <w:rPr>
                <w:b/>
                <w:sz w:val="20"/>
              </w:rPr>
              <w:t>Amount</w:t>
            </w:r>
          </w:p>
        </w:tc>
        <w:tc>
          <w:tcPr>
            <w:tcW w:w="188" w:type="pct"/>
            <w:tcBorders>
              <w:top w:val="single" w:sz="2" w:space="0" w:color="000000"/>
              <w:left w:val="nil"/>
              <w:bottom w:val="nil"/>
              <w:right w:val="nil"/>
            </w:tcBorders>
            <w:vAlign w:val="bottom"/>
          </w:tcPr>
          <w:p w14:paraId="4A3E0067" w14:textId="77777777" w:rsidR="006729C5" w:rsidRDefault="006729C5">
            <w:pPr>
              <w:spacing w:before="1" w:after="1" w:line="276" w:lineRule="auto"/>
              <w:jc w:val="center"/>
              <w:rPr>
                <w:b/>
                <w:sz w:val="20"/>
              </w:rPr>
            </w:pPr>
          </w:p>
        </w:tc>
        <w:tc>
          <w:tcPr>
            <w:tcW w:w="1" w:type="pct"/>
            <w:gridSpan w:val="2"/>
            <w:tcBorders>
              <w:top w:val="single" w:sz="2" w:space="0" w:color="000000"/>
              <w:left w:val="nil"/>
              <w:bottom w:val="single" w:sz="12" w:space="0" w:color="000000"/>
              <w:right w:val="nil"/>
            </w:tcBorders>
            <w:vAlign w:val="bottom"/>
            <w:hideMark/>
          </w:tcPr>
          <w:p w14:paraId="47A25D43" w14:textId="77777777" w:rsidR="006729C5" w:rsidRDefault="006729C5">
            <w:pPr>
              <w:spacing w:before="1" w:after="1" w:line="276" w:lineRule="auto"/>
              <w:jc w:val="center"/>
              <w:rPr>
                <w:b/>
                <w:sz w:val="20"/>
              </w:rPr>
            </w:pPr>
            <w:r>
              <w:rPr>
                <w:b/>
                <w:sz w:val="20"/>
              </w:rPr>
              <w:t>Per Share</w:t>
            </w:r>
          </w:p>
        </w:tc>
        <w:bookmarkEnd w:id="277"/>
      </w:tr>
      <w:tr w:rsidR="006729C5" w14:paraId="4E5E9319" w14:textId="77777777" w:rsidTr="006729C5">
        <w:trPr>
          <w:trHeight w:hRule="exact" w:val="120"/>
        </w:trPr>
        <w:tc>
          <w:tcPr>
            <w:tcW w:w="3212" w:type="pct"/>
            <w:vAlign w:val="bottom"/>
          </w:tcPr>
          <w:p w14:paraId="5A043C80" w14:textId="77777777" w:rsidR="006729C5" w:rsidRDefault="006729C5">
            <w:pPr>
              <w:spacing w:before="1" w:after="1" w:line="276" w:lineRule="auto"/>
              <w:rPr>
                <w:rFonts w:ascii="Calibri" w:eastAsia="Calibri" w:hAnsi="Calibri" w:cs="Calibri"/>
                <w:sz w:val="22"/>
              </w:rPr>
            </w:pPr>
            <w:bookmarkStart w:id="278" w:name="_ec87431c_1976_445f_853a_4f336379bfa6"/>
          </w:p>
        </w:tc>
        <w:tc>
          <w:tcPr>
            <w:tcW w:w="138" w:type="pct"/>
            <w:tcBorders>
              <w:top w:val="single" w:sz="2" w:space="0" w:color="000000"/>
              <w:left w:val="nil"/>
              <w:bottom w:val="nil"/>
              <w:right w:val="nil"/>
            </w:tcBorders>
            <w:vAlign w:val="bottom"/>
          </w:tcPr>
          <w:p w14:paraId="6F91E006" w14:textId="77777777" w:rsidR="006729C5" w:rsidRDefault="006729C5">
            <w:pPr>
              <w:spacing w:before="1" w:after="1" w:line="276" w:lineRule="auto"/>
              <w:rPr>
                <w:rFonts w:ascii="Calibri" w:eastAsia="Calibri" w:hAnsi="Calibri" w:cs="Calibri"/>
                <w:sz w:val="22"/>
              </w:rPr>
            </w:pPr>
          </w:p>
        </w:tc>
        <w:tc>
          <w:tcPr>
            <w:tcW w:w="662" w:type="pct"/>
            <w:tcBorders>
              <w:top w:val="single" w:sz="2" w:space="0" w:color="000000"/>
              <w:left w:val="nil"/>
              <w:bottom w:val="nil"/>
              <w:right w:val="nil"/>
            </w:tcBorders>
            <w:vAlign w:val="bottom"/>
          </w:tcPr>
          <w:p w14:paraId="4A4C4B1A" w14:textId="77777777" w:rsidR="006729C5" w:rsidRDefault="006729C5">
            <w:pPr>
              <w:spacing w:before="1" w:after="1" w:line="276" w:lineRule="auto"/>
              <w:jc w:val="center"/>
              <w:rPr>
                <w:b/>
                <w:sz w:val="20"/>
              </w:rPr>
            </w:pPr>
          </w:p>
        </w:tc>
        <w:tc>
          <w:tcPr>
            <w:tcW w:w="188" w:type="pct"/>
            <w:vAlign w:val="bottom"/>
          </w:tcPr>
          <w:p w14:paraId="6BEA0746" w14:textId="77777777" w:rsidR="006729C5" w:rsidRDefault="006729C5">
            <w:pPr>
              <w:spacing w:before="1" w:after="1" w:line="276" w:lineRule="auto"/>
              <w:jc w:val="center"/>
              <w:rPr>
                <w:b/>
                <w:sz w:val="20"/>
              </w:rPr>
            </w:pPr>
          </w:p>
        </w:tc>
        <w:tc>
          <w:tcPr>
            <w:tcW w:w="138" w:type="pct"/>
            <w:tcBorders>
              <w:top w:val="single" w:sz="2" w:space="0" w:color="000000"/>
              <w:left w:val="nil"/>
              <w:bottom w:val="nil"/>
              <w:right w:val="nil"/>
            </w:tcBorders>
            <w:vAlign w:val="bottom"/>
          </w:tcPr>
          <w:p w14:paraId="0C25F8AD" w14:textId="77777777" w:rsidR="006729C5" w:rsidRDefault="006729C5">
            <w:pPr>
              <w:spacing w:before="1" w:after="1" w:line="276" w:lineRule="auto"/>
              <w:rPr>
                <w:rFonts w:ascii="Calibri" w:eastAsia="Calibri" w:hAnsi="Calibri" w:cs="Calibri"/>
                <w:sz w:val="22"/>
              </w:rPr>
            </w:pPr>
          </w:p>
        </w:tc>
        <w:tc>
          <w:tcPr>
            <w:tcW w:w="662" w:type="pct"/>
            <w:tcBorders>
              <w:top w:val="single" w:sz="2" w:space="0" w:color="000000"/>
              <w:left w:val="nil"/>
              <w:bottom w:val="nil"/>
              <w:right w:val="nil"/>
            </w:tcBorders>
            <w:vAlign w:val="bottom"/>
          </w:tcPr>
          <w:p w14:paraId="27C1BC39" w14:textId="77777777" w:rsidR="006729C5" w:rsidRDefault="006729C5">
            <w:pPr>
              <w:spacing w:before="1" w:after="1" w:line="276" w:lineRule="auto"/>
              <w:jc w:val="center"/>
              <w:rPr>
                <w:b/>
                <w:sz w:val="20"/>
              </w:rPr>
            </w:pPr>
          </w:p>
        </w:tc>
        <w:bookmarkEnd w:id="278"/>
      </w:tr>
      <w:tr w:rsidR="006729C5" w14:paraId="7A71760D" w14:textId="77777777" w:rsidTr="006729C5">
        <w:trPr>
          <w:trHeight w:hRule="exact" w:val="300"/>
        </w:trPr>
        <w:tc>
          <w:tcPr>
            <w:tcW w:w="3212" w:type="pct"/>
            <w:shd w:val="clear" w:color="auto" w:fill="CCEEFF"/>
            <w:vAlign w:val="bottom"/>
            <w:hideMark/>
          </w:tcPr>
          <w:p w14:paraId="1D3E0F5C" w14:textId="77777777" w:rsidR="006729C5" w:rsidRDefault="006729C5">
            <w:pPr>
              <w:spacing w:before="1" w:after="1" w:line="276" w:lineRule="auto"/>
              <w:rPr>
                <w:sz w:val="20"/>
              </w:rPr>
            </w:pPr>
            <w:bookmarkStart w:id="279" w:name="_9e0010ca_e08a_4977_bebe_50c57324cf7b"/>
            <w:r>
              <w:rPr>
                <w:sz w:val="20"/>
              </w:rPr>
              <w:t>Net income attributable to common stockholders</w:t>
            </w:r>
          </w:p>
        </w:tc>
        <w:tc>
          <w:tcPr>
            <w:tcW w:w="138" w:type="pct"/>
            <w:shd w:val="clear" w:color="auto" w:fill="CCEEFF"/>
            <w:vAlign w:val="bottom"/>
            <w:hideMark/>
          </w:tcPr>
          <w:p w14:paraId="70DFF7C3" w14:textId="77777777" w:rsidR="006729C5" w:rsidRDefault="006729C5">
            <w:pPr>
              <w:spacing w:before="1" w:after="1" w:line="276" w:lineRule="auto"/>
              <w:rPr>
                <w:b/>
                <w:sz w:val="20"/>
              </w:rPr>
            </w:pPr>
            <w:r>
              <w:rPr>
                <w:b/>
                <w:sz w:val="20"/>
              </w:rPr>
              <w:t>$</w:t>
            </w:r>
          </w:p>
        </w:tc>
        <w:tc>
          <w:tcPr>
            <w:tcW w:w="662" w:type="pct"/>
            <w:shd w:val="clear" w:color="auto" w:fill="CCEEFF"/>
            <w:vAlign w:val="bottom"/>
            <w:hideMark/>
          </w:tcPr>
          <w:p w14:paraId="5B30EEA5" w14:textId="77777777" w:rsidR="006729C5" w:rsidRDefault="006729C5">
            <w:pPr>
              <w:spacing w:before="1" w:after="1" w:line="276" w:lineRule="auto"/>
              <w:ind w:right="63"/>
              <w:jc w:val="right"/>
              <w:rPr>
                <w:b/>
                <w:sz w:val="20"/>
              </w:rPr>
            </w:pPr>
            <w:r>
              <w:rPr>
                <w:b/>
                <w:sz w:val="20"/>
              </w:rPr>
              <w:t xml:space="preserve"> 12</w:t>
            </w:r>
          </w:p>
        </w:tc>
        <w:tc>
          <w:tcPr>
            <w:tcW w:w="188" w:type="pct"/>
            <w:shd w:val="clear" w:color="auto" w:fill="CCEEFF"/>
            <w:vAlign w:val="bottom"/>
          </w:tcPr>
          <w:p w14:paraId="7F40250D" w14:textId="77777777" w:rsidR="006729C5" w:rsidRDefault="006729C5">
            <w:pPr>
              <w:spacing w:before="1" w:after="1" w:line="276" w:lineRule="auto"/>
              <w:rPr>
                <w:b/>
                <w:sz w:val="20"/>
              </w:rPr>
            </w:pPr>
          </w:p>
        </w:tc>
        <w:tc>
          <w:tcPr>
            <w:tcW w:w="138" w:type="pct"/>
            <w:shd w:val="clear" w:color="auto" w:fill="CCEEFF"/>
            <w:vAlign w:val="bottom"/>
            <w:hideMark/>
          </w:tcPr>
          <w:p w14:paraId="5ADA6041" w14:textId="77777777" w:rsidR="006729C5" w:rsidRDefault="006729C5">
            <w:pPr>
              <w:spacing w:before="1" w:after="1" w:line="276" w:lineRule="auto"/>
              <w:rPr>
                <w:b/>
                <w:sz w:val="20"/>
              </w:rPr>
            </w:pPr>
            <w:r>
              <w:rPr>
                <w:b/>
                <w:sz w:val="20"/>
              </w:rPr>
              <w:t>$</w:t>
            </w:r>
          </w:p>
        </w:tc>
        <w:tc>
          <w:tcPr>
            <w:tcW w:w="662" w:type="pct"/>
            <w:shd w:val="clear" w:color="auto" w:fill="CCEEFF"/>
            <w:vAlign w:val="bottom"/>
            <w:hideMark/>
          </w:tcPr>
          <w:p w14:paraId="06AB7343" w14:textId="77777777" w:rsidR="006729C5" w:rsidRDefault="006729C5">
            <w:pPr>
              <w:spacing w:before="1" w:after="1" w:line="276" w:lineRule="auto"/>
              <w:ind w:right="63"/>
              <w:jc w:val="right"/>
              <w:rPr>
                <w:b/>
                <w:sz w:val="20"/>
              </w:rPr>
            </w:pPr>
            <w:r>
              <w:rPr>
                <w:b/>
                <w:sz w:val="20"/>
              </w:rPr>
              <w:t xml:space="preserve"> 0.14</w:t>
            </w:r>
          </w:p>
        </w:tc>
        <w:bookmarkEnd w:id="279"/>
      </w:tr>
      <w:tr w:rsidR="006729C5" w14:paraId="5AB399F9" w14:textId="77777777" w:rsidTr="006729C5">
        <w:trPr>
          <w:trHeight w:hRule="exact" w:val="300"/>
        </w:trPr>
        <w:tc>
          <w:tcPr>
            <w:tcW w:w="3212" w:type="pct"/>
            <w:vAlign w:val="bottom"/>
            <w:hideMark/>
          </w:tcPr>
          <w:p w14:paraId="6DCAD113" w14:textId="77777777" w:rsidR="006729C5" w:rsidRDefault="006729C5">
            <w:pPr>
              <w:spacing w:before="1" w:after="1" w:line="276" w:lineRule="auto"/>
              <w:rPr>
                <w:sz w:val="20"/>
              </w:rPr>
            </w:pPr>
            <w:bookmarkStart w:id="280" w:name="_99c902a5_a26b_4294_a71e_ab79dd1b2ad3"/>
            <w:r>
              <w:rPr>
                <w:sz w:val="20"/>
              </w:rPr>
              <w:t>Increase in LIFO reserve, net of tax</w:t>
            </w:r>
          </w:p>
        </w:tc>
        <w:tc>
          <w:tcPr>
            <w:tcW w:w="138" w:type="pct"/>
            <w:tcBorders>
              <w:top w:val="nil"/>
              <w:left w:val="nil"/>
              <w:bottom w:val="single" w:sz="12" w:space="0" w:color="000000"/>
              <w:right w:val="nil"/>
            </w:tcBorders>
            <w:vAlign w:val="bottom"/>
          </w:tcPr>
          <w:p w14:paraId="18C3A597" w14:textId="77777777" w:rsidR="006729C5" w:rsidRDefault="006729C5">
            <w:pPr>
              <w:spacing w:before="1" w:after="1" w:line="276" w:lineRule="auto"/>
              <w:rPr>
                <w:b/>
                <w:sz w:val="20"/>
              </w:rPr>
            </w:pPr>
          </w:p>
        </w:tc>
        <w:tc>
          <w:tcPr>
            <w:tcW w:w="662" w:type="pct"/>
            <w:tcBorders>
              <w:top w:val="nil"/>
              <w:left w:val="nil"/>
              <w:bottom w:val="single" w:sz="12" w:space="0" w:color="000000"/>
              <w:right w:val="nil"/>
            </w:tcBorders>
            <w:vAlign w:val="bottom"/>
            <w:hideMark/>
          </w:tcPr>
          <w:p w14:paraId="24B443AF" w14:textId="77777777" w:rsidR="006729C5" w:rsidRDefault="006729C5">
            <w:pPr>
              <w:spacing w:before="1" w:after="1" w:line="276" w:lineRule="auto"/>
              <w:ind w:right="63"/>
              <w:jc w:val="right"/>
              <w:rPr>
                <w:b/>
                <w:sz w:val="20"/>
              </w:rPr>
            </w:pPr>
            <w:r>
              <w:rPr>
                <w:b/>
                <w:sz w:val="20"/>
              </w:rPr>
              <w:t xml:space="preserve"> -</w:t>
            </w:r>
          </w:p>
        </w:tc>
        <w:tc>
          <w:tcPr>
            <w:tcW w:w="188" w:type="pct"/>
            <w:vAlign w:val="bottom"/>
          </w:tcPr>
          <w:p w14:paraId="32956266" w14:textId="77777777" w:rsidR="006729C5" w:rsidRDefault="006729C5">
            <w:pPr>
              <w:spacing w:before="1" w:after="1" w:line="276" w:lineRule="auto"/>
              <w:rPr>
                <w:b/>
                <w:sz w:val="20"/>
              </w:rPr>
            </w:pPr>
          </w:p>
        </w:tc>
        <w:tc>
          <w:tcPr>
            <w:tcW w:w="138" w:type="pct"/>
            <w:tcBorders>
              <w:top w:val="nil"/>
              <w:left w:val="nil"/>
              <w:bottom w:val="single" w:sz="12" w:space="0" w:color="000000"/>
              <w:right w:val="nil"/>
            </w:tcBorders>
            <w:vAlign w:val="bottom"/>
          </w:tcPr>
          <w:p w14:paraId="27ECA405" w14:textId="77777777" w:rsidR="006729C5" w:rsidRDefault="006729C5">
            <w:pPr>
              <w:spacing w:before="1" w:after="1" w:line="276" w:lineRule="auto"/>
              <w:rPr>
                <w:b/>
                <w:sz w:val="20"/>
              </w:rPr>
            </w:pPr>
          </w:p>
        </w:tc>
        <w:tc>
          <w:tcPr>
            <w:tcW w:w="662" w:type="pct"/>
            <w:tcBorders>
              <w:top w:val="nil"/>
              <w:left w:val="nil"/>
              <w:bottom w:val="single" w:sz="12" w:space="0" w:color="000000"/>
              <w:right w:val="nil"/>
            </w:tcBorders>
            <w:vAlign w:val="bottom"/>
            <w:hideMark/>
          </w:tcPr>
          <w:p w14:paraId="3C5D19CD" w14:textId="77777777" w:rsidR="006729C5" w:rsidRDefault="006729C5">
            <w:pPr>
              <w:spacing w:before="1" w:after="1" w:line="276" w:lineRule="auto"/>
              <w:ind w:right="63"/>
              <w:jc w:val="right"/>
              <w:rPr>
                <w:b/>
                <w:sz w:val="20"/>
              </w:rPr>
            </w:pPr>
            <w:r>
              <w:rPr>
                <w:b/>
                <w:sz w:val="20"/>
              </w:rPr>
              <w:t xml:space="preserve"> -</w:t>
            </w:r>
          </w:p>
        </w:tc>
        <w:bookmarkEnd w:id="280"/>
      </w:tr>
      <w:tr w:rsidR="006729C5" w14:paraId="02685ABC" w14:textId="77777777" w:rsidTr="006729C5">
        <w:trPr>
          <w:trHeight w:hRule="exact" w:val="300"/>
        </w:trPr>
        <w:tc>
          <w:tcPr>
            <w:tcW w:w="3212" w:type="pct"/>
            <w:shd w:val="clear" w:color="auto" w:fill="CCEEFF"/>
            <w:vAlign w:val="bottom"/>
            <w:hideMark/>
          </w:tcPr>
          <w:p w14:paraId="3726D0C1" w14:textId="77777777" w:rsidR="006729C5" w:rsidRDefault="006729C5">
            <w:pPr>
              <w:spacing w:before="1" w:after="1" w:line="276" w:lineRule="auto"/>
              <w:rPr>
                <w:sz w:val="20"/>
              </w:rPr>
            </w:pPr>
            <w:bookmarkStart w:id="281" w:name="_6c7a15d2_0601_49aa_a3c3_3459c62e3b47"/>
            <w:r>
              <w:rPr>
                <w:sz w:val="20"/>
              </w:rPr>
              <w:t>Adjusted net income attributable to common stockholders</w:t>
            </w:r>
          </w:p>
        </w:tc>
        <w:tc>
          <w:tcPr>
            <w:tcW w:w="138" w:type="pct"/>
            <w:tcBorders>
              <w:top w:val="single" w:sz="2" w:space="0" w:color="000000"/>
              <w:left w:val="nil"/>
              <w:bottom w:val="double" w:sz="4" w:space="0" w:color="000000"/>
              <w:right w:val="nil"/>
            </w:tcBorders>
            <w:shd w:val="clear" w:color="auto" w:fill="CCEEFF"/>
            <w:vAlign w:val="bottom"/>
            <w:hideMark/>
          </w:tcPr>
          <w:p w14:paraId="67235A25" w14:textId="77777777" w:rsidR="006729C5" w:rsidRDefault="006729C5">
            <w:pPr>
              <w:spacing w:before="1" w:after="1" w:line="276" w:lineRule="auto"/>
              <w:rPr>
                <w:b/>
                <w:sz w:val="20"/>
              </w:rPr>
            </w:pPr>
            <w:r>
              <w:rPr>
                <w:b/>
                <w:sz w:val="20"/>
              </w:rPr>
              <w:t>$</w:t>
            </w:r>
          </w:p>
        </w:tc>
        <w:tc>
          <w:tcPr>
            <w:tcW w:w="662" w:type="pct"/>
            <w:tcBorders>
              <w:top w:val="single" w:sz="2" w:space="0" w:color="000000"/>
              <w:left w:val="nil"/>
              <w:bottom w:val="double" w:sz="4" w:space="0" w:color="000000"/>
              <w:right w:val="nil"/>
            </w:tcBorders>
            <w:shd w:val="clear" w:color="auto" w:fill="CCEEFF"/>
            <w:vAlign w:val="bottom"/>
            <w:hideMark/>
          </w:tcPr>
          <w:p w14:paraId="52463C12" w14:textId="77777777" w:rsidR="006729C5" w:rsidRDefault="006729C5">
            <w:pPr>
              <w:spacing w:before="1" w:after="1" w:line="276" w:lineRule="auto"/>
              <w:ind w:right="63"/>
              <w:jc w:val="right"/>
              <w:rPr>
                <w:b/>
                <w:sz w:val="20"/>
              </w:rPr>
            </w:pPr>
            <w:r>
              <w:rPr>
                <w:b/>
                <w:sz w:val="20"/>
              </w:rPr>
              <w:t xml:space="preserve"> 12</w:t>
            </w:r>
          </w:p>
        </w:tc>
        <w:tc>
          <w:tcPr>
            <w:tcW w:w="188" w:type="pct"/>
            <w:shd w:val="clear" w:color="auto" w:fill="CCEEFF"/>
            <w:vAlign w:val="bottom"/>
          </w:tcPr>
          <w:p w14:paraId="6B7B5754" w14:textId="77777777" w:rsidR="006729C5" w:rsidRDefault="006729C5">
            <w:pPr>
              <w:spacing w:before="1" w:after="1" w:line="276" w:lineRule="auto"/>
              <w:rPr>
                <w:b/>
                <w:sz w:val="20"/>
              </w:rPr>
            </w:pPr>
          </w:p>
        </w:tc>
        <w:tc>
          <w:tcPr>
            <w:tcW w:w="138" w:type="pct"/>
            <w:tcBorders>
              <w:top w:val="single" w:sz="2" w:space="0" w:color="000000"/>
              <w:left w:val="nil"/>
              <w:bottom w:val="double" w:sz="4" w:space="0" w:color="000000"/>
              <w:right w:val="nil"/>
            </w:tcBorders>
            <w:shd w:val="clear" w:color="auto" w:fill="CCEEFF"/>
            <w:vAlign w:val="bottom"/>
            <w:hideMark/>
          </w:tcPr>
          <w:p w14:paraId="75D214B8" w14:textId="77777777" w:rsidR="006729C5" w:rsidRDefault="006729C5">
            <w:pPr>
              <w:spacing w:before="1" w:after="1" w:line="276" w:lineRule="auto"/>
              <w:rPr>
                <w:b/>
                <w:sz w:val="20"/>
              </w:rPr>
            </w:pPr>
            <w:r>
              <w:rPr>
                <w:b/>
                <w:sz w:val="20"/>
              </w:rPr>
              <w:t>$</w:t>
            </w:r>
          </w:p>
        </w:tc>
        <w:tc>
          <w:tcPr>
            <w:tcW w:w="662" w:type="pct"/>
            <w:tcBorders>
              <w:top w:val="single" w:sz="2" w:space="0" w:color="000000"/>
              <w:left w:val="nil"/>
              <w:bottom w:val="double" w:sz="4" w:space="0" w:color="000000"/>
              <w:right w:val="nil"/>
            </w:tcBorders>
            <w:shd w:val="clear" w:color="auto" w:fill="CCEEFF"/>
            <w:vAlign w:val="bottom"/>
            <w:hideMark/>
          </w:tcPr>
          <w:p w14:paraId="1771C391" w14:textId="77777777" w:rsidR="006729C5" w:rsidRDefault="006729C5">
            <w:pPr>
              <w:spacing w:before="1" w:after="1" w:line="276" w:lineRule="auto"/>
              <w:ind w:right="63"/>
              <w:jc w:val="right"/>
              <w:rPr>
                <w:b/>
                <w:sz w:val="20"/>
              </w:rPr>
            </w:pPr>
            <w:r>
              <w:rPr>
                <w:b/>
                <w:sz w:val="20"/>
              </w:rPr>
              <w:t xml:space="preserve"> 0.14</w:t>
            </w:r>
          </w:p>
        </w:tc>
        <w:bookmarkEnd w:id="281"/>
      </w:tr>
      <w:tr w:rsidR="006729C5" w14:paraId="70D9B2BD" w14:textId="77777777" w:rsidTr="006729C5">
        <w:trPr>
          <w:trHeight w:hRule="exact" w:val="315"/>
        </w:trPr>
        <w:tc>
          <w:tcPr>
            <w:tcW w:w="3212" w:type="pct"/>
            <w:vAlign w:val="bottom"/>
          </w:tcPr>
          <w:p w14:paraId="786D9597" w14:textId="77777777" w:rsidR="006729C5" w:rsidRDefault="006729C5">
            <w:pPr>
              <w:spacing w:before="1" w:after="1" w:line="276" w:lineRule="auto"/>
              <w:rPr>
                <w:sz w:val="20"/>
              </w:rPr>
            </w:pPr>
            <w:bookmarkStart w:id="282" w:name="_fd459504_5ede_4173_88a8_5cc2b7780394"/>
          </w:p>
        </w:tc>
        <w:tc>
          <w:tcPr>
            <w:tcW w:w="138" w:type="pct"/>
            <w:tcBorders>
              <w:top w:val="double" w:sz="2" w:space="0" w:color="000000"/>
              <w:left w:val="nil"/>
              <w:bottom w:val="nil"/>
              <w:right w:val="nil"/>
            </w:tcBorders>
            <w:vAlign w:val="bottom"/>
          </w:tcPr>
          <w:p w14:paraId="1F10C403" w14:textId="77777777" w:rsidR="006729C5" w:rsidRDefault="006729C5">
            <w:pPr>
              <w:spacing w:before="1" w:after="1" w:line="276" w:lineRule="auto"/>
              <w:rPr>
                <w:sz w:val="20"/>
              </w:rPr>
            </w:pPr>
          </w:p>
        </w:tc>
        <w:tc>
          <w:tcPr>
            <w:tcW w:w="662" w:type="pct"/>
            <w:tcBorders>
              <w:top w:val="double" w:sz="2" w:space="0" w:color="000000"/>
              <w:left w:val="nil"/>
              <w:bottom w:val="nil"/>
              <w:right w:val="nil"/>
            </w:tcBorders>
            <w:vAlign w:val="bottom"/>
          </w:tcPr>
          <w:p w14:paraId="613C5EC3" w14:textId="77777777" w:rsidR="006729C5" w:rsidRDefault="006729C5">
            <w:pPr>
              <w:spacing w:before="1" w:after="1" w:line="276" w:lineRule="auto"/>
              <w:rPr>
                <w:sz w:val="20"/>
              </w:rPr>
            </w:pPr>
          </w:p>
        </w:tc>
        <w:tc>
          <w:tcPr>
            <w:tcW w:w="188" w:type="pct"/>
            <w:vAlign w:val="bottom"/>
          </w:tcPr>
          <w:p w14:paraId="640C371A" w14:textId="77777777" w:rsidR="006729C5" w:rsidRDefault="006729C5">
            <w:pPr>
              <w:spacing w:before="1" w:after="1" w:line="276" w:lineRule="auto"/>
              <w:rPr>
                <w:sz w:val="20"/>
              </w:rPr>
            </w:pPr>
          </w:p>
        </w:tc>
        <w:tc>
          <w:tcPr>
            <w:tcW w:w="138" w:type="pct"/>
            <w:tcBorders>
              <w:top w:val="double" w:sz="2" w:space="0" w:color="000000"/>
              <w:left w:val="nil"/>
              <w:bottom w:val="nil"/>
              <w:right w:val="nil"/>
            </w:tcBorders>
            <w:vAlign w:val="bottom"/>
          </w:tcPr>
          <w:p w14:paraId="43AADF99" w14:textId="77777777" w:rsidR="006729C5" w:rsidRDefault="006729C5">
            <w:pPr>
              <w:spacing w:before="1" w:after="1" w:line="276" w:lineRule="auto"/>
              <w:rPr>
                <w:sz w:val="20"/>
              </w:rPr>
            </w:pPr>
          </w:p>
        </w:tc>
        <w:tc>
          <w:tcPr>
            <w:tcW w:w="662" w:type="pct"/>
            <w:tcBorders>
              <w:top w:val="double" w:sz="2" w:space="0" w:color="000000"/>
              <w:left w:val="nil"/>
              <w:bottom w:val="nil"/>
              <w:right w:val="nil"/>
            </w:tcBorders>
            <w:vAlign w:val="bottom"/>
          </w:tcPr>
          <w:p w14:paraId="0D50D3CA" w14:textId="77777777" w:rsidR="006729C5" w:rsidRDefault="006729C5">
            <w:pPr>
              <w:spacing w:before="1" w:after="1" w:line="276" w:lineRule="auto"/>
              <w:rPr>
                <w:sz w:val="20"/>
              </w:rPr>
            </w:pPr>
          </w:p>
        </w:tc>
        <w:bookmarkEnd w:id="282"/>
      </w:tr>
      <w:tr w:rsidR="006729C5" w14:paraId="60C9EDBC" w14:textId="77777777" w:rsidTr="006729C5">
        <w:trPr>
          <w:trHeight w:hRule="exact" w:val="315"/>
        </w:trPr>
        <w:tc>
          <w:tcPr>
            <w:tcW w:w="3212" w:type="pct"/>
            <w:vAlign w:val="bottom"/>
          </w:tcPr>
          <w:p w14:paraId="6AAAEC00" w14:textId="77777777" w:rsidR="006729C5" w:rsidRDefault="006729C5">
            <w:pPr>
              <w:spacing w:before="1" w:after="1" w:line="276" w:lineRule="auto"/>
              <w:rPr>
                <w:rFonts w:ascii="Calibri" w:eastAsia="Calibri" w:hAnsi="Calibri" w:cs="Calibri"/>
                <w:sz w:val="22"/>
              </w:rPr>
            </w:pPr>
            <w:bookmarkStart w:id="283" w:name="_fb825220_87be_4223_9afa_09e9de2ea14d"/>
          </w:p>
        </w:tc>
        <w:tc>
          <w:tcPr>
            <w:tcW w:w="1" w:type="pct"/>
            <w:gridSpan w:val="5"/>
            <w:tcBorders>
              <w:top w:val="nil"/>
              <w:left w:val="nil"/>
              <w:bottom w:val="single" w:sz="12" w:space="0" w:color="000000"/>
              <w:right w:val="nil"/>
            </w:tcBorders>
            <w:vAlign w:val="bottom"/>
            <w:hideMark/>
          </w:tcPr>
          <w:p w14:paraId="3A2CB935" w14:textId="77777777" w:rsidR="006729C5" w:rsidRDefault="006729C5">
            <w:pPr>
              <w:spacing w:before="1" w:after="1" w:line="276" w:lineRule="auto"/>
              <w:jc w:val="center"/>
              <w:rPr>
                <w:b/>
                <w:sz w:val="20"/>
              </w:rPr>
            </w:pPr>
            <w:r>
              <w:rPr>
                <w:b/>
                <w:sz w:val="20"/>
              </w:rPr>
              <w:t xml:space="preserve"> March 31, 2018</w:t>
            </w:r>
          </w:p>
        </w:tc>
        <w:bookmarkEnd w:id="283"/>
      </w:tr>
      <w:tr w:rsidR="006729C5" w14:paraId="15F13A65" w14:textId="77777777" w:rsidTr="006729C5">
        <w:trPr>
          <w:trHeight w:hRule="exact" w:val="315"/>
        </w:trPr>
        <w:tc>
          <w:tcPr>
            <w:tcW w:w="3212" w:type="pct"/>
            <w:vAlign w:val="bottom"/>
          </w:tcPr>
          <w:p w14:paraId="3DB22A13" w14:textId="77777777" w:rsidR="006729C5" w:rsidRDefault="006729C5">
            <w:pPr>
              <w:spacing w:before="1" w:after="1" w:line="276" w:lineRule="auto"/>
              <w:rPr>
                <w:rFonts w:ascii="Calibri" w:eastAsia="Calibri" w:hAnsi="Calibri" w:cs="Calibri"/>
                <w:sz w:val="22"/>
              </w:rPr>
            </w:pPr>
            <w:bookmarkStart w:id="284" w:name="_00272458_e67e_4aad_8ea5_580ca9f3352c"/>
          </w:p>
        </w:tc>
        <w:tc>
          <w:tcPr>
            <w:tcW w:w="1" w:type="pct"/>
            <w:gridSpan w:val="5"/>
            <w:tcBorders>
              <w:top w:val="single" w:sz="2" w:space="0" w:color="000000"/>
              <w:left w:val="nil"/>
              <w:bottom w:val="single" w:sz="12" w:space="0" w:color="000000"/>
              <w:right w:val="nil"/>
            </w:tcBorders>
            <w:vAlign w:val="bottom"/>
            <w:hideMark/>
          </w:tcPr>
          <w:p w14:paraId="77050081" w14:textId="77777777" w:rsidR="006729C5" w:rsidRDefault="006729C5">
            <w:pPr>
              <w:spacing w:before="1" w:after="1" w:line="276" w:lineRule="auto"/>
              <w:jc w:val="center"/>
              <w:rPr>
                <w:b/>
                <w:color w:val="000000"/>
                <w:sz w:val="20"/>
              </w:rPr>
            </w:pPr>
            <w:r>
              <w:rPr>
                <w:b/>
                <w:color w:val="000000"/>
                <w:sz w:val="20"/>
              </w:rPr>
              <w:t>Three Months Ended</w:t>
            </w:r>
          </w:p>
        </w:tc>
        <w:bookmarkEnd w:id="284"/>
      </w:tr>
      <w:tr w:rsidR="006729C5" w14:paraId="6339FE6B" w14:textId="77777777" w:rsidTr="006729C5">
        <w:trPr>
          <w:trHeight w:hRule="exact" w:val="300"/>
        </w:trPr>
        <w:tc>
          <w:tcPr>
            <w:tcW w:w="3212" w:type="pct"/>
            <w:vAlign w:val="bottom"/>
          </w:tcPr>
          <w:p w14:paraId="6259ECF6" w14:textId="77777777" w:rsidR="006729C5" w:rsidRDefault="006729C5">
            <w:pPr>
              <w:spacing w:before="1" w:after="1" w:line="276" w:lineRule="auto"/>
              <w:rPr>
                <w:rFonts w:ascii="Calibri" w:eastAsia="Calibri" w:hAnsi="Calibri" w:cs="Calibri"/>
                <w:sz w:val="22"/>
              </w:rPr>
            </w:pPr>
            <w:bookmarkStart w:id="285" w:name="_edb598a1_ab66_4075_ab68_a59b1358aece"/>
          </w:p>
        </w:tc>
        <w:tc>
          <w:tcPr>
            <w:tcW w:w="1" w:type="pct"/>
            <w:gridSpan w:val="2"/>
            <w:tcBorders>
              <w:top w:val="single" w:sz="2" w:space="0" w:color="000000"/>
              <w:left w:val="nil"/>
              <w:bottom w:val="single" w:sz="12" w:space="0" w:color="000000"/>
              <w:right w:val="nil"/>
            </w:tcBorders>
            <w:vAlign w:val="bottom"/>
            <w:hideMark/>
          </w:tcPr>
          <w:p w14:paraId="2EE48304" w14:textId="77777777" w:rsidR="006729C5" w:rsidRDefault="006729C5">
            <w:pPr>
              <w:spacing w:before="1" w:after="1" w:line="276" w:lineRule="auto"/>
              <w:jc w:val="center"/>
              <w:rPr>
                <w:b/>
                <w:sz w:val="20"/>
              </w:rPr>
            </w:pPr>
            <w:r>
              <w:rPr>
                <w:b/>
                <w:sz w:val="20"/>
              </w:rPr>
              <w:t>Amount</w:t>
            </w:r>
          </w:p>
        </w:tc>
        <w:tc>
          <w:tcPr>
            <w:tcW w:w="188" w:type="pct"/>
            <w:tcBorders>
              <w:top w:val="single" w:sz="2" w:space="0" w:color="000000"/>
              <w:left w:val="nil"/>
              <w:bottom w:val="nil"/>
              <w:right w:val="nil"/>
            </w:tcBorders>
            <w:vAlign w:val="bottom"/>
          </w:tcPr>
          <w:p w14:paraId="0F830EA4" w14:textId="77777777" w:rsidR="006729C5" w:rsidRDefault="006729C5">
            <w:pPr>
              <w:spacing w:before="1" w:after="1" w:line="276" w:lineRule="auto"/>
              <w:jc w:val="center"/>
              <w:rPr>
                <w:b/>
                <w:sz w:val="20"/>
              </w:rPr>
            </w:pPr>
          </w:p>
        </w:tc>
        <w:tc>
          <w:tcPr>
            <w:tcW w:w="1" w:type="pct"/>
            <w:gridSpan w:val="2"/>
            <w:tcBorders>
              <w:top w:val="single" w:sz="2" w:space="0" w:color="000000"/>
              <w:left w:val="nil"/>
              <w:bottom w:val="single" w:sz="12" w:space="0" w:color="000000"/>
              <w:right w:val="nil"/>
            </w:tcBorders>
            <w:vAlign w:val="bottom"/>
            <w:hideMark/>
          </w:tcPr>
          <w:p w14:paraId="31D5696B" w14:textId="77777777" w:rsidR="006729C5" w:rsidRDefault="006729C5">
            <w:pPr>
              <w:spacing w:before="1" w:after="1" w:line="276" w:lineRule="auto"/>
              <w:jc w:val="center"/>
              <w:rPr>
                <w:b/>
                <w:sz w:val="20"/>
              </w:rPr>
            </w:pPr>
            <w:r>
              <w:rPr>
                <w:b/>
                <w:sz w:val="20"/>
              </w:rPr>
              <w:t>Per Share</w:t>
            </w:r>
          </w:p>
        </w:tc>
        <w:bookmarkEnd w:id="285"/>
      </w:tr>
      <w:tr w:rsidR="006729C5" w14:paraId="0B7C36E0" w14:textId="77777777" w:rsidTr="006729C5">
        <w:trPr>
          <w:trHeight w:hRule="exact" w:val="105"/>
        </w:trPr>
        <w:tc>
          <w:tcPr>
            <w:tcW w:w="3212" w:type="pct"/>
            <w:vAlign w:val="bottom"/>
          </w:tcPr>
          <w:p w14:paraId="42E232D3" w14:textId="77777777" w:rsidR="006729C5" w:rsidRDefault="006729C5">
            <w:pPr>
              <w:spacing w:before="1" w:after="1" w:line="276" w:lineRule="auto"/>
              <w:rPr>
                <w:rFonts w:ascii="Calibri" w:eastAsia="Calibri" w:hAnsi="Calibri" w:cs="Calibri"/>
                <w:sz w:val="22"/>
              </w:rPr>
            </w:pPr>
            <w:bookmarkStart w:id="286" w:name="_06119b17_f7f1_42d7_b174_257eb02e2395"/>
          </w:p>
        </w:tc>
        <w:tc>
          <w:tcPr>
            <w:tcW w:w="138" w:type="pct"/>
            <w:tcBorders>
              <w:top w:val="single" w:sz="2" w:space="0" w:color="000000"/>
              <w:left w:val="nil"/>
              <w:bottom w:val="nil"/>
              <w:right w:val="nil"/>
            </w:tcBorders>
            <w:vAlign w:val="bottom"/>
          </w:tcPr>
          <w:p w14:paraId="7AC4AE54" w14:textId="77777777" w:rsidR="006729C5" w:rsidRDefault="006729C5">
            <w:pPr>
              <w:spacing w:before="1" w:after="1" w:line="276" w:lineRule="auto"/>
              <w:rPr>
                <w:rFonts w:ascii="Calibri" w:eastAsia="Calibri" w:hAnsi="Calibri" w:cs="Calibri"/>
                <w:sz w:val="22"/>
              </w:rPr>
            </w:pPr>
          </w:p>
        </w:tc>
        <w:tc>
          <w:tcPr>
            <w:tcW w:w="662" w:type="pct"/>
            <w:tcBorders>
              <w:top w:val="single" w:sz="2" w:space="0" w:color="000000"/>
              <w:left w:val="nil"/>
              <w:bottom w:val="nil"/>
              <w:right w:val="nil"/>
            </w:tcBorders>
            <w:vAlign w:val="bottom"/>
          </w:tcPr>
          <w:p w14:paraId="6660B903" w14:textId="77777777" w:rsidR="006729C5" w:rsidRDefault="006729C5">
            <w:pPr>
              <w:spacing w:before="1" w:after="1" w:line="276" w:lineRule="auto"/>
              <w:jc w:val="center"/>
              <w:rPr>
                <w:b/>
                <w:sz w:val="20"/>
              </w:rPr>
            </w:pPr>
          </w:p>
        </w:tc>
        <w:tc>
          <w:tcPr>
            <w:tcW w:w="188" w:type="pct"/>
            <w:vAlign w:val="bottom"/>
          </w:tcPr>
          <w:p w14:paraId="27A68288" w14:textId="77777777" w:rsidR="006729C5" w:rsidRDefault="006729C5">
            <w:pPr>
              <w:spacing w:before="1" w:after="1" w:line="276" w:lineRule="auto"/>
              <w:jc w:val="center"/>
              <w:rPr>
                <w:b/>
                <w:sz w:val="20"/>
              </w:rPr>
            </w:pPr>
          </w:p>
        </w:tc>
        <w:tc>
          <w:tcPr>
            <w:tcW w:w="138" w:type="pct"/>
            <w:tcBorders>
              <w:top w:val="single" w:sz="2" w:space="0" w:color="000000"/>
              <w:left w:val="nil"/>
              <w:bottom w:val="nil"/>
              <w:right w:val="nil"/>
            </w:tcBorders>
            <w:vAlign w:val="bottom"/>
          </w:tcPr>
          <w:p w14:paraId="39EA5819" w14:textId="77777777" w:rsidR="006729C5" w:rsidRDefault="006729C5">
            <w:pPr>
              <w:spacing w:before="1" w:after="1" w:line="276" w:lineRule="auto"/>
              <w:rPr>
                <w:rFonts w:ascii="Calibri" w:eastAsia="Calibri" w:hAnsi="Calibri" w:cs="Calibri"/>
                <w:sz w:val="22"/>
              </w:rPr>
            </w:pPr>
          </w:p>
        </w:tc>
        <w:tc>
          <w:tcPr>
            <w:tcW w:w="662" w:type="pct"/>
            <w:tcBorders>
              <w:top w:val="single" w:sz="2" w:space="0" w:color="000000"/>
              <w:left w:val="nil"/>
              <w:bottom w:val="nil"/>
              <w:right w:val="nil"/>
            </w:tcBorders>
            <w:vAlign w:val="bottom"/>
          </w:tcPr>
          <w:p w14:paraId="6E4295DD" w14:textId="77777777" w:rsidR="006729C5" w:rsidRDefault="006729C5">
            <w:pPr>
              <w:spacing w:before="1" w:after="1" w:line="276" w:lineRule="auto"/>
              <w:jc w:val="center"/>
              <w:rPr>
                <w:b/>
                <w:sz w:val="20"/>
              </w:rPr>
            </w:pPr>
          </w:p>
        </w:tc>
        <w:bookmarkEnd w:id="286"/>
      </w:tr>
      <w:tr w:rsidR="006729C5" w14:paraId="2E2E4781" w14:textId="77777777" w:rsidTr="006729C5">
        <w:trPr>
          <w:trHeight w:hRule="exact" w:val="300"/>
        </w:trPr>
        <w:tc>
          <w:tcPr>
            <w:tcW w:w="3212" w:type="pct"/>
            <w:shd w:val="clear" w:color="auto" w:fill="CCEEFF"/>
            <w:vAlign w:val="bottom"/>
            <w:hideMark/>
          </w:tcPr>
          <w:p w14:paraId="3751DEF5" w14:textId="77777777" w:rsidR="006729C5" w:rsidRDefault="006729C5">
            <w:pPr>
              <w:spacing w:before="1" w:after="1" w:line="276" w:lineRule="auto"/>
              <w:rPr>
                <w:sz w:val="20"/>
              </w:rPr>
            </w:pPr>
            <w:bookmarkStart w:id="287" w:name="_d3dfc36e_854b_4cfe_92e8_67c05a462c99"/>
            <w:r>
              <w:rPr>
                <w:sz w:val="20"/>
              </w:rPr>
              <w:t>Net income attributable to common stockholders</w:t>
            </w:r>
          </w:p>
        </w:tc>
        <w:tc>
          <w:tcPr>
            <w:tcW w:w="138" w:type="pct"/>
            <w:shd w:val="clear" w:color="auto" w:fill="CCEEFF"/>
            <w:vAlign w:val="bottom"/>
            <w:hideMark/>
          </w:tcPr>
          <w:p w14:paraId="5AE31D97" w14:textId="77777777" w:rsidR="006729C5" w:rsidRDefault="006729C5">
            <w:pPr>
              <w:spacing w:before="1" w:after="1" w:line="276" w:lineRule="auto"/>
              <w:rPr>
                <w:sz w:val="20"/>
              </w:rPr>
            </w:pPr>
            <w:r>
              <w:rPr>
                <w:sz w:val="20"/>
              </w:rPr>
              <w:t>$</w:t>
            </w:r>
          </w:p>
        </w:tc>
        <w:tc>
          <w:tcPr>
            <w:tcW w:w="662" w:type="pct"/>
            <w:shd w:val="clear" w:color="auto" w:fill="CCEEFF"/>
            <w:vAlign w:val="bottom"/>
            <w:hideMark/>
          </w:tcPr>
          <w:p w14:paraId="55F319B9" w14:textId="77777777" w:rsidR="006729C5" w:rsidRDefault="006729C5">
            <w:pPr>
              <w:spacing w:before="1" w:after="1" w:line="276" w:lineRule="auto"/>
              <w:ind w:right="65"/>
              <w:jc w:val="right"/>
              <w:rPr>
                <w:sz w:val="20"/>
              </w:rPr>
            </w:pPr>
            <w:r>
              <w:rPr>
                <w:sz w:val="20"/>
              </w:rPr>
              <w:t xml:space="preserve"> 12</w:t>
            </w:r>
          </w:p>
        </w:tc>
        <w:tc>
          <w:tcPr>
            <w:tcW w:w="188" w:type="pct"/>
            <w:shd w:val="clear" w:color="auto" w:fill="CCEEFF"/>
            <w:vAlign w:val="bottom"/>
          </w:tcPr>
          <w:p w14:paraId="6A2EAF50" w14:textId="77777777" w:rsidR="006729C5" w:rsidRDefault="006729C5">
            <w:pPr>
              <w:spacing w:before="1" w:after="1" w:line="276" w:lineRule="auto"/>
              <w:rPr>
                <w:sz w:val="20"/>
              </w:rPr>
            </w:pPr>
          </w:p>
        </w:tc>
        <w:tc>
          <w:tcPr>
            <w:tcW w:w="138" w:type="pct"/>
            <w:shd w:val="clear" w:color="auto" w:fill="CCEEFF"/>
            <w:vAlign w:val="bottom"/>
            <w:hideMark/>
          </w:tcPr>
          <w:p w14:paraId="1C08797D" w14:textId="77777777" w:rsidR="006729C5" w:rsidRDefault="006729C5">
            <w:pPr>
              <w:spacing w:before="1" w:after="1" w:line="276" w:lineRule="auto"/>
              <w:rPr>
                <w:sz w:val="20"/>
              </w:rPr>
            </w:pPr>
            <w:r>
              <w:rPr>
                <w:sz w:val="20"/>
              </w:rPr>
              <w:t>$</w:t>
            </w:r>
          </w:p>
        </w:tc>
        <w:tc>
          <w:tcPr>
            <w:tcW w:w="662" w:type="pct"/>
            <w:shd w:val="clear" w:color="auto" w:fill="CCEEFF"/>
            <w:vAlign w:val="bottom"/>
            <w:hideMark/>
          </w:tcPr>
          <w:p w14:paraId="0C2979B2" w14:textId="77777777" w:rsidR="006729C5" w:rsidRDefault="006729C5">
            <w:pPr>
              <w:spacing w:before="1" w:after="1" w:line="276" w:lineRule="auto"/>
              <w:ind w:right="65"/>
              <w:jc w:val="right"/>
              <w:rPr>
                <w:sz w:val="20"/>
              </w:rPr>
            </w:pPr>
            <w:r>
              <w:rPr>
                <w:sz w:val="20"/>
              </w:rPr>
              <w:t xml:space="preserve"> 0.13</w:t>
            </w:r>
          </w:p>
        </w:tc>
        <w:bookmarkEnd w:id="287"/>
      </w:tr>
      <w:tr w:rsidR="006729C5" w14:paraId="5724BF3E" w14:textId="77777777" w:rsidTr="006729C5">
        <w:trPr>
          <w:trHeight w:hRule="exact" w:val="300"/>
        </w:trPr>
        <w:tc>
          <w:tcPr>
            <w:tcW w:w="3212" w:type="pct"/>
            <w:vAlign w:val="bottom"/>
            <w:hideMark/>
          </w:tcPr>
          <w:p w14:paraId="4079EF4A" w14:textId="77777777" w:rsidR="006729C5" w:rsidRDefault="006729C5">
            <w:pPr>
              <w:spacing w:before="1" w:after="1" w:line="276" w:lineRule="auto"/>
              <w:rPr>
                <w:sz w:val="20"/>
              </w:rPr>
            </w:pPr>
            <w:bookmarkStart w:id="288" w:name="_b055814c_8c81_4093_9b62_348acd0006a9"/>
            <w:r>
              <w:rPr>
                <w:sz w:val="20"/>
              </w:rPr>
              <w:t>Increase in LIFO reserve, net of tax</w:t>
            </w:r>
          </w:p>
        </w:tc>
        <w:tc>
          <w:tcPr>
            <w:tcW w:w="138" w:type="pct"/>
            <w:tcBorders>
              <w:top w:val="nil"/>
              <w:left w:val="nil"/>
              <w:bottom w:val="single" w:sz="12" w:space="0" w:color="000000"/>
              <w:right w:val="nil"/>
            </w:tcBorders>
            <w:vAlign w:val="bottom"/>
          </w:tcPr>
          <w:p w14:paraId="20DDB20A" w14:textId="77777777" w:rsidR="006729C5" w:rsidRDefault="006729C5">
            <w:pPr>
              <w:spacing w:before="1" w:after="1" w:line="276" w:lineRule="auto"/>
              <w:rPr>
                <w:sz w:val="20"/>
              </w:rPr>
            </w:pPr>
          </w:p>
        </w:tc>
        <w:tc>
          <w:tcPr>
            <w:tcW w:w="662" w:type="pct"/>
            <w:tcBorders>
              <w:top w:val="nil"/>
              <w:left w:val="nil"/>
              <w:bottom w:val="single" w:sz="12" w:space="0" w:color="000000"/>
              <w:right w:val="nil"/>
            </w:tcBorders>
            <w:vAlign w:val="bottom"/>
            <w:hideMark/>
          </w:tcPr>
          <w:p w14:paraId="74040066" w14:textId="77777777" w:rsidR="006729C5" w:rsidRDefault="006729C5">
            <w:pPr>
              <w:spacing w:before="1" w:after="1" w:line="276" w:lineRule="auto"/>
              <w:ind w:right="65"/>
              <w:jc w:val="right"/>
              <w:rPr>
                <w:sz w:val="20"/>
              </w:rPr>
            </w:pPr>
            <w:r>
              <w:rPr>
                <w:sz w:val="20"/>
              </w:rPr>
              <w:t xml:space="preserve"> 5</w:t>
            </w:r>
          </w:p>
        </w:tc>
        <w:tc>
          <w:tcPr>
            <w:tcW w:w="188" w:type="pct"/>
            <w:vAlign w:val="bottom"/>
          </w:tcPr>
          <w:p w14:paraId="58902FEE" w14:textId="77777777" w:rsidR="006729C5" w:rsidRDefault="006729C5">
            <w:pPr>
              <w:spacing w:before="1" w:after="1" w:line="276" w:lineRule="auto"/>
              <w:rPr>
                <w:sz w:val="20"/>
              </w:rPr>
            </w:pPr>
          </w:p>
        </w:tc>
        <w:tc>
          <w:tcPr>
            <w:tcW w:w="138" w:type="pct"/>
            <w:tcBorders>
              <w:top w:val="nil"/>
              <w:left w:val="nil"/>
              <w:bottom w:val="single" w:sz="12" w:space="0" w:color="000000"/>
              <w:right w:val="nil"/>
            </w:tcBorders>
            <w:vAlign w:val="bottom"/>
          </w:tcPr>
          <w:p w14:paraId="2E8BA670" w14:textId="77777777" w:rsidR="006729C5" w:rsidRDefault="006729C5">
            <w:pPr>
              <w:spacing w:before="1" w:after="1" w:line="276" w:lineRule="auto"/>
              <w:rPr>
                <w:sz w:val="20"/>
              </w:rPr>
            </w:pPr>
          </w:p>
        </w:tc>
        <w:tc>
          <w:tcPr>
            <w:tcW w:w="662" w:type="pct"/>
            <w:tcBorders>
              <w:top w:val="nil"/>
              <w:left w:val="nil"/>
              <w:bottom w:val="single" w:sz="12" w:space="0" w:color="000000"/>
              <w:right w:val="nil"/>
            </w:tcBorders>
            <w:vAlign w:val="bottom"/>
            <w:hideMark/>
          </w:tcPr>
          <w:p w14:paraId="3E7CDC85" w14:textId="77777777" w:rsidR="006729C5" w:rsidRDefault="006729C5">
            <w:pPr>
              <w:spacing w:before="1" w:after="1" w:line="276" w:lineRule="auto"/>
              <w:ind w:right="65"/>
              <w:jc w:val="right"/>
              <w:rPr>
                <w:sz w:val="20"/>
              </w:rPr>
            </w:pPr>
            <w:r>
              <w:rPr>
                <w:sz w:val="20"/>
              </w:rPr>
              <w:t xml:space="preserve"> 0.05</w:t>
            </w:r>
          </w:p>
        </w:tc>
        <w:bookmarkEnd w:id="288"/>
      </w:tr>
      <w:tr w:rsidR="006729C5" w14:paraId="22E1AF59" w14:textId="77777777" w:rsidTr="006729C5">
        <w:trPr>
          <w:trHeight w:hRule="exact" w:val="300"/>
        </w:trPr>
        <w:tc>
          <w:tcPr>
            <w:tcW w:w="3212" w:type="pct"/>
            <w:shd w:val="clear" w:color="auto" w:fill="CCEEFF"/>
            <w:vAlign w:val="bottom"/>
            <w:hideMark/>
          </w:tcPr>
          <w:p w14:paraId="37C9A110" w14:textId="77777777" w:rsidR="006729C5" w:rsidRDefault="006729C5">
            <w:pPr>
              <w:spacing w:before="1" w:after="1" w:line="276" w:lineRule="auto"/>
              <w:rPr>
                <w:sz w:val="20"/>
              </w:rPr>
            </w:pPr>
            <w:bookmarkStart w:id="289" w:name="_22d75dd1_cf21_486c_abad_af1932a0c65f"/>
            <w:r>
              <w:rPr>
                <w:sz w:val="20"/>
              </w:rPr>
              <w:t>Adjusted net income attributable to common stockholders</w:t>
            </w:r>
          </w:p>
        </w:tc>
        <w:tc>
          <w:tcPr>
            <w:tcW w:w="138" w:type="pct"/>
            <w:tcBorders>
              <w:top w:val="single" w:sz="2" w:space="0" w:color="000000"/>
              <w:left w:val="nil"/>
              <w:bottom w:val="double" w:sz="4" w:space="0" w:color="000000"/>
              <w:right w:val="nil"/>
            </w:tcBorders>
            <w:shd w:val="clear" w:color="auto" w:fill="CCEEFF"/>
            <w:vAlign w:val="bottom"/>
            <w:hideMark/>
          </w:tcPr>
          <w:p w14:paraId="4D34C019" w14:textId="77777777" w:rsidR="006729C5" w:rsidRDefault="006729C5">
            <w:pPr>
              <w:spacing w:before="1" w:after="1" w:line="276" w:lineRule="auto"/>
              <w:rPr>
                <w:sz w:val="20"/>
              </w:rPr>
            </w:pPr>
            <w:r>
              <w:rPr>
                <w:sz w:val="20"/>
              </w:rPr>
              <w:t>$</w:t>
            </w:r>
          </w:p>
        </w:tc>
        <w:tc>
          <w:tcPr>
            <w:tcW w:w="662" w:type="pct"/>
            <w:tcBorders>
              <w:top w:val="single" w:sz="2" w:space="0" w:color="000000"/>
              <w:left w:val="nil"/>
              <w:bottom w:val="double" w:sz="4" w:space="0" w:color="000000"/>
              <w:right w:val="nil"/>
            </w:tcBorders>
            <w:shd w:val="clear" w:color="auto" w:fill="CCEEFF"/>
            <w:vAlign w:val="bottom"/>
            <w:hideMark/>
          </w:tcPr>
          <w:p w14:paraId="7BBA5E63" w14:textId="77777777" w:rsidR="006729C5" w:rsidRDefault="006729C5">
            <w:pPr>
              <w:spacing w:before="1" w:after="1" w:line="276" w:lineRule="auto"/>
              <w:ind w:right="65"/>
              <w:jc w:val="right"/>
              <w:rPr>
                <w:sz w:val="20"/>
              </w:rPr>
            </w:pPr>
            <w:r>
              <w:rPr>
                <w:sz w:val="20"/>
              </w:rPr>
              <w:t xml:space="preserve"> 17</w:t>
            </w:r>
          </w:p>
        </w:tc>
        <w:tc>
          <w:tcPr>
            <w:tcW w:w="188" w:type="pct"/>
            <w:shd w:val="clear" w:color="auto" w:fill="CCEEFF"/>
            <w:vAlign w:val="bottom"/>
          </w:tcPr>
          <w:p w14:paraId="37C3FDF7" w14:textId="77777777" w:rsidR="006729C5" w:rsidRDefault="006729C5">
            <w:pPr>
              <w:spacing w:before="1" w:after="1" w:line="276" w:lineRule="auto"/>
              <w:rPr>
                <w:sz w:val="20"/>
              </w:rPr>
            </w:pPr>
          </w:p>
        </w:tc>
        <w:tc>
          <w:tcPr>
            <w:tcW w:w="138" w:type="pct"/>
            <w:tcBorders>
              <w:top w:val="single" w:sz="2" w:space="0" w:color="000000"/>
              <w:left w:val="nil"/>
              <w:bottom w:val="double" w:sz="4" w:space="0" w:color="000000"/>
              <w:right w:val="nil"/>
            </w:tcBorders>
            <w:shd w:val="clear" w:color="auto" w:fill="CCEEFF"/>
            <w:vAlign w:val="bottom"/>
            <w:hideMark/>
          </w:tcPr>
          <w:p w14:paraId="74F2CC43" w14:textId="77777777" w:rsidR="006729C5" w:rsidRDefault="006729C5">
            <w:pPr>
              <w:spacing w:before="1" w:after="1" w:line="276" w:lineRule="auto"/>
              <w:rPr>
                <w:sz w:val="20"/>
              </w:rPr>
            </w:pPr>
            <w:r>
              <w:rPr>
                <w:sz w:val="20"/>
              </w:rPr>
              <w:t>$</w:t>
            </w:r>
          </w:p>
        </w:tc>
        <w:tc>
          <w:tcPr>
            <w:tcW w:w="662" w:type="pct"/>
            <w:tcBorders>
              <w:top w:val="single" w:sz="2" w:space="0" w:color="000000"/>
              <w:left w:val="nil"/>
              <w:bottom w:val="double" w:sz="4" w:space="0" w:color="000000"/>
              <w:right w:val="nil"/>
            </w:tcBorders>
            <w:shd w:val="clear" w:color="auto" w:fill="CCEEFF"/>
            <w:vAlign w:val="bottom"/>
            <w:hideMark/>
          </w:tcPr>
          <w:p w14:paraId="219316E2" w14:textId="77777777" w:rsidR="006729C5" w:rsidRDefault="006729C5">
            <w:pPr>
              <w:spacing w:before="1" w:after="1" w:line="276" w:lineRule="auto"/>
              <w:ind w:right="65"/>
              <w:jc w:val="right"/>
              <w:rPr>
                <w:sz w:val="20"/>
              </w:rPr>
            </w:pPr>
            <w:r>
              <w:rPr>
                <w:sz w:val="20"/>
              </w:rPr>
              <w:t xml:space="preserve"> 0.18</w:t>
            </w:r>
          </w:p>
        </w:tc>
      </w:tr>
      <w:bookmarkEnd w:id="274"/>
      <w:bookmarkEnd w:id="289"/>
    </w:tbl>
    <w:p w14:paraId="4710BB9A" w14:textId="77777777" w:rsidR="006729C5" w:rsidRDefault="006729C5" w:rsidP="006729C5"/>
    <w:p w14:paraId="67F9EDB7"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7A217F76" w14:textId="77777777" w:rsidR="006729C5" w:rsidRDefault="006729C5" w:rsidP="006729C5">
      <w:pPr>
        <w:pStyle w:val="NormalWeb"/>
        <w:spacing w:before="0" w:beforeAutospacing="0" w:after="0" w:afterAutospacing="0"/>
        <w:contextualSpacing/>
        <w:jc w:val="both"/>
        <w:rPr>
          <w:rFonts w:ascii="Arial" w:hAnsi="Arial" w:cs="Arial"/>
          <w:iCs/>
          <w:sz w:val="2"/>
        </w:rPr>
      </w:pPr>
    </w:p>
    <w:p w14:paraId="7223C6FA" w14:textId="77777777" w:rsidR="006729C5" w:rsidRDefault="006729C5" w:rsidP="006729C5"/>
    <w:p w14:paraId="6195616D" w14:textId="77777777" w:rsidR="006729C5" w:rsidRDefault="006729C5" w:rsidP="006729C5">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3AC76F22" w14:textId="77777777" w:rsidR="006729C5" w:rsidRDefault="006729C5" w:rsidP="006729C5">
      <w:pPr>
        <w:rPr>
          <w:sz w:val="20"/>
        </w:rPr>
      </w:pPr>
    </w:p>
    <w:p w14:paraId="0FFF51B5" w14:textId="77777777" w:rsidR="006729C5" w:rsidRDefault="006729C5" w:rsidP="006729C5">
      <w:pPr>
        <w:rPr>
          <w:sz w:val="20"/>
        </w:rPr>
      </w:pPr>
      <w:r>
        <w:rPr>
          <w:sz w:val="20"/>
        </w:rPr>
        <w:t>The Company defines Adjusted Net Income Attributable to Common Stockholders (a non-GAAP measure) as Net Income Attributable to Common Stockholders plus or minus the after-tax impact of its LIFO inventory costing methodology. The Company presents Adjusted Net Income Attributable to Common Stockholders and related per share amounts because the Company believes it provides useful comparisons of the Company’s operating results to other companies, including those companies with whom we compete in the distribution of pipe, valves and fittings to the energy industry, without regard to the LIFO inventory costing methodology. The impact of the LIFO inventory costing methodology can cause results to vary substantially from company to company depending upon whether they elect to utilize LIFO and depending upon which method they may elect.  The Company believes that Net Income Attributable to Common Stockholders is the financial measure calculated and presented in accordance with U.S. generally accepted accounting principles that is most directly compared to Adjusted Net Income Attributable to Common Stockholders.   </w:t>
      </w:r>
    </w:p>
    <w:p w14:paraId="50EE44E0" w14:textId="77777777" w:rsidR="006729C5" w:rsidRDefault="006729C5" w:rsidP="006729C5">
      <w:pPr>
        <w:rPr>
          <w:sz w:val="20"/>
        </w:rPr>
      </w:pPr>
    </w:p>
    <w:p w14:paraId="5FD52116" w14:textId="77777777" w:rsidR="006729C5" w:rsidRDefault="006729C5" w:rsidP="006729C5">
      <w:pPr>
        <w:rPr>
          <w:sz w:val="18"/>
          <w:szCs w:val="18"/>
        </w:rPr>
      </w:pPr>
    </w:p>
    <w:p w14:paraId="0E632F6C" w14:textId="77777777" w:rsidR="006729C5" w:rsidRDefault="006729C5" w:rsidP="006729C5">
      <w:pPr>
        <w:pStyle w:val="NormalWeb"/>
        <w:spacing w:before="0" w:beforeAutospacing="0" w:after="0" w:afterAutospacing="0"/>
        <w:contextualSpacing/>
        <w:jc w:val="both"/>
        <w:rPr>
          <w:rFonts w:ascii="Arial" w:hAnsi="Arial" w:cs="Arial"/>
          <w:iCs/>
        </w:rPr>
      </w:pPr>
    </w:p>
    <w:p w14:paraId="0E1F0154" w14:textId="77777777" w:rsidR="006729C5" w:rsidRDefault="006729C5" w:rsidP="006729C5">
      <w:pPr>
        <w:jc w:val="center"/>
        <w:rPr>
          <w:b/>
          <w:iCs/>
          <w:sz w:val="2"/>
        </w:rPr>
      </w:pPr>
      <w:r>
        <w:rPr>
          <w:rFonts w:ascii="Arial" w:hAnsi="Arial" w:cs="Arial"/>
          <w:iCs/>
        </w:rPr>
        <w:t># # #</w:t>
      </w:r>
    </w:p>
    <w:p w14:paraId="5682A4BE" w14:textId="77777777" w:rsidR="003E5BED" w:rsidRPr="001E4C87" w:rsidRDefault="003E5BED" w:rsidP="006729C5">
      <w:pPr>
        <w:jc w:val="center"/>
        <w:rPr>
          <w:b/>
          <w:iCs/>
          <w:sz w:val="2"/>
        </w:rPr>
      </w:pPr>
    </w:p>
    <w:sectPr w:rsidR="003E5BED" w:rsidRPr="001E4C87" w:rsidSect="006729C5">
      <w:headerReference w:type="first" r:id="rId15"/>
      <w:footerReference w:type="first" r:id="rId16"/>
      <w:pgSz w:w="12240" w:h="15840"/>
      <w:pgMar w:top="432" w:right="720" w:bottom="547" w:left="720" w:header="432"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A1B2B" w14:textId="77777777" w:rsidR="006729C5" w:rsidRDefault="006729C5">
      <w:r>
        <w:separator/>
      </w:r>
    </w:p>
  </w:endnote>
  <w:endnote w:type="continuationSeparator" w:id="0">
    <w:p w14:paraId="552A297C" w14:textId="77777777" w:rsidR="006729C5" w:rsidRDefault="0067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E19" w14:textId="77777777" w:rsidR="006729C5" w:rsidRDefault="0067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778495"/>
      <w:docPartObj>
        <w:docPartGallery w:val="Page Numbers (Bottom of Page)"/>
        <w:docPartUnique/>
      </w:docPartObj>
    </w:sdtPr>
    <w:sdtEndPr>
      <w:rPr>
        <w:noProof/>
      </w:rPr>
    </w:sdtEndPr>
    <w:sdtContent>
      <w:p w14:paraId="4F7B0BB4" w14:textId="77777777" w:rsidR="006729C5" w:rsidRDefault="006729C5">
        <w:pPr>
          <w:pStyle w:val="Footer"/>
          <w:jc w:val="center"/>
        </w:pPr>
        <w:r w:rsidRPr="006729C5">
          <w:rPr>
            <w:sz w:val="18"/>
            <w:szCs w:val="18"/>
          </w:rPr>
          <w:fldChar w:fldCharType="begin"/>
        </w:r>
        <w:r w:rsidRPr="006729C5">
          <w:rPr>
            <w:sz w:val="18"/>
            <w:szCs w:val="18"/>
          </w:rPr>
          <w:instrText xml:space="preserve"> PAGE   \* MERGEFORMAT </w:instrText>
        </w:r>
        <w:r w:rsidRPr="006729C5">
          <w:rPr>
            <w:sz w:val="18"/>
            <w:szCs w:val="18"/>
          </w:rPr>
          <w:fldChar w:fldCharType="separate"/>
        </w:r>
        <w:r w:rsidRPr="006729C5">
          <w:rPr>
            <w:noProof/>
            <w:sz w:val="18"/>
            <w:szCs w:val="18"/>
          </w:rPr>
          <w:t>2</w:t>
        </w:r>
        <w:r w:rsidRPr="006729C5">
          <w:rPr>
            <w:noProof/>
            <w:sz w:val="18"/>
            <w:szCs w:val="18"/>
          </w:rPr>
          <w:fldChar w:fldCharType="end"/>
        </w:r>
      </w:p>
    </w:sdtContent>
  </w:sdt>
  <w:p w14:paraId="3E7CCE7C" w14:textId="77777777" w:rsidR="006729C5" w:rsidRDefault="0067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9D6A" w14:textId="77777777" w:rsidR="006729C5" w:rsidRPr="00D53D61" w:rsidRDefault="006729C5" w:rsidP="006729C5">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9BBB" w14:textId="77777777" w:rsidR="006729C5" w:rsidRPr="006729C5" w:rsidRDefault="006729C5">
    <w:pPr>
      <w:pStyle w:val="Footer"/>
      <w:jc w:val="center"/>
      <w:rPr>
        <w:sz w:val="18"/>
        <w:szCs w:val="18"/>
      </w:rPr>
    </w:pPr>
    <w:r w:rsidRPr="006729C5">
      <w:rPr>
        <w:sz w:val="18"/>
        <w:szCs w:val="18"/>
      </w:rPr>
      <w:t>2</w:t>
    </w:r>
  </w:p>
  <w:p w14:paraId="2EAC3B49" w14:textId="77777777" w:rsidR="006729C5" w:rsidRPr="00D53D61" w:rsidRDefault="006729C5" w:rsidP="006729C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1D3C9" w14:textId="77777777" w:rsidR="006729C5" w:rsidRDefault="006729C5">
      <w:r>
        <w:separator/>
      </w:r>
    </w:p>
  </w:footnote>
  <w:footnote w:type="continuationSeparator" w:id="0">
    <w:p w14:paraId="02781594" w14:textId="77777777" w:rsidR="006729C5" w:rsidRDefault="0067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67B3" w14:textId="77777777" w:rsidR="006729C5" w:rsidRPr="00D53D61" w:rsidRDefault="006729C5" w:rsidP="00D53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7DAB" w14:textId="77777777" w:rsidR="006729C5" w:rsidRPr="006729C5" w:rsidRDefault="006729C5" w:rsidP="006729C5">
    <w:pPr>
      <w:pStyle w:val="Header"/>
      <w:jc w:val="right"/>
      <w:rPr>
        <w:rFonts w:ascii="Arial" w:hAnsi="Arial" w:cs="Arial"/>
        <w:b/>
        <w:sz w:val="20"/>
      </w:rPr>
    </w:pPr>
    <w:r w:rsidRPr="006729C5">
      <w:rPr>
        <w:rFonts w:ascii="Arial" w:hAnsi="Arial" w:cs="Arial"/>
        <w:b/>
        <w:sz w:val="20"/>
      </w:rPr>
      <w:t>Exhibit 99.1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D83A" w14:textId="77777777" w:rsidR="006729C5" w:rsidRPr="006729C5" w:rsidRDefault="006729C5" w:rsidP="0067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CED"/>
    <w:multiLevelType w:val="hybridMultilevel"/>
    <w:tmpl w:val="2BCA298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9406BD"/>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695CEA"/>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7ED69D2"/>
    <w:multiLevelType w:val="hybridMultilevel"/>
    <w:tmpl w:val="EF60DB3E"/>
    <w:lvl w:ilvl="0" w:tplc="8B8E4718">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32D86"/>
    <w:multiLevelType w:val="hybridMultilevel"/>
    <w:tmpl w:val="C0C8519C"/>
    <w:lvl w:ilvl="0" w:tplc="3E2216E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96D41"/>
    <w:multiLevelType w:val="hybridMultilevel"/>
    <w:tmpl w:val="EFE483FE"/>
    <w:lvl w:ilvl="0" w:tplc="CA58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A00BB"/>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BB35D37"/>
    <w:multiLevelType w:val="hybridMultilevel"/>
    <w:tmpl w:val="B72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3F1B19"/>
    <w:multiLevelType w:val="hybridMultilevel"/>
    <w:tmpl w:val="B2921D2A"/>
    <w:lvl w:ilvl="0" w:tplc="DB805CE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31DE1"/>
    <w:multiLevelType w:val="hybridMultilevel"/>
    <w:tmpl w:val="DD54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443C28"/>
    <w:multiLevelType w:val="hybridMultilevel"/>
    <w:tmpl w:val="42E6D5E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CB141FB"/>
    <w:multiLevelType w:val="hybridMultilevel"/>
    <w:tmpl w:val="24F2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CD2360E"/>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D4E52B5"/>
    <w:multiLevelType w:val="hybridMultilevel"/>
    <w:tmpl w:val="F2764B92"/>
    <w:lvl w:ilvl="0" w:tplc="478E8392">
      <w:start w:val="1"/>
      <w:numFmt w:val="decimal"/>
      <w:lvlText w:val="(%1)"/>
      <w:lvlJc w:val="left"/>
      <w:pPr>
        <w:ind w:left="0" w:firstLine="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036182"/>
    <w:multiLevelType w:val="hybridMultilevel"/>
    <w:tmpl w:val="F8D6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C9B287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4"/>
  </w:num>
  <w:num w:numId="16">
    <w:abstractNumId w:val="1"/>
  </w:num>
  <w:num w:numId="17">
    <w:abstractNumId w:val="6"/>
  </w:num>
  <w:num w:numId="18">
    <w:abstractNumId w:val="8"/>
  </w:num>
  <w:num w:numId="19">
    <w:abstractNumId w:val="4"/>
  </w:num>
  <w:num w:numId="20">
    <w:abstractNumId w:val="13"/>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76"/>
    <w:rsid w:val="00001CF4"/>
    <w:rsid w:val="00001E88"/>
    <w:rsid w:val="00006BF4"/>
    <w:rsid w:val="00017DF3"/>
    <w:rsid w:val="00020350"/>
    <w:rsid w:val="000203ED"/>
    <w:rsid w:val="00020804"/>
    <w:rsid w:val="00021AC6"/>
    <w:rsid w:val="00024310"/>
    <w:rsid w:val="00026B13"/>
    <w:rsid w:val="00030642"/>
    <w:rsid w:val="000306F2"/>
    <w:rsid w:val="000334E3"/>
    <w:rsid w:val="000344A8"/>
    <w:rsid w:val="00040E00"/>
    <w:rsid w:val="00041E0B"/>
    <w:rsid w:val="00042C50"/>
    <w:rsid w:val="00043970"/>
    <w:rsid w:val="000467BE"/>
    <w:rsid w:val="00047687"/>
    <w:rsid w:val="00047F19"/>
    <w:rsid w:val="0005230D"/>
    <w:rsid w:val="00053519"/>
    <w:rsid w:val="0005387E"/>
    <w:rsid w:val="000559F0"/>
    <w:rsid w:val="00062094"/>
    <w:rsid w:val="00062AB8"/>
    <w:rsid w:val="00065959"/>
    <w:rsid w:val="00066056"/>
    <w:rsid w:val="00066081"/>
    <w:rsid w:val="00073C05"/>
    <w:rsid w:val="00077A77"/>
    <w:rsid w:val="000919C4"/>
    <w:rsid w:val="00092822"/>
    <w:rsid w:val="00092D4A"/>
    <w:rsid w:val="000948FB"/>
    <w:rsid w:val="000A0A3E"/>
    <w:rsid w:val="000A305E"/>
    <w:rsid w:val="000A5BE2"/>
    <w:rsid w:val="000A7E05"/>
    <w:rsid w:val="000B47AE"/>
    <w:rsid w:val="000B51CF"/>
    <w:rsid w:val="000B7AD5"/>
    <w:rsid w:val="000B7B6E"/>
    <w:rsid w:val="000C38A2"/>
    <w:rsid w:val="000C4B52"/>
    <w:rsid w:val="000C59A5"/>
    <w:rsid w:val="000C7C9B"/>
    <w:rsid w:val="000D0466"/>
    <w:rsid w:val="000D31B0"/>
    <w:rsid w:val="000D787D"/>
    <w:rsid w:val="000E038F"/>
    <w:rsid w:val="000E13DB"/>
    <w:rsid w:val="000E1770"/>
    <w:rsid w:val="000E3FFE"/>
    <w:rsid w:val="000E5AFD"/>
    <w:rsid w:val="000E6F3A"/>
    <w:rsid w:val="000F1E2C"/>
    <w:rsid w:val="000F305D"/>
    <w:rsid w:val="000F41DE"/>
    <w:rsid w:val="000F5E74"/>
    <w:rsid w:val="001002D3"/>
    <w:rsid w:val="001029EF"/>
    <w:rsid w:val="00102D61"/>
    <w:rsid w:val="00104F46"/>
    <w:rsid w:val="0010524A"/>
    <w:rsid w:val="001056CE"/>
    <w:rsid w:val="00105D7C"/>
    <w:rsid w:val="00107D36"/>
    <w:rsid w:val="001100CD"/>
    <w:rsid w:val="001212BD"/>
    <w:rsid w:val="001230C3"/>
    <w:rsid w:val="00130168"/>
    <w:rsid w:val="00137147"/>
    <w:rsid w:val="00140B48"/>
    <w:rsid w:val="00140C9C"/>
    <w:rsid w:val="00145940"/>
    <w:rsid w:val="00145C2C"/>
    <w:rsid w:val="0015001E"/>
    <w:rsid w:val="0015094E"/>
    <w:rsid w:val="001570A6"/>
    <w:rsid w:val="00160806"/>
    <w:rsid w:val="00165B7F"/>
    <w:rsid w:val="00173828"/>
    <w:rsid w:val="001751F9"/>
    <w:rsid w:val="0018192C"/>
    <w:rsid w:val="00182C08"/>
    <w:rsid w:val="00183D85"/>
    <w:rsid w:val="00184254"/>
    <w:rsid w:val="00192768"/>
    <w:rsid w:val="00192929"/>
    <w:rsid w:val="00193EA7"/>
    <w:rsid w:val="001A2292"/>
    <w:rsid w:val="001A2D46"/>
    <w:rsid w:val="001B36D5"/>
    <w:rsid w:val="001B60CA"/>
    <w:rsid w:val="001C1775"/>
    <w:rsid w:val="001C4305"/>
    <w:rsid w:val="001D0583"/>
    <w:rsid w:val="001D2F2E"/>
    <w:rsid w:val="001D3786"/>
    <w:rsid w:val="001D5FDC"/>
    <w:rsid w:val="001D7AE5"/>
    <w:rsid w:val="001D7C5F"/>
    <w:rsid w:val="001D7D06"/>
    <w:rsid w:val="001D7DDC"/>
    <w:rsid w:val="001E4C87"/>
    <w:rsid w:val="001E5197"/>
    <w:rsid w:val="001E5A7E"/>
    <w:rsid w:val="001E5D86"/>
    <w:rsid w:val="001E7186"/>
    <w:rsid w:val="001F01D8"/>
    <w:rsid w:val="001F73F5"/>
    <w:rsid w:val="001F7AB6"/>
    <w:rsid w:val="001F7C15"/>
    <w:rsid w:val="00200309"/>
    <w:rsid w:val="00205E0F"/>
    <w:rsid w:val="002060A6"/>
    <w:rsid w:val="002060E6"/>
    <w:rsid w:val="00211580"/>
    <w:rsid w:val="0021420A"/>
    <w:rsid w:val="00214505"/>
    <w:rsid w:val="00214614"/>
    <w:rsid w:val="0021499B"/>
    <w:rsid w:val="0021745C"/>
    <w:rsid w:val="002227AB"/>
    <w:rsid w:val="00225CAD"/>
    <w:rsid w:val="002307A8"/>
    <w:rsid w:val="002363D5"/>
    <w:rsid w:val="00241C9F"/>
    <w:rsid w:val="0024336D"/>
    <w:rsid w:val="00243973"/>
    <w:rsid w:val="002440D0"/>
    <w:rsid w:val="00247C20"/>
    <w:rsid w:val="00250594"/>
    <w:rsid w:val="002545B6"/>
    <w:rsid w:val="00255BE6"/>
    <w:rsid w:val="002565C0"/>
    <w:rsid w:val="00257FAF"/>
    <w:rsid w:val="00261010"/>
    <w:rsid w:val="0026147B"/>
    <w:rsid w:val="00262D13"/>
    <w:rsid w:val="00263C22"/>
    <w:rsid w:val="00266197"/>
    <w:rsid w:val="002711C9"/>
    <w:rsid w:val="00271F3A"/>
    <w:rsid w:val="0027250E"/>
    <w:rsid w:val="0027574D"/>
    <w:rsid w:val="00277C6D"/>
    <w:rsid w:val="00283E2D"/>
    <w:rsid w:val="00287FED"/>
    <w:rsid w:val="002A1EDE"/>
    <w:rsid w:val="002A35D3"/>
    <w:rsid w:val="002A40FC"/>
    <w:rsid w:val="002A4BFC"/>
    <w:rsid w:val="002A5775"/>
    <w:rsid w:val="002B1643"/>
    <w:rsid w:val="002B2905"/>
    <w:rsid w:val="002B401B"/>
    <w:rsid w:val="002B5D23"/>
    <w:rsid w:val="002B6372"/>
    <w:rsid w:val="002D3591"/>
    <w:rsid w:val="002D56D9"/>
    <w:rsid w:val="002E1765"/>
    <w:rsid w:val="002E351E"/>
    <w:rsid w:val="002E6050"/>
    <w:rsid w:val="002E6790"/>
    <w:rsid w:val="002F4553"/>
    <w:rsid w:val="00300B7A"/>
    <w:rsid w:val="00305904"/>
    <w:rsid w:val="003066CD"/>
    <w:rsid w:val="00310267"/>
    <w:rsid w:val="003150FF"/>
    <w:rsid w:val="003201CB"/>
    <w:rsid w:val="00320961"/>
    <w:rsid w:val="0032125C"/>
    <w:rsid w:val="00336375"/>
    <w:rsid w:val="00344B65"/>
    <w:rsid w:val="00346846"/>
    <w:rsid w:val="00350C73"/>
    <w:rsid w:val="00350F6D"/>
    <w:rsid w:val="00351B3C"/>
    <w:rsid w:val="00354B9C"/>
    <w:rsid w:val="00354DE3"/>
    <w:rsid w:val="00356BB0"/>
    <w:rsid w:val="00361630"/>
    <w:rsid w:val="00365978"/>
    <w:rsid w:val="00375789"/>
    <w:rsid w:val="00375A98"/>
    <w:rsid w:val="00392B24"/>
    <w:rsid w:val="003A22A4"/>
    <w:rsid w:val="003B44F2"/>
    <w:rsid w:val="003B4E9C"/>
    <w:rsid w:val="003B6BFE"/>
    <w:rsid w:val="003C246E"/>
    <w:rsid w:val="003C3286"/>
    <w:rsid w:val="003C4145"/>
    <w:rsid w:val="003C538E"/>
    <w:rsid w:val="003D0809"/>
    <w:rsid w:val="003D1BCC"/>
    <w:rsid w:val="003D3FB2"/>
    <w:rsid w:val="003D5612"/>
    <w:rsid w:val="003D5859"/>
    <w:rsid w:val="003E5403"/>
    <w:rsid w:val="003E5BED"/>
    <w:rsid w:val="003F2E52"/>
    <w:rsid w:val="003F3D63"/>
    <w:rsid w:val="003F47CE"/>
    <w:rsid w:val="003F537A"/>
    <w:rsid w:val="0040095C"/>
    <w:rsid w:val="00402764"/>
    <w:rsid w:val="00405983"/>
    <w:rsid w:val="004060C1"/>
    <w:rsid w:val="0041210F"/>
    <w:rsid w:val="00413518"/>
    <w:rsid w:val="00416A42"/>
    <w:rsid w:val="00420AEF"/>
    <w:rsid w:val="00434EF5"/>
    <w:rsid w:val="00443279"/>
    <w:rsid w:val="004444BD"/>
    <w:rsid w:val="00446689"/>
    <w:rsid w:val="004478BB"/>
    <w:rsid w:val="00453239"/>
    <w:rsid w:val="004544B3"/>
    <w:rsid w:val="0046074C"/>
    <w:rsid w:val="00466369"/>
    <w:rsid w:val="00467460"/>
    <w:rsid w:val="00473FA3"/>
    <w:rsid w:val="004752DC"/>
    <w:rsid w:val="00475823"/>
    <w:rsid w:val="00476372"/>
    <w:rsid w:val="004763C4"/>
    <w:rsid w:val="0048765E"/>
    <w:rsid w:val="004916D8"/>
    <w:rsid w:val="00493E5B"/>
    <w:rsid w:val="00494E8C"/>
    <w:rsid w:val="00495387"/>
    <w:rsid w:val="004A2C7F"/>
    <w:rsid w:val="004A3693"/>
    <w:rsid w:val="004A4134"/>
    <w:rsid w:val="004A45EA"/>
    <w:rsid w:val="004A6DA9"/>
    <w:rsid w:val="004B3688"/>
    <w:rsid w:val="004B4B75"/>
    <w:rsid w:val="004B7462"/>
    <w:rsid w:val="004C04D7"/>
    <w:rsid w:val="004C0BA1"/>
    <w:rsid w:val="004C68BD"/>
    <w:rsid w:val="004D038F"/>
    <w:rsid w:val="004D18C1"/>
    <w:rsid w:val="004D4990"/>
    <w:rsid w:val="004D6975"/>
    <w:rsid w:val="004D6D69"/>
    <w:rsid w:val="004D7789"/>
    <w:rsid w:val="004E0210"/>
    <w:rsid w:val="004E0576"/>
    <w:rsid w:val="0050004B"/>
    <w:rsid w:val="00502612"/>
    <w:rsid w:val="00511052"/>
    <w:rsid w:val="005128B6"/>
    <w:rsid w:val="00515F8C"/>
    <w:rsid w:val="00520598"/>
    <w:rsid w:val="00522B0F"/>
    <w:rsid w:val="00524093"/>
    <w:rsid w:val="00534BFD"/>
    <w:rsid w:val="00540F66"/>
    <w:rsid w:val="005412BB"/>
    <w:rsid w:val="00550374"/>
    <w:rsid w:val="0055490E"/>
    <w:rsid w:val="0055765D"/>
    <w:rsid w:val="0056380E"/>
    <w:rsid w:val="00565692"/>
    <w:rsid w:val="00565A12"/>
    <w:rsid w:val="005661B8"/>
    <w:rsid w:val="00574AB8"/>
    <w:rsid w:val="0058306E"/>
    <w:rsid w:val="00583677"/>
    <w:rsid w:val="00586358"/>
    <w:rsid w:val="005930F6"/>
    <w:rsid w:val="00595485"/>
    <w:rsid w:val="005A014C"/>
    <w:rsid w:val="005A4944"/>
    <w:rsid w:val="005A7FD8"/>
    <w:rsid w:val="005B6BB1"/>
    <w:rsid w:val="005C2386"/>
    <w:rsid w:val="005C2C7B"/>
    <w:rsid w:val="005C4E62"/>
    <w:rsid w:val="005C53A4"/>
    <w:rsid w:val="005D246D"/>
    <w:rsid w:val="005D51FA"/>
    <w:rsid w:val="005D6E5C"/>
    <w:rsid w:val="005D776D"/>
    <w:rsid w:val="005F36FD"/>
    <w:rsid w:val="005F42F5"/>
    <w:rsid w:val="005F52A2"/>
    <w:rsid w:val="005F7CA1"/>
    <w:rsid w:val="00606351"/>
    <w:rsid w:val="00613463"/>
    <w:rsid w:val="006137A7"/>
    <w:rsid w:val="00613C19"/>
    <w:rsid w:val="00615001"/>
    <w:rsid w:val="0061777C"/>
    <w:rsid w:val="00617AEC"/>
    <w:rsid w:val="0062078A"/>
    <w:rsid w:val="0063035D"/>
    <w:rsid w:val="00631B13"/>
    <w:rsid w:val="0063532F"/>
    <w:rsid w:val="006367A5"/>
    <w:rsid w:val="006418D8"/>
    <w:rsid w:val="00645072"/>
    <w:rsid w:val="006453E3"/>
    <w:rsid w:val="00645F84"/>
    <w:rsid w:val="006729C5"/>
    <w:rsid w:val="00677EF6"/>
    <w:rsid w:val="00684E9E"/>
    <w:rsid w:val="00685B4F"/>
    <w:rsid w:val="00691AA4"/>
    <w:rsid w:val="006A0A63"/>
    <w:rsid w:val="006A230F"/>
    <w:rsid w:val="006A2458"/>
    <w:rsid w:val="006A30C6"/>
    <w:rsid w:val="006A4B30"/>
    <w:rsid w:val="006A578A"/>
    <w:rsid w:val="006A6384"/>
    <w:rsid w:val="006A7CAA"/>
    <w:rsid w:val="006B3260"/>
    <w:rsid w:val="006B5F5A"/>
    <w:rsid w:val="006B6498"/>
    <w:rsid w:val="006C266D"/>
    <w:rsid w:val="006C56E8"/>
    <w:rsid w:val="006D1453"/>
    <w:rsid w:val="006D3D6C"/>
    <w:rsid w:val="006D635D"/>
    <w:rsid w:val="006E046E"/>
    <w:rsid w:val="006E2588"/>
    <w:rsid w:val="006E51C5"/>
    <w:rsid w:val="006E5A6A"/>
    <w:rsid w:val="006F0FED"/>
    <w:rsid w:val="006F339C"/>
    <w:rsid w:val="006F3BC4"/>
    <w:rsid w:val="006F43C2"/>
    <w:rsid w:val="006F56A8"/>
    <w:rsid w:val="006F681B"/>
    <w:rsid w:val="0070497F"/>
    <w:rsid w:val="00706553"/>
    <w:rsid w:val="00712909"/>
    <w:rsid w:val="00713E6E"/>
    <w:rsid w:val="00715B4D"/>
    <w:rsid w:val="00715C5E"/>
    <w:rsid w:val="00720750"/>
    <w:rsid w:val="00726B8F"/>
    <w:rsid w:val="00733348"/>
    <w:rsid w:val="00743534"/>
    <w:rsid w:val="0074413F"/>
    <w:rsid w:val="0074793B"/>
    <w:rsid w:val="0076005E"/>
    <w:rsid w:val="007616ED"/>
    <w:rsid w:val="007633FF"/>
    <w:rsid w:val="007650F0"/>
    <w:rsid w:val="007705A5"/>
    <w:rsid w:val="00780876"/>
    <w:rsid w:val="00783540"/>
    <w:rsid w:val="00783D62"/>
    <w:rsid w:val="0078541D"/>
    <w:rsid w:val="00796323"/>
    <w:rsid w:val="00796BE0"/>
    <w:rsid w:val="007A42D6"/>
    <w:rsid w:val="007A78D6"/>
    <w:rsid w:val="007B452C"/>
    <w:rsid w:val="007B49BC"/>
    <w:rsid w:val="007B4FAC"/>
    <w:rsid w:val="007B69DD"/>
    <w:rsid w:val="007C76FE"/>
    <w:rsid w:val="007C77AB"/>
    <w:rsid w:val="007C7F11"/>
    <w:rsid w:val="007D1C77"/>
    <w:rsid w:val="007D36BA"/>
    <w:rsid w:val="007E20D5"/>
    <w:rsid w:val="007E75B6"/>
    <w:rsid w:val="007F2DF2"/>
    <w:rsid w:val="00802A30"/>
    <w:rsid w:val="0080405A"/>
    <w:rsid w:val="00806B1F"/>
    <w:rsid w:val="00812781"/>
    <w:rsid w:val="00812E53"/>
    <w:rsid w:val="00813033"/>
    <w:rsid w:val="00817F8A"/>
    <w:rsid w:val="00817FC4"/>
    <w:rsid w:val="008210E3"/>
    <w:rsid w:val="0082784C"/>
    <w:rsid w:val="00830708"/>
    <w:rsid w:val="008317CC"/>
    <w:rsid w:val="00833AAA"/>
    <w:rsid w:val="00836CB3"/>
    <w:rsid w:val="00836DC7"/>
    <w:rsid w:val="00843769"/>
    <w:rsid w:val="008468E3"/>
    <w:rsid w:val="008514E8"/>
    <w:rsid w:val="008534B0"/>
    <w:rsid w:val="00857F87"/>
    <w:rsid w:val="008630EE"/>
    <w:rsid w:val="00865AE7"/>
    <w:rsid w:val="00867223"/>
    <w:rsid w:val="008726E6"/>
    <w:rsid w:val="008735CD"/>
    <w:rsid w:val="008737D6"/>
    <w:rsid w:val="008738D0"/>
    <w:rsid w:val="00875D82"/>
    <w:rsid w:val="008825A4"/>
    <w:rsid w:val="008A191C"/>
    <w:rsid w:val="008A22F6"/>
    <w:rsid w:val="008A30DF"/>
    <w:rsid w:val="008A37B9"/>
    <w:rsid w:val="008A641A"/>
    <w:rsid w:val="008A6EAF"/>
    <w:rsid w:val="008A7CA8"/>
    <w:rsid w:val="008B0D58"/>
    <w:rsid w:val="008B54BA"/>
    <w:rsid w:val="008C01D3"/>
    <w:rsid w:val="008D1CBC"/>
    <w:rsid w:val="008D2717"/>
    <w:rsid w:val="008D57E9"/>
    <w:rsid w:val="008D6C6E"/>
    <w:rsid w:val="008E2C59"/>
    <w:rsid w:val="008E478F"/>
    <w:rsid w:val="008E4C4A"/>
    <w:rsid w:val="008E532C"/>
    <w:rsid w:val="008F07E8"/>
    <w:rsid w:val="0090141E"/>
    <w:rsid w:val="00902735"/>
    <w:rsid w:val="009100D6"/>
    <w:rsid w:val="009174D4"/>
    <w:rsid w:val="0091756E"/>
    <w:rsid w:val="00920ED3"/>
    <w:rsid w:val="00925542"/>
    <w:rsid w:val="00930C05"/>
    <w:rsid w:val="00930FA2"/>
    <w:rsid w:val="00932765"/>
    <w:rsid w:val="0093386F"/>
    <w:rsid w:val="00941700"/>
    <w:rsid w:val="00946235"/>
    <w:rsid w:val="00950B59"/>
    <w:rsid w:val="00953B00"/>
    <w:rsid w:val="00954D91"/>
    <w:rsid w:val="00962C48"/>
    <w:rsid w:val="009678D8"/>
    <w:rsid w:val="00971141"/>
    <w:rsid w:val="0097115C"/>
    <w:rsid w:val="00973245"/>
    <w:rsid w:val="00975ABA"/>
    <w:rsid w:val="00983D1E"/>
    <w:rsid w:val="009857D5"/>
    <w:rsid w:val="00985F21"/>
    <w:rsid w:val="00992DBE"/>
    <w:rsid w:val="009947BA"/>
    <w:rsid w:val="00994AE3"/>
    <w:rsid w:val="00996C3F"/>
    <w:rsid w:val="00996F69"/>
    <w:rsid w:val="009970F8"/>
    <w:rsid w:val="009A1713"/>
    <w:rsid w:val="009A5180"/>
    <w:rsid w:val="009B7FDB"/>
    <w:rsid w:val="009C14AA"/>
    <w:rsid w:val="009C2654"/>
    <w:rsid w:val="009C6E39"/>
    <w:rsid w:val="009C7EEE"/>
    <w:rsid w:val="009D1639"/>
    <w:rsid w:val="009D593C"/>
    <w:rsid w:val="009D60B0"/>
    <w:rsid w:val="009E532C"/>
    <w:rsid w:val="009E7116"/>
    <w:rsid w:val="009E74A9"/>
    <w:rsid w:val="009E7EED"/>
    <w:rsid w:val="009F2E5B"/>
    <w:rsid w:val="009F3B1F"/>
    <w:rsid w:val="009F585E"/>
    <w:rsid w:val="009F7DA2"/>
    <w:rsid w:val="00A01D8C"/>
    <w:rsid w:val="00A03B12"/>
    <w:rsid w:val="00A05EE2"/>
    <w:rsid w:val="00A06B92"/>
    <w:rsid w:val="00A074CE"/>
    <w:rsid w:val="00A14FDD"/>
    <w:rsid w:val="00A16A42"/>
    <w:rsid w:val="00A20466"/>
    <w:rsid w:val="00A20BBA"/>
    <w:rsid w:val="00A21DCD"/>
    <w:rsid w:val="00A441FF"/>
    <w:rsid w:val="00A44F9E"/>
    <w:rsid w:val="00A45000"/>
    <w:rsid w:val="00A50720"/>
    <w:rsid w:val="00A50CDA"/>
    <w:rsid w:val="00A5394E"/>
    <w:rsid w:val="00A53D2B"/>
    <w:rsid w:val="00A55F10"/>
    <w:rsid w:val="00A57276"/>
    <w:rsid w:val="00A62052"/>
    <w:rsid w:val="00A66F7E"/>
    <w:rsid w:val="00A734A1"/>
    <w:rsid w:val="00A74D76"/>
    <w:rsid w:val="00A766FF"/>
    <w:rsid w:val="00A77075"/>
    <w:rsid w:val="00A814F2"/>
    <w:rsid w:val="00A83A1B"/>
    <w:rsid w:val="00A858C4"/>
    <w:rsid w:val="00A85C51"/>
    <w:rsid w:val="00A86650"/>
    <w:rsid w:val="00A9184D"/>
    <w:rsid w:val="00A94471"/>
    <w:rsid w:val="00A965EF"/>
    <w:rsid w:val="00AA1AF4"/>
    <w:rsid w:val="00AA297C"/>
    <w:rsid w:val="00AA4314"/>
    <w:rsid w:val="00AB1A50"/>
    <w:rsid w:val="00AB274A"/>
    <w:rsid w:val="00AB3426"/>
    <w:rsid w:val="00AC266F"/>
    <w:rsid w:val="00AC2D23"/>
    <w:rsid w:val="00AC4F02"/>
    <w:rsid w:val="00AD115C"/>
    <w:rsid w:val="00AD2912"/>
    <w:rsid w:val="00AD4762"/>
    <w:rsid w:val="00AD67CF"/>
    <w:rsid w:val="00AE32F9"/>
    <w:rsid w:val="00AF429C"/>
    <w:rsid w:val="00B0155B"/>
    <w:rsid w:val="00B02CF5"/>
    <w:rsid w:val="00B11E18"/>
    <w:rsid w:val="00B12E63"/>
    <w:rsid w:val="00B141F1"/>
    <w:rsid w:val="00B16DE1"/>
    <w:rsid w:val="00B17483"/>
    <w:rsid w:val="00B22F4C"/>
    <w:rsid w:val="00B25ABB"/>
    <w:rsid w:val="00B27DD2"/>
    <w:rsid w:val="00B35939"/>
    <w:rsid w:val="00B37DEF"/>
    <w:rsid w:val="00B429EB"/>
    <w:rsid w:val="00B5007A"/>
    <w:rsid w:val="00B5270B"/>
    <w:rsid w:val="00B52DC1"/>
    <w:rsid w:val="00B649D4"/>
    <w:rsid w:val="00B7204F"/>
    <w:rsid w:val="00B73D6E"/>
    <w:rsid w:val="00B7430E"/>
    <w:rsid w:val="00B75293"/>
    <w:rsid w:val="00B7770B"/>
    <w:rsid w:val="00B80981"/>
    <w:rsid w:val="00B81DDA"/>
    <w:rsid w:val="00B83FB5"/>
    <w:rsid w:val="00B90B31"/>
    <w:rsid w:val="00B91CE7"/>
    <w:rsid w:val="00B96C72"/>
    <w:rsid w:val="00BA42EE"/>
    <w:rsid w:val="00BA49BB"/>
    <w:rsid w:val="00BB5F69"/>
    <w:rsid w:val="00BC1E08"/>
    <w:rsid w:val="00BC26EF"/>
    <w:rsid w:val="00BC2714"/>
    <w:rsid w:val="00BC63F8"/>
    <w:rsid w:val="00BC7B37"/>
    <w:rsid w:val="00BE121E"/>
    <w:rsid w:val="00BE479A"/>
    <w:rsid w:val="00BE6FBB"/>
    <w:rsid w:val="00BF547E"/>
    <w:rsid w:val="00C014DD"/>
    <w:rsid w:val="00C023A7"/>
    <w:rsid w:val="00C11759"/>
    <w:rsid w:val="00C11A8B"/>
    <w:rsid w:val="00C11D82"/>
    <w:rsid w:val="00C126EB"/>
    <w:rsid w:val="00C214F6"/>
    <w:rsid w:val="00C22309"/>
    <w:rsid w:val="00C25C05"/>
    <w:rsid w:val="00C263BA"/>
    <w:rsid w:val="00C26D27"/>
    <w:rsid w:val="00C31489"/>
    <w:rsid w:val="00C343F1"/>
    <w:rsid w:val="00C345C1"/>
    <w:rsid w:val="00C373F2"/>
    <w:rsid w:val="00C422C0"/>
    <w:rsid w:val="00C428EB"/>
    <w:rsid w:val="00C510CC"/>
    <w:rsid w:val="00C55FF8"/>
    <w:rsid w:val="00C61B29"/>
    <w:rsid w:val="00C63A53"/>
    <w:rsid w:val="00C65E0D"/>
    <w:rsid w:val="00C708A6"/>
    <w:rsid w:val="00C70C57"/>
    <w:rsid w:val="00C74314"/>
    <w:rsid w:val="00C76649"/>
    <w:rsid w:val="00C76AEC"/>
    <w:rsid w:val="00C812E2"/>
    <w:rsid w:val="00C931AA"/>
    <w:rsid w:val="00C931F3"/>
    <w:rsid w:val="00C951B8"/>
    <w:rsid w:val="00C955AF"/>
    <w:rsid w:val="00C96379"/>
    <w:rsid w:val="00C9651F"/>
    <w:rsid w:val="00CA03F7"/>
    <w:rsid w:val="00CA177F"/>
    <w:rsid w:val="00CA3FAC"/>
    <w:rsid w:val="00CA54F6"/>
    <w:rsid w:val="00CB4F3B"/>
    <w:rsid w:val="00CC1F66"/>
    <w:rsid w:val="00CD2442"/>
    <w:rsid w:val="00CE3C0D"/>
    <w:rsid w:val="00CE3FA2"/>
    <w:rsid w:val="00CE5E5A"/>
    <w:rsid w:val="00CF02C8"/>
    <w:rsid w:val="00CF2261"/>
    <w:rsid w:val="00CF3041"/>
    <w:rsid w:val="00D01A39"/>
    <w:rsid w:val="00D10E49"/>
    <w:rsid w:val="00D14B2E"/>
    <w:rsid w:val="00D155B1"/>
    <w:rsid w:val="00D21AF3"/>
    <w:rsid w:val="00D238F8"/>
    <w:rsid w:val="00D23F00"/>
    <w:rsid w:val="00D24DB5"/>
    <w:rsid w:val="00D26137"/>
    <w:rsid w:val="00D27168"/>
    <w:rsid w:val="00D301C8"/>
    <w:rsid w:val="00D30ACE"/>
    <w:rsid w:val="00D314F7"/>
    <w:rsid w:val="00D359FA"/>
    <w:rsid w:val="00D45266"/>
    <w:rsid w:val="00D47343"/>
    <w:rsid w:val="00D47635"/>
    <w:rsid w:val="00D50913"/>
    <w:rsid w:val="00D50D44"/>
    <w:rsid w:val="00D5119A"/>
    <w:rsid w:val="00D53D61"/>
    <w:rsid w:val="00D62D03"/>
    <w:rsid w:val="00D63EAB"/>
    <w:rsid w:val="00D64366"/>
    <w:rsid w:val="00D707D2"/>
    <w:rsid w:val="00D754D5"/>
    <w:rsid w:val="00D75669"/>
    <w:rsid w:val="00D800FF"/>
    <w:rsid w:val="00D819AC"/>
    <w:rsid w:val="00D81BD3"/>
    <w:rsid w:val="00D86413"/>
    <w:rsid w:val="00D9008F"/>
    <w:rsid w:val="00D907DB"/>
    <w:rsid w:val="00D92BA9"/>
    <w:rsid w:val="00D94A6B"/>
    <w:rsid w:val="00D96A83"/>
    <w:rsid w:val="00DA4F78"/>
    <w:rsid w:val="00DA6EDB"/>
    <w:rsid w:val="00DA79BD"/>
    <w:rsid w:val="00DB7AF8"/>
    <w:rsid w:val="00DB7BC1"/>
    <w:rsid w:val="00DC300D"/>
    <w:rsid w:val="00DC3114"/>
    <w:rsid w:val="00DD0AD0"/>
    <w:rsid w:val="00DD0BD6"/>
    <w:rsid w:val="00DD4CE7"/>
    <w:rsid w:val="00DD76AC"/>
    <w:rsid w:val="00DE16E6"/>
    <w:rsid w:val="00DE3FDD"/>
    <w:rsid w:val="00DE710B"/>
    <w:rsid w:val="00DF2046"/>
    <w:rsid w:val="00DF35E4"/>
    <w:rsid w:val="00DF3984"/>
    <w:rsid w:val="00E036E2"/>
    <w:rsid w:val="00E038BA"/>
    <w:rsid w:val="00E06808"/>
    <w:rsid w:val="00E079DE"/>
    <w:rsid w:val="00E07B21"/>
    <w:rsid w:val="00E156E0"/>
    <w:rsid w:val="00E17CAB"/>
    <w:rsid w:val="00E2504E"/>
    <w:rsid w:val="00E36297"/>
    <w:rsid w:val="00E408D0"/>
    <w:rsid w:val="00E4488D"/>
    <w:rsid w:val="00E44F01"/>
    <w:rsid w:val="00E52EC0"/>
    <w:rsid w:val="00E569CD"/>
    <w:rsid w:val="00E56DBD"/>
    <w:rsid w:val="00E618B1"/>
    <w:rsid w:val="00E61F1F"/>
    <w:rsid w:val="00E635F0"/>
    <w:rsid w:val="00E71B70"/>
    <w:rsid w:val="00E728BE"/>
    <w:rsid w:val="00E75691"/>
    <w:rsid w:val="00E80B1A"/>
    <w:rsid w:val="00E83BF9"/>
    <w:rsid w:val="00E87B3B"/>
    <w:rsid w:val="00E91CBF"/>
    <w:rsid w:val="00E9258D"/>
    <w:rsid w:val="00E92855"/>
    <w:rsid w:val="00E9614A"/>
    <w:rsid w:val="00EA21A3"/>
    <w:rsid w:val="00EA4666"/>
    <w:rsid w:val="00EA5C6E"/>
    <w:rsid w:val="00EA5FD9"/>
    <w:rsid w:val="00EA77FC"/>
    <w:rsid w:val="00EB09A0"/>
    <w:rsid w:val="00EB0B0A"/>
    <w:rsid w:val="00EC1F7C"/>
    <w:rsid w:val="00EC3942"/>
    <w:rsid w:val="00EC54A9"/>
    <w:rsid w:val="00ED0DC2"/>
    <w:rsid w:val="00ED783B"/>
    <w:rsid w:val="00EE2F07"/>
    <w:rsid w:val="00EF0DE9"/>
    <w:rsid w:val="00EF2BC3"/>
    <w:rsid w:val="00EF346A"/>
    <w:rsid w:val="00EF3A82"/>
    <w:rsid w:val="00EF40CC"/>
    <w:rsid w:val="00EF6644"/>
    <w:rsid w:val="00F03165"/>
    <w:rsid w:val="00F04C64"/>
    <w:rsid w:val="00F12A39"/>
    <w:rsid w:val="00F12C54"/>
    <w:rsid w:val="00F13F69"/>
    <w:rsid w:val="00F2053A"/>
    <w:rsid w:val="00F23D12"/>
    <w:rsid w:val="00F24746"/>
    <w:rsid w:val="00F263AC"/>
    <w:rsid w:val="00F33A4B"/>
    <w:rsid w:val="00F403FA"/>
    <w:rsid w:val="00F46F53"/>
    <w:rsid w:val="00F528EC"/>
    <w:rsid w:val="00F55F28"/>
    <w:rsid w:val="00F66F85"/>
    <w:rsid w:val="00F67944"/>
    <w:rsid w:val="00F71C4F"/>
    <w:rsid w:val="00F72C8E"/>
    <w:rsid w:val="00F8587C"/>
    <w:rsid w:val="00F8629B"/>
    <w:rsid w:val="00F874EE"/>
    <w:rsid w:val="00F91667"/>
    <w:rsid w:val="00F973AA"/>
    <w:rsid w:val="00FB380E"/>
    <w:rsid w:val="00FB4D6F"/>
    <w:rsid w:val="00FB6355"/>
    <w:rsid w:val="00FC00B1"/>
    <w:rsid w:val="00FC1AD2"/>
    <w:rsid w:val="00FC1D6A"/>
    <w:rsid w:val="00FC2E0B"/>
    <w:rsid w:val="00FD0AAA"/>
    <w:rsid w:val="00FD0D54"/>
    <w:rsid w:val="00FD2638"/>
    <w:rsid w:val="00FD3472"/>
    <w:rsid w:val="00FD46BD"/>
    <w:rsid w:val="00FE0793"/>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DDE33"/>
  <w15:docId w15:val="{60B4E0BB-3CB4-41D0-9CF4-DAA58A8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973"/>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A74D76"/>
    <w:pPr>
      <w:keepNext/>
      <w:spacing w:after="240"/>
      <w:ind w:left="720" w:hanging="720"/>
      <w:outlineLvl w:val="0"/>
    </w:pPr>
    <w:rPr>
      <w:color w:val="800000"/>
    </w:rPr>
  </w:style>
  <w:style w:type="paragraph" w:styleId="Heading2">
    <w:name w:val="heading 2"/>
    <w:basedOn w:val="Normal"/>
    <w:next w:val="Normal"/>
    <w:link w:val="Heading2Char"/>
    <w:qFormat/>
    <w:rsid w:val="00A74D76"/>
    <w:pPr>
      <w:keepNext/>
      <w:spacing w:after="240"/>
      <w:ind w:left="1440" w:hanging="720"/>
      <w:outlineLvl w:val="1"/>
    </w:pPr>
    <w:rPr>
      <w:color w:val="0000FF"/>
    </w:rPr>
  </w:style>
  <w:style w:type="paragraph" w:styleId="Heading3">
    <w:name w:val="heading 3"/>
    <w:basedOn w:val="Normal"/>
    <w:next w:val="Normal"/>
    <w:link w:val="Heading3Char"/>
    <w:qFormat/>
    <w:rsid w:val="00A74D76"/>
    <w:pPr>
      <w:keepNext/>
      <w:spacing w:after="240"/>
      <w:ind w:left="2160" w:hanging="720"/>
      <w:outlineLvl w:val="2"/>
    </w:pPr>
    <w:rPr>
      <w:color w:val="008000"/>
    </w:rPr>
  </w:style>
  <w:style w:type="paragraph" w:styleId="Heading4">
    <w:name w:val="heading 4"/>
    <w:basedOn w:val="Normal"/>
    <w:link w:val="Heading4Char"/>
    <w:qFormat/>
    <w:rsid w:val="00A74D76"/>
    <w:pPr>
      <w:keepNext/>
      <w:spacing w:after="240"/>
      <w:ind w:left="2880" w:hanging="720"/>
      <w:outlineLvl w:val="3"/>
    </w:pPr>
    <w:rPr>
      <w:color w:val="800080"/>
    </w:rPr>
  </w:style>
  <w:style w:type="paragraph" w:styleId="Heading5">
    <w:name w:val="heading 5"/>
    <w:basedOn w:val="Normal"/>
    <w:link w:val="Heading5Char"/>
    <w:qFormat/>
    <w:rsid w:val="00A74D76"/>
    <w:pPr>
      <w:keepNext/>
      <w:spacing w:after="240"/>
      <w:ind w:left="3600" w:hanging="720"/>
      <w:outlineLvl w:val="4"/>
    </w:pPr>
    <w:rPr>
      <w:color w:val="808080"/>
    </w:rPr>
  </w:style>
  <w:style w:type="paragraph" w:styleId="Heading6">
    <w:name w:val="heading 6"/>
    <w:basedOn w:val="Normal"/>
    <w:link w:val="Heading6Char"/>
    <w:qFormat/>
    <w:rsid w:val="00A74D76"/>
    <w:pPr>
      <w:keepNext/>
      <w:spacing w:after="240"/>
      <w:ind w:left="4320" w:hanging="720"/>
      <w:outlineLvl w:val="5"/>
    </w:pPr>
    <w:rPr>
      <w:color w:val="FF0000"/>
    </w:rPr>
  </w:style>
  <w:style w:type="paragraph" w:styleId="Heading7">
    <w:name w:val="heading 7"/>
    <w:basedOn w:val="Normal"/>
    <w:next w:val="Normal"/>
    <w:link w:val="Heading7Char"/>
    <w:qFormat/>
    <w:rsid w:val="00A74D76"/>
    <w:pPr>
      <w:keepNext/>
      <w:overflowPunct/>
      <w:autoSpaceDE/>
      <w:autoSpaceDN/>
      <w:adjustRightInd/>
      <w:textAlignment w:val="auto"/>
      <w:outlineLvl w:val="6"/>
    </w:pPr>
    <w:rPr>
      <w:b/>
      <w:sz w:val="23"/>
      <w:u w:val="single"/>
    </w:rPr>
  </w:style>
  <w:style w:type="paragraph" w:styleId="Heading8">
    <w:name w:val="heading 8"/>
    <w:basedOn w:val="Normal"/>
    <w:next w:val="Normal"/>
    <w:link w:val="Heading8Char"/>
    <w:qFormat/>
    <w:rsid w:val="00A74D76"/>
    <w:pPr>
      <w:keepNext/>
      <w:tabs>
        <w:tab w:val="left" w:pos="720"/>
        <w:tab w:val="left" w:pos="6840"/>
      </w:tabs>
      <w:spacing w:after="4"/>
      <w:jc w:val="center"/>
      <w:outlineLvl w:val="7"/>
    </w:pPr>
    <w:rPr>
      <w:rFonts w:ascii="CG Times" w:hAnsi="CG Times"/>
      <w:b/>
      <w:bCs/>
      <w:sz w:val="24"/>
      <w:u w:val="single"/>
    </w:rPr>
  </w:style>
  <w:style w:type="paragraph" w:styleId="Heading9">
    <w:name w:val="heading 9"/>
    <w:basedOn w:val="Normal"/>
    <w:next w:val="Normal"/>
    <w:link w:val="Heading9Char"/>
    <w:qFormat/>
    <w:rsid w:val="00A74D76"/>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76"/>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rsid w:val="00A74D76"/>
    <w:rPr>
      <w:rFonts w:ascii="Times New Roman" w:eastAsia="Times New Roman" w:hAnsi="Times New Roman" w:cs="Times New Roman"/>
      <w:color w:val="0000FF"/>
      <w:sz w:val="26"/>
      <w:szCs w:val="20"/>
    </w:rPr>
  </w:style>
  <w:style w:type="character" w:customStyle="1" w:styleId="Heading3Char">
    <w:name w:val="Heading 3 Char"/>
    <w:basedOn w:val="DefaultParagraphFont"/>
    <w:link w:val="Heading3"/>
    <w:rsid w:val="00A74D76"/>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rsid w:val="00A74D76"/>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rsid w:val="00A74D76"/>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rsid w:val="00A74D76"/>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rsid w:val="00A74D76"/>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rsid w:val="00A74D76"/>
    <w:rPr>
      <w:rFonts w:ascii="CG Times" w:eastAsia="Times New Roman" w:hAnsi="CG Times" w:cs="Times New Roman"/>
      <w:b/>
      <w:bCs/>
      <w:sz w:val="24"/>
      <w:szCs w:val="20"/>
      <w:u w:val="single"/>
    </w:rPr>
  </w:style>
  <w:style w:type="character" w:customStyle="1" w:styleId="Heading9Char">
    <w:name w:val="Heading 9 Char"/>
    <w:basedOn w:val="DefaultParagraphFont"/>
    <w:link w:val="Heading9"/>
    <w:rsid w:val="00A74D76"/>
    <w:rPr>
      <w:rFonts w:ascii="CG Times" w:eastAsia="Times New Roman" w:hAnsi="CG Times" w:cs="Times New Roman"/>
      <w:b/>
      <w:bCs/>
      <w:sz w:val="24"/>
      <w:szCs w:val="20"/>
    </w:rPr>
  </w:style>
  <w:style w:type="paragraph" w:customStyle="1" w:styleId="1HangingIndent">
    <w:name w:val="1&quot;Hanging Indent"/>
    <w:basedOn w:val="Normal"/>
    <w:rsid w:val="00A74D76"/>
    <w:pPr>
      <w:ind w:left="1440" w:hanging="1440"/>
    </w:pPr>
  </w:style>
  <w:style w:type="paragraph" w:customStyle="1" w:styleId="12HangingIndent">
    <w:name w:val="1/2&quot;Hanging Indent"/>
    <w:basedOn w:val="Normal"/>
    <w:rsid w:val="00A74D76"/>
    <w:pPr>
      <w:ind w:left="720" w:hanging="720"/>
    </w:pPr>
  </w:style>
  <w:style w:type="paragraph" w:customStyle="1" w:styleId="BlockIndent">
    <w:name w:val="Block Indent"/>
    <w:basedOn w:val="Normal"/>
    <w:rsid w:val="00A74D76"/>
    <w:pPr>
      <w:spacing w:line="240" w:lineRule="atLeast"/>
      <w:ind w:left="1440" w:right="1440"/>
    </w:pPr>
  </w:style>
  <w:style w:type="paragraph" w:styleId="Footer">
    <w:name w:val="footer"/>
    <w:basedOn w:val="Normal"/>
    <w:link w:val="FooterChar"/>
    <w:uiPriority w:val="99"/>
    <w:rsid w:val="00A74D76"/>
    <w:pPr>
      <w:tabs>
        <w:tab w:val="center" w:pos="4320"/>
        <w:tab w:val="right" w:pos="8640"/>
      </w:tabs>
    </w:pPr>
  </w:style>
  <w:style w:type="character" w:customStyle="1" w:styleId="FooterChar">
    <w:name w:val="Footer Char"/>
    <w:basedOn w:val="DefaultParagraphFont"/>
    <w:link w:val="Footer"/>
    <w:uiPriority w:val="99"/>
    <w:rsid w:val="00A74D76"/>
    <w:rPr>
      <w:rFonts w:ascii="Times New Roman" w:eastAsia="Times New Roman" w:hAnsi="Times New Roman" w:cs="Times New Roman"/>
      <w:sz w:val="26"/>
      <w:szCs w:val="20"/>
    </w:rPr>
  </w:style>
  <w:style w:type="character" w:customStyle="1" w:styleId="FootnoteTextChar">
    <w:name w:val="Footnote Text Char"/>
    <w:basedOn w:val="DefaultParagraphFont"/>
    <w:link w:val="FootnoteText"/>
    <w:semiHidden/>
    <w:rsid w:val="00A74D76"/>
    <w:rPr>
      <w:rFonts w:ascii="Times New Roman" w:eastAsia="Times New Roman" w:hAnsi="Times New Roman" w:cs="Times New Roman"/>
      <w:sz w:val="20"/>
      <w:szCs w:val="20"/>
    </w:rPr>
  </w:style>
  <w:style w:type="paragraph" w:styleId="FootnoteText">
    <w:name w:val="footnote text"/>
    <w:basedOn w:val="Normal"/>
    <w:link w:val="FootnoteTextChar"/>
    <w:semiHidden/>
    <w:rsid w:val="00A74D76"/>
    <w:pPr>
      <w:spacing w:after="240" w:line="240" w:lineRule="atLeast"/>
      <w:ind w:left="720" w:hanging="720"/>
    </w:pPr>
    <w:rPr>
      <w:sz w:val="20"/>
    </w:rPr>
  </w:style>
  <w:style w:type="character" w:customStyle="1" w:styleId="FootnoteTextChar1">
    <w:name w:val="Footnote Text Char1"/>
    <w:basedOn w:val="DefaultParagraphFont"/>
    <w:uiPriority w:val="99"/>
    <w:semiHidden/>
    <w:rsid w:val="00A74D76"/>
    <w:rPr>
      <w:rFonts w:ascii="Times New Roman" w:eastAsia="Times New Roman" w:hAnsi="Times New Roman" w:cs="Times New Roman"/>
      <w:sz w:val="20"/>
      <w:szCs w:val="20"/>
    </w:rPr>
  </w:style>
  <w:style w:type="paragraph" w:styleId="Header">
    <w:name w:val="header"/>
    <w:aliases w:val="head"/>
    <w:basedOn w:val="Normal"/>
    <w:link w:val="HeaderChar"/>
    <w:uiPriority w:val="99"/>
    <w:rsid w:val="00A74D76"/>
    <w:pPr>
      <w:tabs>
        <w:tab w:val="center" w:pos="4320"/>
        <w:tab w:val="right" w:pos="8640"/>
      </w:tabs>
    </w:pPr>
  </w:style>
  <w:style w:type="character" w:customStyle="1" w:styleId="HeaderChar">
    <w:name w:val="Header Char"/>
    <w:aliases w:val="head Char"/>
    <w:basedOn w:val="DefaultParagraphFont"/>
    <w:link w:val="Header"/>
    <w:uiPriority w:val="99"/>
    <w:rsid w:val="00A74D76"/>
    <w:rPr>
      <w:rFonts w:ascii="Times New Roman" w:eastAsia="Times New Roman" w:hAnsi="Times New Roman" w:cs="Times New Roman"/>
      <w:sz w:val="26"/>
      <w:szCs w:val="20"/>
    </w:rPr>
  </w:style>
  <w:style w:type="character" w:customStyle="1" w:styleId="MacroTextChar">
    <w:name w:val="Macro Text Char"/>
    <w:basedOn w:val="DefaultParagraphFont"/>
    <w:link w:val="MacroText"/>
    <w:semiHidden/>
    <w:rsid w:val="00A74D76"/>
    <w:rPr>
      <w:rFonts w:ascii="Arial" w:eastAsia="Times New Roman" w:hAnsi="Arial" w:cs="Times New Roman"/>
      <w:sz w:val="16"/>
      <w:szCs w:val="20"/>
    </w:rPr>
  </w:style>
  <w:style w:type="paragraph" w:styleId="MacroText">
    <w:name w:val="macro"/>
    <w:link w:val="MacroTextChar"/>
    <w:semiHidden/>
    <w:rsid w:val="00A74D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MacroTextChar1">
    <w:name w:val="Macro Text Char1"/>
    <w:basedOn w:val="DefaultParagraphFont"/>
    <w:uiPriority w:val="99"/>
    <w:semiHidden/>
    <w:rsid w:val="00A74D76"/>
    <w:rPr>
      <w:rFonts w:ascii="Consolas" w:eastAsia="Times New Roman" w:hAnsi="Consolas" w:cs="Consolas"/>
      <w:sz w:val="20"/>
      <w:szCs w:val="20"/>
    </w:rPr>
  </w:style>
  <w:style w:type="paragraph" w:styleId="NormalIndent">
    <w:name w:val="Normal Indent"/>
    <w:basedOn w:val="Normal"/>
    <w:semiHidden/>
    <w:rsid w:val="00A74D76"/>
    <w:pPr>
      <w:ind w:left="720"/>
    </w:pPr>
  </w:style>
  <w:style w:type="paragraph" w:customStyle="1" w:styleId="Separator">
    <w:name w:val="Separator"/>
    <w:basedOn w:val="Normal"/>
    <w:rsid w:val="00A74D76"/>
    <w:pPr>
      <w:tabs>
        <w:tab w:val="right" w:leader="hyphen" w:pos="5875"/>
      </w:tabs>
    </w:pPr>
  </w:style>
  <w:style w:type="paragraph" w:customStyle="1" w:styleId="NormalBody">
    <w:name w:val="Normal Body"/>
    <w:basedOn w:val="Normal"/>
    <w:rsid w:val="00A74D76"/>
    <w:pPr>
      <w:spacing w:after="240"/>
      <w:ind w:firstLine="720"/>
      <w:jc w:val="both"/>
    </w:pPr>
    <w:rPr>
      <w:rFonts w:ascii="Arial" w:hAnsi="Arial"/>
      <w:sz w:val="20"/>
    </w:rPr>
  </w:style>
  <w:style w:type="paragraph" w:customStyle="1" w:styleId="Text">
    <w:name w:val="Text"/>
    <w:basedOn w:val="Normal"/>
    <w:rsid w:val="00A74D76"/>
    <w:pPr>
      <w:spacing w:after="240"/>
      <w:ind w:firstLine="720"/>
      <w:jc w:val="both"/>
    </w:pPr>
    <w:rPr>
      <w:rFonts w:ascii="Arial" w:hAnsi="Arial"/>
      <w:sz w:val="20"/>
    </w:rPr>
  </w:style>
  <w:style w:type="paragraph" w:customStyle="1" w:styleId="Text1">
    <w:name w:val="Text 1"/>
    <w:basedOn w:val="Text"/>
    <w:rsid w:val="00A74D76"/>
    <w:pPr>
      <w:ind w:left="720"/>
    </w:pPr>
  </w:style>
  <w:style w:type="paragraph" w:customStyle="1" w:styleId="Text3">
    <w:name w:val="Text 3"/>
    <w:basedOn w:val="Normal"/>
    <w:rsid w:val="00A74D76"/>
    <w:pPr>
      <w:tabs>
        <w:tab w:val="left" w:pos="720"/>
        <w:tab w:val="left" w:pos="9525"/>
      </w:tabs>
      <w:spacing w:after="240" w:line="240" w:lineRule="atLeast"/>
      <w:ind w:left="1440" w:hanging="1440"/>
      <w:jc w:val="both"/>
    </w:pPr>
    <w:rPr>
      <w:rFonts w:ascii="Arial" w:hAnsi="Arial"/>
      <w:sz w:val="20"/>
    </w:rPr>
  </w:style>
  <w:style w:type="paragraph" w:customStyle="1" w:styleId="lines">
    <w:name w:val="lines"/>
    <w:basedOn w:val="Normal"/>
    <w:rsid w:val="00A74D76"/>
    <w:pPr>
      <w:tabs>
        <w:tab w:val="left" w:pos="2970"/>
      </w:tabs>
      <w:spacing w:line="240" w:lineRule="atLeast"/>
    </w:pPr>
    <w:rPr>
      <w:rFonts w:ascii="Arial" w:hAnsi="Arial"/>
      <w:sz w:val="20"/>
      <w:u w:val="single"/>
    </w:rPr>
  </w:style>
  <w:style w:type="character" w:styleId="PageNumber">
    <w:name w:val="page number"/>
    <w:basedOn w:val="DefaultParagraphFont"/>
    <w:semiHidden/>
    <w:rsid w:val="00A74D76"/>
  </w:style>
  <w:style w:type="paragraph" w:styleId="BodyText">
    <w:name w:val="Body Text"/>
    <w:basedOn w:val="Normal"/>
    <w:link w:val="BodyTextChar"/>
    <w:semiHidden/>
    <w:rsid w:val="00A74D76"/>
    <w:pPr>
      <w:widowControl w:val="0"/>
      <w:jc w:val="center"/>
    </w:pPr>
    <w:rPr>
      <w:sz w:val="24"/>
    </w:rPr>
  </w:style>
  <w:style w:type="character" w:customStyle="1" w:styleId="BodyTextChar">
    <w:name w:val="Body Text Char"/>
    <w:basedOn w:val="DefaultParagraphFont"/>
    <w:link w:val="BodyText"/>
    <w:semiHidden/>
    <w:rsid w:val="00A74D76"/>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74D76"/>
    <w:rPr>
      <w:rFonts w:ascii="Times New Roman" w:eastAsia="Times New Roman" w:hAnsi="Times New Roman" w:cs="Times New Roman"/>
      <w:sz w:val="24"/>
      <w:szCs w:val="20"/>
    </w:rPr>
  </w:style>
  <w:style w:type="paragraph" w:styleId="BodyText2">
    <w:name w:val="Body Text 2"/>
    <w:basedOn w:val="Normal"/>
    <w:link w:val="BodyText2Char"/>
    <w:semiHidden/>
    <w:rsid w:val="00A74D76"/>
    <w:pPr>
      <w:widowControl w:val="0"/>
    </w:pPr>
    <w:rPr>
      <w:sz w:val="24"/>
    </w:rPr>
  </w:style>
  <w:style w:type="character" w:customStyle="1" w:styleId="BodyText2Char1">
    <w:name w:val="Body Text 2 Char1"/>
    <w:basedOn w:val="DefaultParagraphFont"/>
    <w:uiPriority w:val="99"/>
    <w:semiHidden/>
    <w:rsid w:val="00A74D76"/>
    <w:rPr>
      <w:rFonts w:ascii="Times New Roman" w:eastAsia="Times New Roman" w:hAnsi="Times New Roman" w:cs="Times New Roman"/>
      <w:sz w:val="26"/>
      <w:szCs w:val="20"/>
    </w:rPr>
  </w:style>
  <w:style w:type="paragraph" w:customStyle="1" w:styleId="PageNumber0">
    <w:name w:val="PageNumber"/>
    <w:basedOn w:val="Normal"/>
    <w:rsid w:val="00A74D76"/>
    <w:pPr>
      <w:spacing w:line="240" w:lineRule="atLeast"/>
    </w:pPr>
  </w:style>
  <w:style w:type="paragraph" w:styleId="Title">
    <w:name w:val="Title"/>
    <w:basedOn w:val="Normal"/>
    <w:link w:val="TitleChar"/>
    <w:qFormat/>
    <w:rsid w:val="00A74D76"/>
    <w:pPr>
      <w:overflowPunct/>
      <w:autoSpaceDE/>
      <w:autoSpaceDN/>
      <w:adjustRightInd/>
      <w:jc w:val="center"/>
      <w:textAlignment w:val="auto"/>
    </w:pPr>
    <w:rPr>
      <w:b/>
      <w:sz w:val="24"/>
    </w:rPr>
  </w:style>
  <w:style w:type="character" w:customStyle="1" w:styleId="TitleChar">
    <w:name w:val="Title Char"/>
    <w:basedOn w:val="DefaultParagraphFont"/>
    <w:link w:val="Title"/>
    <w:rsid w:val="00A74D76"/>
    <w:rPr>
      <w:rFonts w:ascii="Times New Roman" w:eastAsia="Times New Roman" w:hAnsi="Times New Roman" w:cs="Times New Roman"/>
      <w:b/>
      <w:sz w:val="24"/>
      <w:szCs w:val="20"/>
    </w:rPr>
  </w:style>
  <w:style w:type="character" w:styleId="Hyperlink">
    <w:name w:val="Hyperlink"/>
    <w:basedOn w:val="DefaultParagraphFont"/>
    <w:rsid w:val="00A74D76"/>
    <w:rPr>
      <w:color w:val="0000FF"/>
      <w:u w:val="single"/>
    </w:rPr>
  </w:style>
  <w:style w:type="character" w:customStyle="1" w:styleId="BodyTextIndentChar">
    <w:name w:val="Body Text Indent Char"/>
    <w:basedOn w:val="DefaultParagraphFont"/>
    <w:link w:val="BodyTextIndent"/>
    <w:semiHidden/>
    <w:rsid w:val="00A74D7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A74D76"/>
    <w:pPr>
      <w:overflowPunct/>
      <w:autoSpaceDE/>
      <w:autoSpaceDN/>
      <w:adjustRightInd/>
      <w:ind w:firstLine="432"/>
      <w:textAlignment w:val="auto"/>
    </w:pPr>
    <w:rPr>
      <w:sz w:val="24"/>
    </w:rPr>
  </w:style>
  <w:style w:type="character" w:customStyle="1" w:styleId="BodyTextIndentChar1">
    <w:name w:val="Body Text Indent Char1"/>
    <w:basedOn w:val="DefaultParagraphFont"/>
    <w:uiPriority w:val="99"/>
    <w:semiHidden/>
    <w:rsid w:val="00A74D76"/>
    <w:rPr>
      <w:rFonts w:ascii="Times New Roman" w:eastAsia="Times New Roman" w:hAnsi="Times New Roman" w:cs="Times New Roman"/>
      <w:sz w:val="26"/>
      <w:szCs w:val="20"/>
    </w:rPr>
  </w:style>
  <w:style w:type="character" w:customStyle="1" w:styleId="HTMLPreformattedChar">
    <w:name w:val="HTML Preformatted Char"/>
    <w:basedOn w:val="DefaultParagraphFont"/>
    <w:link w:val="HTMLPreformatted"/>
    <w:semiHidden/>
    <w:rsid w:val="00A74D76"/>
    <w:rPr>
      <w:rFonts w:ascii="Courier New" w:eastAsia="Courier New" w:hAnsi="Courier New" w:cs="Courier New"/>
      <w:sz w:val="20"/>
      <w:szCs w:val="20"/>
    </w:rPr>
  </w:style>
  <w:style w:type="paragraph" w:styleId="HTMLPreformatted">
    <w:name w:val="HTML Preformatted"/>
    <w:basedOn w:val="Normal"/>
    <w:link w:val="HTMLPreformattedChar"/>
    <w:semiHidden/>
    <w:rsid w:val="00A7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character" w:customStyle="1" w:styleId="HTMLPreformattedChar1">
    <w:name w:val="HTML Preformatted Char1"/>
    <w:basedOn w:val="DefaultParagraphFont"/>
    <w:uiPriority w:val="99"/>
    <w:semiHidden/>
    <w:rsid w:val="00A74D76"/>
    <w:rPr>
      <w:rFonts w:ascii="Consolas" w:eastAsia="Times New Roman" w:hAnsi="Consolas" w:cs="Consolas"/>
      <w:sz w:val="20"/>
      <w:szCs w:val="20"/>
    </w:rPr>
  </w:style>
  <w:style w:type="character" w:customStyle="1" w:styleId="BodyText3Char">
    <w:name w:val="Body Text 3 Char"/>
    <w:basedOn w:val="DefaultParagraphFont"/>
    <w:link w:val="BodyText3"/>
    <w:semiHidden/>
    <w:rsid w:val="00A74D76"/>
    <w:rPr>
      <w:rFonts w:ascii="CG Times" w:eastAsia="Times New Roman" w:hAnsi="CG Times" w:cs="Times New Roman"/>
      <w:sz w:val="20"/>
      <w:szCs w:val="20"/>
    </w:rPr>
  </w:style>
  <w:style w:type="paragraph" w:styleId="BodyText3">
    <w:name w:val="Body Text 3"/>
    <w:basedOn w:val="Normal"/>
    <w:link w:val="BodyText3Char"/>
    <w:semiHidden/>
    <w:rsid w:val="00A74D76"/>
    <w:pPr>
      <w:tabs>
        <w:tab w:val="left" w:pos="720"/>
        <w:tab w:val="left" w:pos="6840"/>
      </w:tabs>
      <w:spacing w:after="4"/>
    </w:pPr>
    <w:rPr>
      <w:rFonts w:ascii="CG Times" w:hAnsi="CG Times"/>
      <w:sz w:val="20"/>
    </w:rPr>
  </w:style>
  <w:style w:type="character" w:customStyle="1" w:styleId="BodyText3Char1">
    <w:name w:val="Body Text 3 Char1"/>
    <w:basedOn w:val="DefaultParagraphFont"/>
    <w:uiPriority w:val="99"/>
    <w:semiHidden/>
    <w:rsid w:val="00A74D76"/>
    <w:rPr>
      <w:rFonts w:ascii="Times New Roman" w:eastAsia="Times New Roman" w:hAnsi="Times New Roman" w:cs="Times New Roman"/>
      <w:sz w:val="16"/>
      <w:szCs w:val="16"/>
    </w:rPr>
  </w:style>
  <w:style w:type="paragraph" w:customStyle="1" w:styleId="xl23">
    <w:name w:val="xl23"/>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4">
    <w:name w:val="xl2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5">
    <w:name w:val="xl2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6">
    <w:name w:val="xl2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7">
    <w:name w:val="xl27"/>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8">
    <w:name w:val="xl28"/>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9">
    <w:name w:val="xl29"/>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0">
    <w:name w:val="xl30"/>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1">
    <w:name w:val="xl31"/>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u w:val="single"/>
    </w:rPr>
  </w:style>
  <w:style w:type="paragraph" w:customStyle="1" w:styleId="xl32">
    <w:name w:val="xl32"/>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3">
    <w:name w:val="xl3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4">
    <w:name w:val="xl3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5">
    <w:name w:val="xl35"/>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6">
    <w:name w:val="xl3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7">
    <w:name w:val="xl37"/>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8">
    <w:name w:val="xl3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9">
    <w:name w:val="xl39"/>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0">
    <w:name w:val="xl40"/>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1">
    <w:name w:val="xl41"/>
    <w:basedOn w:val="Normal"/>
    <w:rsid w:val="00A74D76"/>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2">
    <w:name w:val="xl42"/>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3">
    <w:name w:val="xl4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4">
    <w:name w:val="xl44"/>
    <w:basedOn w:val="Normal"/>
    <w:rsid w:val="00A74D76"/>
    <w:pPr>
      <w:pBdr>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5">
    <w:name w:val="xl4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6">
    <w:name w:val="xl4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7">
    <w:name w:val="xl47"/>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8">
    <w:name w:val="xl4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9">
    <w:name w:val="xl49"/>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0">
    <w:name w:val="xl50"/>
    <w:basedOn w:val="Normal"/>
    <w:rsid w:val="00A74D76"/>
    <w:pPr>
      <w:pBdr>
        <w:top w:val="single" w:sz="4" w:space="0" w:color="auto"/>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1">
    <w:name w:val="xl51"/>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18"/>
      <w:szCs w:val="18"/>
    </w:rPr>
  </w:style>
  <w:style w:type="paragraph" w:customStyle="1" w:styleId="xl52">
    <w:name w:val="xl52"/>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53">
    <w:name w:val="xl53"/>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character" w:customStyle="1" w:styleId="DocumentMapChar">
    <w:name w:val="Document Map Char"/>
    <w:basedOn w:val="DefaultParagraphFont"/>
    <w:link w:val="DocumentMap"/>
    <w:semiHidden/>
    <w:rsid w:val="00A74D76"/>
    <w:rPr>
      <w:rFonts w:ascii="Tahoma" w:eastAsia="Times New Roman" w:hAnsi="Tahoma" w:cs="Tahoma"/>
      <w:sz w:val="26"/>
      <w:szCs w:val="20"/>
      <w:shd w:val="clear" w:color="auto" w:fill="000080"/>
    </w:rPr>
  </w:style>
  <w:style w:type="paragraph" w:styleId="DocumentMap">
    <w:name w:val="Document Map"/>
    <w:basedOn w:val="Normal"/>
    <w:link w:val="DocumentMapChar"/>
    <w:semiHidden/>
    <w:rsid w:val="00A74D76"/>
    <w:pPr>
      <w:shd w:val="clear" w:color="auto" w:fill="000080"/>
    </w:pPr>
    <w:rPr>
      <w:rFonts w:ascii="Tahoma" w:hAnsi="Tahoma" w:cs="Tahoma"/>
    </w:rPr>
  </w:style>
  <w:style w:type="character" w:customStyle="1" w:styleId="DocumentMapChar1">
    <w:name w:val="Document Map Char1"/>
    <w:basedOn w:val="DefaultParagraphFont"/>
    <w:uiPriority w:val="99"/>
    <w:semiHidden/>
    <w:rsid w:val="00A74D76"/>
    <w:rPr>
      <w:rFonts w:ascii="Tahoma" w:eastAsia="Times New Roman" w:hAnsi="Tahoma" w:cs="Tahoma"/>
      <w:sz w:val="16"/>
      <w:szCs w:val="16"/>
    </w:rPr>
  </w:style>
  <w:style w:type="character" w:customStyle="1" w:styleId="BodyTextIndent2Char">
    <w:name w:val="Body Text Indent 2 Char"/>
    <w:basedOn w:val="DefaultParagraphFont"/>
    <w:link w:val="BodyTextIndent2"/>
    <w:semiHidden/>
    <w:rsid w:val="00A74D76"/>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A74D76"/>
    <w:pPr>
      <w:tabs>
        <w:tab w:val="left" w:pos="1080"/>
        <w:tab w:val="left" w:pos="6840"/>
      </w:tabs>
      <w:spacing w:after="240"/>
      <w:ind w:firstLine="1080"/>
    </w:pPr>
    <w:rPr>
      <w:sz w:val="24"/>
    </w:rPr>
  </w:style>
  <w:style w:type="character" w:customStyle="1" w:styleId="BodyTextIndent2Char1">
    <w:name w:val="Body Text Indent 2 Char1"/>
    <w:basedOn w:val="DefaultParagraphFont"/>
    <w:uiPriority w:val="99"/>
    <w:semiHidden/>
    <w:rsid w:val="00A74D76"/>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A74D76"/>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A74D76"/>
    <w:pPr>
      <w:tabs>
        <w:tab w:val="left" w:pos="6840"/>
      </w:tabs>
      <w:ind w:firstLine="720"/>
    </w:pPr>
    <w:rPr>
      <w:sz w:val="24"/>
    </w:rPr>
  </w:style>
  <w:style w:type="character" w:customStyle="1" w:styleId="BodyTextIndent3Char1">
    <w:name w:val="Body Text Indent 3 Char1"/>
    <w:basedOn w:val="DefaultParagraphFont"/>
    <w:uiPriority w:val="99"/>
    <w:semiHidden/>
    <w:rsid w:val="00A74D76"/>
    <w:rPr>
      <w:rFonts w:ascii="Times New Roman" w:eastAsia="Times New Roman" w:hAnsi="Times New Roman" w:cs="Times New Roman"/>
      <w:sz w:val="16"/>
      <w:szCs w:val="16"/>
    </w:rPr>
  </w:style>
  <w:style w:type="paragraph" w:styleId="NormalWeb">
    <w:name w:val="Normal (Web)"/>
    <w:basedOn w:val="Normal"/>
    <w:rsid w:val="00A74D76"/>
    <w:pPr>
      <w:overflowPunct/>
      <w:autoSpaceDE/>
      <w:autoSpaceDN/>
      <w:adjustRightInd/>
      <w:spacing w:before="100" w:beforeAutospacing="1" w:after="100" w:afterAutospacing="1"/>
      <w:textAlignment w:val="auto"/>
    </w:pPr>
    <w:rPr>
      <w:sz w:val="24"/>
      <w:szCs w:val="24"/>
    </w:rPr>
  </w:style>
  <w:style w:type="paragraph" w:customStyle="1" w:styleId="BodyTextNoIndent">
    <w:name w:val="Body Text No Indent"/>
    <w:basedOn w:val="BodyText"/>
    <w:qFormat/>
    <w:rsid w:val="00A74D76"/>
    <w:pPr>
      <w:widowControl/>
      <w:overflowPunct/>
      <w:autoSpaceDE/>
      <w:autoSpaceDN/>
      <w:adjustRightInd/>
      <w:spacing w:after="240"/>
      <w:jc w:val="left"/>
      <w:textAlignment w:val="auto"/>
    </w:pPr>
    <w:rPr>
      <w:rFonts w:eastAsia="Calibri"/>
      <w:szCs w:val="24"/>
      <w:lang w:bidi="en-US"/>
    </w:rPr>
  </w:style>
  <w:style w:type="character" w:customStyle="1" w:styleId="BalloonTextChar">
    <w:name w:val="Balloon Text Char"/>
    <w:basedOn w:val="DefaultParagraphFont"/>
    <w:link w:val="BalloonText"/>
    <w:uiPriority w:val="99"/>
    <w:semiHidden/>
    <w:rsid w:val="00A74D7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4D76"/>
    <w:rPr>
      <w:rFonts w:ascii="Tahoma" w:hAnsi="Tahoma" w:cs="Tahoma"/>
      <w:sz w:val="16"/>
      <w:szCs w:val="16"/>
    </w:rPr>
  </w:style>
  <w:style w:type="character" w:customStyle="1" w:styleId="BalloonTextChar1">
    <w:name w:val="Balloon Text Char1"/>
    <w:basedOn w:val="DefaultParagraphFont"/>
    <w:uiPriority w:val="99"/>
    <w:semiHidden/>
    <w:rsid w:val="00A74D76"/>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A74D7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4D76"/>
    <w:rPr>
      <w:sz w:val="20"/>
    </w:rPr>
  </w:style>
  <w:style w:type="character" w:customStyle="1" w:styleId="CommentTextChar1">
    <w:name w:val="Comment Text Char1"/>
    <w:basedOn w:val="DefaultParagraphFont"/>
    <w:uiPriority w:val="99"/>
    <w:semiHidden/>
    <w:rsid w:val="00A74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74D7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4D76"/>
    <w:rPr>
      <w:b/>
      <w:bCs/>
    </w:rPr>
  </w:style>
  <w:style w:type="character" w:customStyle="1" w:styleId="CommentSubjectChar1">
    <w:name w:val="Comment Subject Char1"/>
    <w:basedOn w:val="CommentTextChar1"/>
    <w:uiPriority w:val="99"/>
    <w:semiHidden/>
    <w:rsid w:val="00A74D76"/>
    <w:rPr>
      <w:rFonts w:ascii="Times New Roman" w:eastAsia="Times New Roman" w:hAnsi="Times New Roman" w:cs="Times New Roman"/>
      <w:b/>
      <w:bCs/>
      <w:sz w:val="20"/>
      <w:szCs w:val="20"/>
    </w:rPr>
  </w:style>
  <w:style w:type="character" w:customStyle="1" w:styleId="BodyTextFirstIndentChar">
    <w:name w:val="Body Text First Indent Char"/>
    <w:basedOn w:val="BodyTextChar"/>
    <w:link w:val="BodyTextFirstIndent"/>
    <w:uiPriority w:val="99"/>
    <w:semiHidden/>
    <w:rsid w:val="00A74D76"/>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A74D76"/>
    <w:pPr>
      <w:widowControl/>
      <w:spacing w:line="480" w:lineRule="atLeast"/>
      <w:ind w:firstLine="360"/>
      <w:jc w:val="left"/>
    </w:pPr>
  </w:style>
  <w:style w:type="character" w:customStyle="1" w:styleId="BodyTextFirstIndentChar1">
    <w:name w:val="Body Text First Indent Char1"/>
    <w:basedOn w:val="BodyTextChar"/>
    <w:uiPriority w:val="99"/>
    <w:semiHidden/>
    <w:rsid w:val="00A74D76"/>
    <w:rPr>
      <w:rFonts w:ascii="Times New Roman" w:eastAsia="Times New Roman" w:hAnsi="Times New Roman" w:cs="Times New Roman"/>
      <w:sz w:val="24"/>
      <w:szCs w:val="20"/>
    </w:rPr>
  </w:style>
  <w:style w:type="paragraph" w:customStyle="1" w:styleId="CBHeading">
    <w:name w:val="CB Heading"/>
    <w:basedOn w:val="Normal"/>
    <w:rsid w:val="00A74D76"/>
    <w:pPr>
      <w:overflowPunct/>
      <w:spacing w:after="360"/>
      <w:jc w:val="center"/>
      <w:textAlignment w:val="auto"/>
    </w:pPr>
    <w:rPr>
      <w:b/>
      <w:bCs/>
      <w:sz w:val="24"/>
      <w:szCs w:val="24"/>
    </w:rPr>
  </w:style>
  <w:style w:type="paragraph" w:customStyle="1" w:styleId="CenteredText">
    <w:name w:val="Centered Text"/>
    <w:basedOn w:val="Normal"/>
    <w:rsid w:val="00A74D76"/>
    <w:pPr>
      <w:overflowPunct/>
      <w:spacing w:after="240"/>
      <w:jc w:val="center"/>
      <w:textAlignment w:val="auto"/>
    </w:pPr>
    <w:rPr>
      <w:sz w:val="24"/>
      <w:szCs w:val="24"/>
    </w:rPr>
  </w:style>
  <w:style w:type="paragraph" w:customStyle="1" w:styleId="oneinchm">
    <w:name w:val="oneinchm"/>
    <w:basedOn w:val="Normal"/>
    <w:rsid w:val="00A74D76"/>
    <w:pPr>
      <w:tabs>
        <w:tab w:val="left" w:pos="1296"/>
        <w:tab w:val="left" w:pos="2016"/>
        <w:tab w:val="left" w:pos="2736"/>
        <w:tab w:val="left" w:pos="3456"/>
        <w:tab w:val="left" w:pos="5616"/>
      </w:tabs>
      <w:ind w:firstLine="1440"/>
    </w:pPr>
  </w:style>
  <w:style w:type="character" w:customStyle="1" w:styleId="SignatureChar">
    <w:name w:val="Signature Char"/>
    <w:basedOn w:val="DefaultParagraphFont"/>
    <w:link w:val="Signature"/>
    <w:semiHidden/>
    <w:rsid w:val="00A74D76"/>
    <w:rPr>
      <w:rFonts w:ascii="Times New Roman" w:eastAsia="Times New Roman" w:hAnsi="Times New Roman" w:cs="Times New Roman"/>
      <w:sz w:val="24"/>
      <w:szCs w:val="24"/>
    </w:rPr>
  </w:style>
  <w:style w:type="paragraph" w:styleId="Signature">
    <w:name w:val="Signature"/>
    <w:basedOn w:val="Normal"/>
    <w:link w:val="SignatureChar"/>
    <w:semiHidden/>
    <w:rsid w:val="00A74D76"/>
    <w:pPr>
      <w:widowControl w:val="0"/>
      <w:overflowPunct/>
      <w:ind w:left="4320"/>
      <w:textAlignment w:val="auto"/>
    </w:pPr>
    <w:rPr>
      <w:sz w:val="24"/>
      <w:szCs w:val="24"/>
    </w:rPr>
  </w:style>
  <w:style w:type="character" w:customStyle="1" w:styleId="SignatureChar1">
    <w:name w:val="Signature Char1"/>
    <w:basedOn w:val="DefaultParagraphFont"/>
    <w:uiPriority w:val="99"/>
    <w:semiHidden/>
    <w:rsid w:val="00A74D76"/>
    <w:rPr>
      <w:rFonts w:ascii="Times New Roman" w:eastAsia="Times New Roman" w:hAnsi="Times New Roman" w:cs="Times New Roman"/>
      <w:sz w:val="26"/>
      <w:szCs w:val="20"/>
    </w:rPr>
  </w:style>
  <w:style w:type="paragraph" w:customStyle="1" w:styleId="BoldUnderlinedHeading">
    <w:name w:val="Bold/Underlined Heading"/>
    <w:basedOn w:val="BodyText"/>
    <w:rsid w:val="00A74D76"/>
    <w:pPr>
      <w:keepNext/>
      <w:widowControl/>
      <w:tabs>
        <w:tab w:val="left" w:pos="432"/>
        <w:tab w:val="left" w:pos="720"/>
        <w:tab w:val="left" w:pos="1296"/>
        <w:tab w:val="left" w:pos="1728"/>
        <w:tab w:val="decimal" w:pos="6336"/>
        <w:tab w:val="decimal" w:pos="7920"/>
        <w:tab w:val="decimal" w:pos="9648"/>
      </w:tabs>
      <w:overflowPunct/>
      <w:autoSpaceDE/>
      <w:autoSpaceDN/>
      <w:adjustRightInd/>
      <w:spacing w:after="240"/>
      <w:jc w:val="both"/>
      <w:textAlignment w:val="auto"/>
    </w:pPr>
    <w:rPr>
      <w:b/>
      <w:kern w:val="28"/>
      <w:sz w:val="20"/>
      <w:u w:val="single"/>
    </w:rPr>
  </w:style>
  <w:style w:type="character" w:customStyle="1" w:styleId="xn-money">
    <w:name w:val="xn-money"/>
    <w:basedOn w:val="DefaultParagraphFont"/>
    <w:rsid w:val="00A74D76"/>
  </w:style>
  <w:style w:type="paragraph" w:styleId="ListParagraph">
    <w:name w:val="List Paragraph"/>
    <w:basedOn w:val="Normal"/>
    <w:uiPriority w:val="34"/>
    <w:qFormat/>
    <w:rsid w:val="00A74D76"/>
    <w:pPr>
      <w:ind w:left="720"/>
      <w:contextualSpacing/>
    </w:pPr>
  </w:style>
  <w:style w:type="paragraph" w:customStyle="1" w:styleId="rrdsinglerule">
    <w:name w:val="rrdsinglerule"/>
    <w:basedOn w:val="Normal"/>
    <w:next w:val="Normal"/>
    <w:rsid w:val="00A74D76"/>
    <w:pPr>
      <w:pBdr>
        <w:top w:val="single" w:sz="8" w:space="1" w:color="auto"/>
      </w:pBdr>
      <w:overflowPunct/>
      <w:autoSpaceDE/>
      <w:autoSpaceDN/>
      <w:adjustRightInd/>
      <w:spacing w:before="20" w:line="20" w:lineRule="exact"/>
      <w:jc w:val="center"/>
      <w:textAlignment w:val="auto"/>
    </w:pPr>
    <w:rPr>
      <w:sz w:val="8"/>
      <w:szCs w:val="8"/>
    </w:rPr>
  </w:style>
  <w:style w:type="paragraph" w:customStyle="1" w:styleId="rrddoublerule">
    <w:name w:val="rrddoublerule"/>
    <w:basedOn w:val="rrdsinglerule"/>
    <w:rsid w:val="00A74D76"/>
    <w:pPr>
      <w:pBdr>
        <w:top w:val="double" w:sz="6" w:space="1" w:color="auto"/>
      </w:pBdr>
    </w:pPr>
  </w:style>
  <w:style w:type="paragraph" w:customStyle="1" w:styleId="la2">
    <w:name w:val="la2"/>
    <w:basedOn w:val="Normal"/>
    <w:next w:val="Normal"/>
    <w:rsid w:val="00A74D76"/>
    <w:pPr>
      <w:overflowPunct/>
      <w:autoSpaceDE/>
      <w:autoSpaceDN/>
      <w:adjustRightInd/>
      <w:spacing w:line="40" w:lineRule="exact"/>
      <w:textAlignment w:val="auto"/>
    </w:pPr>
    <w:rPr>
      <w:noProof/>
      <w:sz w:val="8"/>
      <w:szCs w:val="8"/>
    </w:rPr>
  </w:style>
  <w:style w:type="table" w:styleId="TableGrid">
    <w:name w:val="Table Grid"/>
    <w:basedOn w:val="TableNormal"/>
    <w:uiPriority w:val="59"/>
    <w:rsid w:val="00A74D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
    <w:name w:val="Normal(Web)"/>
    <w:basedOn w:val="Normal"/>
    <w:uiPriority w:val="99"/>
    <w:rsid w:val="00A74D76"/>
    <w:pPr>
      <w:widowControl w:val="0"/>
      <w:overflowPunct/>
      <w:spacing w:before="100" w:beforeAutospacing="1" w:after="100" w:afterAutospacing="1"/>
      <w:textAlignment w:val="auto"/>
    </w:pPr>
    <w:rPr>
      <w:rFonts w:eastAsiaTheme="minorEastAsia"/>
      <w:sz w:val="24"/>
      <w:szCs w:val="24"/>
    </w:rPr>
  </w:style>
  <w:style w:type="table" w:customStyle="1" w:styleId="TableGrid1">
    <w:name w:val="Table Grid1"/>
    <w:basedOn w:val="TableNormal"/>
    <w:next w:val="TableGrid"/>
    <w:uiPriority w:val="59"/>
    <w:rsid w:val="00A74D76"/>
    <w:pPr>
      <w:spacing w:after="0" w:line="240" w:lineRule="auto"/>
    </w:pPr>
    <w:rPr>
      <w:rFonts w:ascii="Calibri" w:eastAsia="PMingLiU"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20ED3"/>
    <w:rPr>
      <w:color w:val="808080"/>
    </w:rPr>
  </w:style>
  <w:style w:type="character" w:styleId="FollowedHyperlink">
    <w:name w:val="FollowedHyperlink"/>
    <w:basedOn w:val="DefaultParagraphFont"/>
    <w:uiPriority w:val="99"/>
    <w:semiHidden/>
    <w:unhideWhenUsed/>
    <w:rsid w:val="006729C5"/>
    <w:rPr>
      <w:color w:val="800080" w:themeColor="followedHyperlink"/>
      <w:u w:val="single"/>
    </w:rPr>
  </w:style>
  <w:style w:type="paragraph" w:customStyle="1" w:styleId="msonormal0">
    <w:name w:val="msonormal"/>
    <w:basedOn w:val="Normal"/>
    <w:rsid w:val="006729C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97">
      <w:bodyDiv w:val="1"/>
      <w:marLeft w:val="0"/>
      <w:marRight w:val="0"/>
      <w:marTop w:val="0"/>
      <w:marBottom w:val="0"/>
      <w:divBdr>
        <w:top w:val="none" w:sz="0" w:space="0" w:color="auto"/>
        <w:left w:val="none" w:sz="0" w:space="0" w:color="auto"/>
        <w:bottom w:val="none" w:sz="0" w:space="0" w:color="auto"/>
        <w:right w:val="none" w:sz="0" w:space="0" w:color="auto"/>
      </w:divBdr>
    </w:div>
    <w:div w:id="3244014">
      <w:bodyDiv w:val="1"/>
      <w:marLeft w:val="0"/>
      <w:marRight w:val="0"/>
      <w:marTop w:val="0"/>
      <w:marBottom w:val="0"/>
      <w:divBdr>
        <w:top w:val="none" w:sz="0" w:space="0" w:color="auto"/>
        <w:left w:val="none" w:sz="0" w:space="0" w:color="auto"/>
        <w:bottom w:val="none" w:sz="0" w:space="0" w:color="auto"/>
        <w:right w:val="none" w:sz="0" w:space="0" w:color="auto"/>
      </w:divBdr>
    </w:div>
    <w:div w:id="38019166">
      <w:bodyDiv w:val="1"/>
      <w:marLeft w:val="0"/>
      <w:marRight w:val="0"/>
      <w:marTop w:val="0"/>
      <w:marBottom w:val="0"/>
      <w:divBdr>
        <w:top w:val="none" w:sz="0" w:space="0" w:color="auto"/>
        <w:left w:val="none" w:sz="0" w:space="0" w:color="auto"/>
        <w:bottom w:val="none" w:sz="0" w:space="0" w:color="auto"/>
        <w:right w:val="none" w:sz="0" w:space="0" w:color="auto"/>
      </w:divBdr>
    </w:div>
    <w:div w:id="47531496">
      <w:bodyDiv w:val="1"/>
      <w:marLeft w:val="0"/>
      <w:marRight w:val="0"/>
      <w:marTop w:val="0"/>
      <w:marBottom w:val="0"/>
      <w:divBdr>
        <w:top w:val="none" w:sz="0" w:space="0" w:color="auto"/>
        <w:left w:val="none" w:sz="0" w:space="0" w:color="auto"/>
        <w:bottom w:val="none" w:sz="0" w:space="0" w:color="auto"/>
        <w:right w:val="none" w:sz="0" w:space="0" w:color="auto"/>
      </w:divBdr>
    </w:div>
    <w:div w:id="49424363">
      <w:bodyDiv w:val="1"/>
      <w:marLeft w:val="0"/>
      <w:marRight w:val="0"/>
      <w:marTop w:val="0"/>
      <w:marBottom w:val="0"/>
      <w:divBdr>
        <w:top w:val="none" w:sz="0" w:space="0" w:color="auto"/>
        <w:left w:val="none" w:sz="0" w:space="0" w:color="auto"/>
        <w:bottom w:val="none" w:sz="0" w:space="0" w:color="auto"/>
        <w:right w:val="none" w:sz="0" w:space="0" w:color="auto"/>
      </w:divBdr>
    </w:div>
    <w:div w:id="55666923">
      <w:bodyDiv w:val="1"/>
      <w:marLeft w:val="0"/>
      <w:marRight w:val="0"/>
      <w:marTop w:val="0"/>
      <w:marBottom w:val="0"/>
      <w:divBdr>
        <w:top w:val="none" w:sz="0" w:space="0" w:color="auto"/>
        <w:left w:val="none" w:sz="0" w:space="0" w:color="auto"/>
        <w:bottom w:val="none" w:sz="0" w:space="0" w:color="auto"/>
        <w:right w:val="none" w:sz="0" w:space="0" w:color="auto"/>
      </w:divBdr>
    </w:div>
    <w:div w:id="59447580">
      <w:bodyDiv w:val="1"/>
      <w:marLeft w:val="0"/>
      <w:marRight w:val="0"/>
      <w:marTop w:val="0"/>
      <w:marBottom w:val="0"/>
      <w:divBdr>
        <w:top w:val="none" w:sz="0" w:space="0" w:color="auto"/>
        <w:left w:val="none" w:sz="0" w:space="0" w:color="auto"/>
        <w:bottom w:val="none" w:sz="0" w:space="0" w:color="auto"/>
        <w:right w:val="none" w:sz="0" w:space="0" w:color="auto"/>
      </w:divBdr>
    </w:div>
    <w:div w:id="59597381">
      <w:bodyDiv w:val="1"/>
      <w:marLeft w:val="0"/>
      <w:marRight w:val="0"/>
      <w:marTop w:val="0"/>
      <w:marBottom w:val="0"/>
      <w:divBdr>
        <w:top w:val="none" w:sz="0" w:space="0" w:color="auto"/>
        <w:left w:val="none" w:sz="0" w:space="0" w:color="auto"/>
        <w:bottom w:val="none" w:sz="0" w:space="0" w:color="auto"/>
        <w:right w:val="none" w:sz="0" w:space="0" w:color="auto"/>
      </w:divBdr>
    </w:div>
    <w:div w:id="66464694">
      <w:bodyDiv w:val="1"/>
      <w:marLeft w:val="0"/>
      <w:marRight w:val="0"/>
      <w:marTop w:val="0"/>
      <w:marBottom w:val="0"/>
      <w:divBdr>
        <w:top w:val="none" w:sz="0" w:space="0" w:color="auto"/>
        <w:left w:val="none" w:sz="0" w:space="0" w:color="auto"/>
        <w:bottom w:val="none" w:sz="0" w:space="0" w:color="auto"/>
        <w:right w:val="none" w:sz="0" w:space="0" w:color="auto"/>
      </w:divBdr>
    </w:div>
    <w:div w:id="73090156">
      <w:bodyDiv w:val="1"/>
      <w:marLeft w:val="0"/>
      <w:marRight w:val="0"/>
      <w:marTop w:val="0"/>
      <w:marBottom w:val="0"/>
      <w:divBdr>
        <w:top w:val="none" w:sz="0" w:space="0" w:color="auto"/>
        <w:left w:val="none" w:sz="0" w:space="0" w:color="auto"/>
        <w:bottom w:val="none" w:sz="0" w:space="0" w:color="auto"/>
        <w:right w:val="none" w:sz="0" w:space="0" w:color="auto"/>
      </w:divBdr>
    </w:div>
    <w:div w:id="81611792">
      <w:bodyDiv w:val="1"/>
      <w:marLeft w:val="0"/>
      <w:marRight w:val="0"/>
      <w:marTop w:val="0"/>
      <w:marBottom w:val="0"/>
      <w:divBdr>
        <w:top w:val="none" w:sz="0" w:space="0" w:color="auto"/>
        <w:left w:val="none" w:sz="0" w:space="0" w:color="auto"/>
        <w:bottom w:val="none" w:sz="0" w:space="0" w:color="auto"/>
        <w:right w:val="none" w:sz="0" w:space="0" w:color="auto"/>
      </w:divBdr>
    </w:div>
    <w:div w:id="86390750">
      <w:bodyDiv w:val="1"/>
      <w:marLeft w:val="0"/>
      <w:marRight w:val="0"/>
      <w:marTop w:val="0"/>
      <w:marBottom w:val="0"/>
      <w:divBdr>
        <w:top w:val="none" w:sz="0" w:space="0" w:color="auto"/>
        <w:left w:val="none" w:sz="0" w:space="0" w:color="auto"/>
        <w:bottom w:val="none" w:sz="0" w:space="0" w:color="auto"/>
        <w:right w:val="none" w:sz="0" w:space="0" w:color="auto"/>
      </w:divBdr>
    </w:div>
    <w:div w:id="100420337">
      <w:bodyDiv w:val="1"/>
      <w:marLeft w:val="0"/>
      <w:marRight w:val="0"/>
      <w:marTop w:val="0"/>
      <w:marBottom w:val="0"/>
      <w:divBdr>
        <w:top w:val="none" w:sz="0" w:space="0" w:color="auto"/>
        <w:left w:val="none" w:sz="0" w:space="0" w:color="auto"/>
        <w:bottom w:val="none" w:sz="0" w:space="0" w:color="auto"/>
        <w:right w:val="none" w:sz="0" w:space="0" w:color="auto"/>
      </w:divBdr>
    </w:div>
    <w:div w:id="100613146">
      <w:bodyDiv w:val="1"/>
      <w:marLeft w:val="0"/>
      <w:marRight w:val="0"/>
      <w:marTop w:val="0"/>
      <w:marBottom w:val="0"/>
      <w:divBdr>
        <w:top w:val="none" w:sz="0" w:space="0" w:color="auto"/>
        <w:left w:val="none" w:sz="0" w:space="0" w:color="auto"/>
        <w:bottom w:val="none" w:sz="0" w:space="0" w:color="auto"/>
        <w:right w:val="none" w:sz="0" w:space="0" w:color="auto"/>
      </w:divBdr>
    </w:div>
    <w:div w:id="108202565">
      <w:bodyDiv w:val="1"/>
      <w:marLeft w:val="0"/>
      <w:marRight w:val="0"/>
      <w:marTop w:val="0"/>
      <w:marBottom w:val="0"/>
      <w:divBdr>
        <w:top w:val="none" w:sz="0" w:space="0" w:color="auto"/>
        <w:left w:val="none" w:sz="0" w:space="0" w:color="auto"/>
        <w:bottom w:val="none" w:sz="0" w:space="0" w:color="auto"/>
        <w:right w:val="none" w:sz="0" w:space="0" w:color="auto"/>
      </w:divBdr>
    </w:div>
    <w:div w:id="109593156">
      <w:bodyDiv w:val="1"/>
      <w:marLeft w:val="0"/>
      <w:marRight w:val="0"/>
      <w:marTop w:val="0"/>
      <w:marBottom w:val="0"/>
      <w:divBdr>
        <w:top w:val="none" w:sz="0" w:space="0" w:color="auto"/>
        <w:left w:val="none" w:sz="0" w:space="0" w:color="auto"/>
        <w:bottom w:val="none" w:sz="0" w:space="0" w:color="auto"/>
        <w:right w:val="none" w:sz="0" w:space="0" w:color="auto"/>
      </w:divBdr>
    </w:div>
    <w:div w:id="114562692">
      <w:bodyDiv w:val="1"/>
      <w:marLeft w:val="0"/>
      <w:marRight w:val="0"/>
      <w:marTop w:val="0"/>
      <w:marBottom w:val="0"/>
      <w:divBdr>
        <w:top w:val="none" w:sz="0" w:space="0" w:color="auto"/>
        <w:left w:val="none" w:sz="0" w:space="0" w:color="auto"/>
        <w:bottom w:val="none" w:sz="0" w:space="0" w:color="auto"/>
        <w:right w:val="none" w:sz="0" w:space="0" w:color="auto"/>
      </w:divBdr>
    </w:div>
    <w:div w:id="114839183">
      <w:bodyDiv w:val="1"/>
      <w:marLeft w:val="0"/>
      <w:marRight w:val="0"/>
      <w:marTop w:val="0"/>
      <w:marBottom w:val="0"/>
      <w:divBdr>
        <w:top w:val="none" w:sz="0" w:space="0" w:color="auto"/>
        <w:left w:val="none" w:sz="0" w:space="0" w:color="auto"/>
        <w:bottom w:val="none" w:sz="0" w:space="0" w:color="auto"/>
        <w:right w:val="none" w:sz="0" w:space="0" w:color="auto"/>
      </w:divBdr>
    </w:div>
    <w:div w:id="116489323">
      <w:bodyDiv w:val="1"/>
      <w:marLeft w:val="0"/>
      <w:marRight w:val="0"/>
      <w:marTop w:val="0"/>
      <w:marBottom w:val="0"/>
      <w:divBdr>
        <w:top w:val="none" w:sz="0" w:space="0" w:color="auto"/>
        <w:left w:val="none" w:sz="0" w:space="0" w:color="auto"/>
        <w:bottom w:val="none" w:sz="0" w:space="0" w:color="auto"/>
        <w:right w:val="none" w:sz="0" w:space="0" w:color="auto"/>
      </w:divBdr>
    </w:div>
    <w:div w:id="133840455">
      <w:bodyDiv w:val="1"/>
      <w:marLeft w:val="0"/>
      <w:marRight w:val="0"/>
      <w:marTop w:val="0"/>
      <w:marBottom w:val="0"/>
      <w:divBdr>
        <w:top w:val="none" w:sz="0" w:space="0" w:color="auto"/>
        <w:left w:val="none" w:sz="0" w:space="0" w:color="auto"/>
        <w:bottom w:val="none" w:sz="0" w:space="0" w:color="auto"/>
        <w:right w:val="none" w:sz="0" w:space="0" w:color="auto"/>
      </w:divBdr>
    </w:div>
    <w:div w:id="137917149">
      <w:bodyDiv w:val="1"/>
      <w:marLeft w:val="0"/>
      <w:marRight w:val="0"/>
      <w:marTop w:val="0"/>
      <w:marBottom w:val="0"/>
      <w:divBdr>
        <w:top w:val="none" w:sz="0" w:space="0" w:color="auto"/>
        <w:left w:val="none" w:sz="0" w:space="0" w:color="auto"/>
        <w:bottom w:val="none" w:sz="0" w:space="0" w:color="auto"/>
        <w:right w:val="none" w:sz="0" w:space="0" w:color="auto"/>
      </w:divBdr>
    </w:div>
    <w:div w:id="140193163">
      <w:bodyDiv w:val="1"/>
      <w:marLeft w:val="0"/>
      <w:marRight w:val="0"/>
      <w:marTop w:val="0"/>
      <w:marBottom w:val="0"/>
      <w:divBdr>
        <w:top w:val="none" w:sz="0" w:space="0" w:color="auto"/>
        <w:left w:val="none" w:sz="0" w:space="0" w:color="auto"/>
        <w:bottom w:val="none" w:sz="0" w:space="0" w:color="auto"/>
        <w:right w:val="none" w:sz="0" w:space="0" w:color="auto"/>
      </w:divBdr>
    </w:div>
    <w:div w:id="141041840">
      <w:bodyDiv w:val="1"/>
      <w:marLeft w:val="0"/>
      <w:marRight w:val="0"/>
      <w:marTop w:val="0"/>
      <w:marBottom w:val="0"/>
      <w:divBdr>
        <w:top w:val="none" w:sz="0" w:space="0" w:color="auto"/>
        <w:left w:val="none" w:sz="0" w:space="0" w:color="auto"/>
        <w:bottom w:val="none" w:sz="0" w:space="0" w:color="auto"/>
        <w:right w:val="none" w:sz="0" w:space="0" w:color="auto"/>
      </w:divBdr>
    </w:div>
    <w:div w:id="148908069">
      <w:bodyDiv w:val="1"/>
      <w:marLeft w:val="0"/>
      <w:marRight w:val="0"/>
      <w:marTop w:val="0"/>
      <w:marBottom w:val="0"/>
      <w:divBdr>
        <w:top w:val="none" w:sz="0" w:space="0" w:color="auto"/>
        <w:left w:val="none" w:sz="0" w:space="0" w:color="auto"/>
        <w:bottom w:val="none" w:sz="0" w:space="0" w:color="auto"/>
        <w:right w:val="none" w:sz="0" w:space="0" w:color="auto"/>
      </w:divBdr>
    </w:div>
    <w:div w:id="164903604">
      <w:bodyDiv w:val="1"/>
      <w:marLeft w:val="0"/>
      <w:marRight w:val="0"/>
      <w:marTop w:val="0"/>
      <w:marBottom w:val="0"/>
      <w:divBdr>
        <w:top w:val="none" w:sz="0" w:space="0" w:color="auto"/>
        <w:left w:val="none" w:sz="0" w:space="0" w:color="auto"/>
        <w:bottom w:val="none" w:sz="0" w:space="0" w:color="auto"/>
        <w:right w:val="none" w:sz="0" w:space="0" w:color="auto"/>
      </w:divBdr>
    </w:div>
    <w:div w:id="166092782">
      <w:bodyDiv w:val="1"/>
      <w:marLeft w:val="0"/>
      <w:marRight w:val="0"/>
      <w:marTop w:val="0"/>
      <w:marBottom w:val="0"/>
      <w:divBdr>
        <w:top w:val="none" w:sz="0" w:space="0" w:color="auto"/>
        <w:left w:val="none" w:sz="0" w:space="0" w:color="auto"/>
        <w:bottom w:val="none" w:sz="0" w:space="0" w:color="auto"/>
        <w:right w:val="none" w:sz="0" w:space="0" w:color="auto"/>
      </w:divBdr>
    </w:div>
    <w:div w:id="170024721">
      <w:bodyDiv w:val="1"/>
      <w:marLeft w:val="0"/>
      <w:marRight w:val="0"/>
      <w:marTop w:val="0"/>
      <w:marBottom w:val="0"/>
      <w:divBdr>
        <w:top w:val="none" w:sz="0" w:space="0" w:color="auto"/>
        <w:left w:val="none" w:sz="0" w:space="0" w:color="auto"/>
        <w:bottom w:val="none" w:sz="0" w:space="0" w:color="auto"/>
        <w:right w:val="none" w:sz="0" w:space="0" w:color="auto"/>
      </w:divBdr>
    </w:div>
    <w:div w:id="173149411">
      <w:bodyDiv w:val="1"/>
      <w:marLeft w:val="0"/>
      <w:marRight w:val="0"/>
      <w:marTop w:val="0"/>
      <w:marBottom w:val="0"/>
      <w:divBdr>
        <w:top w:val="none" w:sz="0" w:space="0" w:color="auto"/>
        <w:left w:val="none" w:sz="0" w:space="0" w:color="auto"/>
        <w:bottom w:val="none" w:sz="0" w:space="0" w:color="auto"/>
        <w:right w:val="none" w:sz="0" w:space="0" w:color="auto"/>
      </w:divBdr>
    </w:div>
    <w:div w:id="190263904">
      <w:bodyDiv w:val="1"/>
      <w:marLeft w:val="0"/>
      <w:marRight w:val="0"/>
      <w:marTop w:val="0"/>
      <w:marBottom w:val="0"/>
      <w:divBdr>
        <w:top w:val="none" w:sz="0" w:space="0" w:color="auto"/>
        <w:left w:val="none" w:sz="0" w:space="0" w:color="auto"/>
        <w:bottom w:val="none" w:sz="0" w:space="0" w:color="auto"/>
        <w:right w:val="none" w:sz="0" w:space="0" w:color="auto"/>
      </w:divBdr>
    </w:div>
    <w:div w:id="193274347">
      <w:bodyDiv w:val="1"/>
      <w:marLeft w:val="0"/>
      <w:marRight w:val="0"/>
      <w:marTop w:val="0"/>
      <w:marBottom w:val="0"/>
      <w:divBdr>
        <w:top w:val="none" w:sz="0" w:space="0" w:color="auto"/>
        <w:left w:val="none" w:sz="0" w:space="0" w:color="auto"/>
        <w:bottom w:val="none" w:sz="0" w:space="0" w:color="auto"/>
        <w:right w:val="none" w:sz="0" w:space="0" w:color="auto"/>
      </w:divBdr>
    </w:div>
    <w:div w:id="215704961">
      <w:bodyDiv w:val="1"/>
      <w:marLeft w:val="0"/>
      <w:marRight w:val="0"/>
      <w:marTop w:val="0"/>
      <w:marBottom w:val="0"/>
      <w:divBdr>
        <w:top w:val="none" w:sz="0" w:space="0" w:color="auto"/>
        <w:left w:val="none" w:sz="0" w:space="0" w:color="auto"/>
        <w:bottom w:val="none" w:sz="0" w:space="0" w:color="auto"/>
        <w:right w:val="none" w:sz="0" w:space="0" w:color="auto"/>
      </w:divBdr>
    </w:div>
    <w:div w:id="221645414">
      <w:bodyDiv w:val="1"/>
      <w:marLeft w:val="0"/>
      <w:marRight w:val="0"/>
      <w:marTop w:val="0"/>
      <w:marBottom w:val="0"/>
      <w:divBdr>
        <w:top w:val="none" w:sz="0" w:space="0" w:color="auto"/>
        <w:left w:val="none" w:sz="0" w:space="0" w:color="auto"/>
        <w:bottom w:val="none" w:sz="0" w:space="0" w:color="auto"/>
        <w:right w:val="none" w:sz="0" w:space="0" w:color="auto"/>
      </w:divBdr>
    </w:div>
    <w:div w:id="229657985">
      <w:bodyDiv w:val="1"/>
      <w:marLeft w:val="0"/>
      <w:marRight w:val="0"/>
      <w:marTop w:val="0"/>
      <w:marBottom w:val="0"/>
      <w:divBdr>
        <w:top w:val="none" w:sz="0" w:space="0" w:color="auto"/>
        <w:left w:val="none" w:sz="0" w:space="0" w:color="auto"/>
        <w:bottom w:val="none" w:sz="0" w:space="0" w:color="auto"/>
        <w:right w:val="none" w:sz="0" w:space="0" w:color="auto"/>
      </w:divBdr>
    </w:div>
    <w:div w:id="231543543">
      <w:bodyDiv w:val="1"/>
      <w:marLeft w:val="0"/>
      <w:marRight w:val="0"/>
      <w:marTop w:val="0"/>
      <w:marBottom w:val="0"/>
      <w:divBdr>
        <w:top w:val="none" w:sz="0" w:space="0" w:color="auto"/>
        <w:left w:val="none" w:sz="0" w:space="0" w:color="auto"/>
        <w:bottom w:val="none" w:sz="0" w:space="0" w:color="auto"/>
        <w:right w:val="none" w:sz="0" w:space="0" w:color="auto"/>
      </w:divBdr>
    </w:div>
    <w:div w:id="239601769">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270094708">
      <w:bodyDiv w:val="1"/>
      <w:marLeft w:val="0"/>
      <w:marRight w:val="0"/>
      <w:marTop w:val="0"/>
      <w:marBottom w:val="0"/>
      <w:divBdr>
        <w:top w:val="none" w:sz="0" w:space="0" w:color="auto"/>
        <w:left w:val="none" w:sz="0" w:space="0" w:color="auto"/>
        <w:bottom w:val="none" w:sz="0" w:space="0" w:color="auto"/>
        <w:right w:val="none" w:sz="0" w:space="0" w:color="auto"/>
      </w:divBdr>
    </w:div>
    <w:div w:id="278293366">
      <w:bodyDiv w:val="1"/>
      <w:marLeft w:val="0"/>
      <w:marRight w:val="0"/>
      <w:marTop w:val="0"/>
      <w:marBottom w:val="0"/>
      <w:divBdr>
        <w:top w:val="none" w:sz="0" w:space="0" w:color="auto"/>
        <w:left w:val="none" w:sz="0" w:space="0" w:color="auto"/>
        <w:bottom w:val="none" w:sz="0" w:space="0" w:color="auto"/>
        <w:right w:val="none" w:sz="0" w:space="0" w:color="auto"/>
      </w:divBdr>
    </w:div>
    <w:div w:id="285235760">
      <w:bodyDiv w:val="1"/>
      <w:marLeft w:val="0"/>
      <w:marRight w:val="0"/>
      <w:marTop w:val="0"/>
      <w:marBottom w:val="0"/>
      <w:divBdr>
        <w:top w:val="none" w:sz="0" w:space="0" w:color="auto"/>
        <w:left w:val="none" w:sz="0" w:space="0" w:color="auto"/>
        <w:bottom w:val="none" w:sz="0" w:space="0" w:color="auto"/>
        <w:right w:val="none" w:sz="0" w:space="0" w:color="auto"/>
      </w:divBdr>
    </w:div>
    <w:div w:id="285504244">
      <w:bodyDiv w:val="1"/>
      <w:marLeft w:val="0"/>
      <w:marRight w:val="0"/>
      <w:marTop w:val="0"/>
      <w:marBottom w:val="0"/>
      <w:divBdr>
        <w:top w:val="none" w:sz="0" w:space="0" w:color="auto"/>
        <w:left w:val="none" w:sz="0" w:space="0" w:color="auto"/>
        <w:bottom w:val="none" w:sz="0" w:space="0" w:color="auto"/>
        <w:right w:val="none" w:sz="0" w:space="0" w:color="auto"/>
      </w:divBdr>
    </w:div>
    <w:div w:id="289819439">
      <w:bodyDiv w:val="1"/>
      <w:marLeft w:val="0"/>
      <w:marRight w:val="0"/>
      <w:marTop w:val="0"/>
      <w:marBottom w:val="0"/>
      <w:divBdr>
        <w:top w:val="none" w:sz="0" w:space="0" w:color="auto"/>
        <w:left w:val="none" w:sz="0" w:space="0" w:color="auto"/>
        <w:bottom w:val="none" w:sz="0" w:space="0" w:color="auto"/>
        <w:right w:val="none" w:sz="0" w:space="0" w:color="auto"/>
      </w:divBdr>
    </w:div>
    <w:div w:id="305475288">
      <w:bodyDiv w:val="1"/>
      <w:marLeft w:val="0"/>
      <w:marRight w:val="0"/>
      <w:marTop w:val="0"/>
      <w:marBottom w:val="0"/>
      <w:divBdr>
        <w:top w:val="none" w:sz="0" w:space="0" w:color="auto"/>
        <w:left w:val="none" w:sz="0" w:space="0" w:color="auto"/>
        <w:bottom w:val="none" w:sz="0" w:space="0" w:color="auto"/>
        <w:right w:val="none" w:sz="0" w:space="0" w:color="auto"/>
      </w:divBdr>
    </w:div>
    <w:div w:id="306597090">
      <w:bodyDiv w:val="1"/>
      <w:marLeft w:val="0"/>
      <w:marRight w:val="0"/>
      <w:marTop w:val="0"/>
      <w:marBottom w:val="0"/>
      <w:divBdr>
        <w:top w:val="none" w:sz="0" w:space="0" w:color="auto"/>
        <w:left w:val="none" w:sz="0" w:space="0" w:color="auto"/>
        <w:bottom w:val="none" w:sz="0" w:space="0" w:color="auto"/>
        <w:right w:val="none" w:sz="0" w:space="0" w:color="auto"/>
      </w:divBdr>
    </w:div>
    <w:div w:id="308486903">
      <w:bodyDiv w:val="1"/>
      <w:marLeft w:val="0"/>
      <w:marRight w:val="0"/>
      <w:marTop w:val="0"/>
      <w:marBottom w:val="0"/>
      <w:divBdr>
        <w:top w:val="none" w:sz="0" w:space="0" w:color="auto"/>
        <w:left w:val="none" w:sz="0" w:space="0" w:color="auto"/>
        <w:bottom w:val="none" w:sz="0" w:space="0" w:color="auto"/>
        <w:right w:val="none" w:sz="0" w:space="0" w:color="auto"/>
      </w:divBdr>
    </w:div>
    <w:div w:id="327632999">
      <w:bodyDiv w:val="1"/>
      <w:marLeft w:val="0"/>
      <w:marRight w:val="0"/>
      <w:marTop w:val="0"/>
      <w:marBottom w:val="0"/>
      <w:divBdr>
        <w:top w:val="none" w:sz="0" w:space="0" w:color="auto"/>
        <w:left w:val="none" w:sz="0" w:space="0" w:color="auto"/>
        <w:bottom w:val="none" w:sz="0" w:space="0" w:color="auto"/>
        <w:right w:val="none" w:sz="0" w:space="0" w:color="auto"/>
      </w:divBdr>
    </w:div>
    <w:div w:id="330791474">
      <w:bodyDiv w:val="1"/>
      <w:marLeft w:val="0"/>
      <w:marRight w:val="0"/>
      <w:marTop w:val="0"/>
      <w:marBottom w:val="0"/>
      <w:divBdr>
        <w:top w:val="none" w:sz="0" w:space="0" w:color="auto"/>
        <w:left w:val="none" w:sz="0" w:space="0" w:color="auto"/>
        <w:bottom w:val="none" w:sz="0" w:space="0" w:color="auto"/>
        <w:right w:val="none" w:sz="0" w:space="0" w:color="auto"/>
      </w:divBdr>
    </w:div>
    <w:div w:id="355154869">
      <w:bodyDiv w:val="1"/>
      <w:marLeft w:val="0"/>
      <w:marRight w:val="0"/>
      <w:marTop w:val="0"/>
      <w:marBottom w:val="0"/>
      <w:divBdr>
        <w:top w:val="none" w:sz="0" w:space="0" w:color="auto"/>
        <w:left w:val="none" w:sz="0" w:space="0" w:color="auto"/>
        <w:bottom w:val="none" w:sz="0" w:space="0" w:color="auto"/>
        <w:right w:val="none" w:sz="0" w:space="0" w:color="auto"/>
      </w:divBdr>
    </w:div>
    <w:div w:id="360866201">
      <w:bodyDiv w:val="1"/>
      <w:marLeft w:val="0"/>
      <w:marRight w:val="0"/>
      <w:marTop w:val="0"/>
      <w:marBottom w:val="0"/>
      <w:divBdr>
        <w:top w:val="none" w:sz="0" w:space="0" w:color="auto"/>
        <w:left w:val="none" w:sz="0" w:space="0" w:color="auto"/>
        <w:bottom w:val="none" w:sz="0" w:space="0" w:color="auto"/>
        <w:right w:val="none" w:sz="0" w:space="0" w:color="auto"/>
      </w:divBdr>
    </w:div>
    <w:div w:id="364407222">
      <w:bodyDiv w:val="1"/>
      <w:marLeft w:val="0"/>
      <w:marRight w:val="0"/>
      <w:marTop w:val="0"/>
      <w:marBottom w:val="0"/>
      <w:divBdr>
        <w:top w:val="none" w:sz="0" w:space="0" w:color="auto"/>
        <w:left w:val="none" w:sz="0" w:space="0" w:color="auto"/>
        <w:bottom w:val="none" w:sz="0" w:space="0" w:color="auto"/>
        <w:right w:val="none" w:sz="0" w:space="0" w:color="auto"/>
      </w:divBdr>
    </w:div>
    <w:div w:id="366637511">
      <w:bodyDiv w:val="1"/>
      <w:marLeft w:val="0"/>
      <w:marRight w:val="0"/>
      <w:marTop w:val="0"/>
      <w:marBottom w:val="0"/>
      <w:divBdr>
        <w:top w:val="none" w:sz="0" w:space="0" w:color="auto"/>
        <w:left w:val="none" w:sz="0" w:space="0" w:color="auto"/>
        <w:bottom w:val="none" w:sz="0" w:space="0" w:color="auto"/>
        <w:right w:val="none" w:sz="0" w:space="0" w:color="auto"/>
      </w:divBdr>
    </w:div>
    <w:div w:id="385379828">
      <w:bodyDiv w:val="1"/>
      <w:marLeft w:val="0"/>
      <w:marRight w:val="0"/>
      <w:marTop w:val="0"/>
      <w:marBottom w:val="0"/>
      <w:divBdr>
        <w:top w:val="none" w:sz="0" w:space="0" w:color="auto"/>
        <w:left w:val="none" w:sz="0" w:space="0" w:color="auto"/>
        <w:bottom w:val="none" w:sz="0" w:space="0" w:color="auto"/>
        <w:right w:val="none" w:sz="0" w:space="0" w:color="auto"/>
      </w:divBdr>
    </w:div>
    <w:div w:id="388118720">
      <w:bodyDiv w:val="1"/>
      <w:marLeft w:val="0"/>
      <w:marRight w:val="0"/>
      <w:marTop w:val="0"/>
      <w:marBottom w:val="0"/>
      <w:divBdr>
        <w:top w:val="none" w:sz="0" w:space="0" w:color="auto"/>
        <w:left w:val="none" w:sz="0" w:space="0" w:color="auto"/>
        <w:bottom w:val="none" w:sz="0" w:space="0" w:color="auto"/>
        <w:right w:val="none" w:sz="0" w:space="0" w:color="auto"/>
      </w:divBdr>
    </w:div>
    <w:div w:id="398136493">
      <w:bodyDiv w:val="1"/>
      <w:marLeft w:val="0"/>
      <w:marRight w:val="0"/>
      <w:marTop w:val="0"/>
      <w:marBottom w:val="0"/>
      <w:divBdr>
        <w:top w:val="none" w:sz="0" w:space="0" w:color="auto"/>
        <w:left w:val="none" w:sz="0" w:space="0" w:color="auto"/>
        <w:bottom w:val="none" w:sz="0" w:space="0" w:color="auto"/>
        <w:right w:val="none" w:sz="0" w:space="0" w:color="auto"/>
      </w:divBdr>
    </w:div>
    <w:div w:id="405224974">
      <w:bodyDiv w:val="1"/>
      <w:marLeft w:val="0"/>
      <w:marRight w:val="0"/>
      <w:marTop w:val="0"/>
      <w:marBottom w:val="0"/>
      <w:divBdr>
        <w:top w:val="none" w:sz="0" w:space="0" w:color="auto"/>
        <w:left w:val="none" w:sz="0" w:space="0" w:color="auto"/>
        <w:bottom w:val="none" w:sz="0" w:space="0" w:color="auto"/>
        <w:right w:val="none" w:sz="0" w:space="0" w:color="auto"/>
      </w:divBdr>
    </w:div>
    <w:div w:id="406079134">
      <w:bodyDiv w:val="1"/>
      <w:marLeft w:val="0"/>
      <w:marRight w:val="0"/>
      <w:marTop w:val="0"/>
      <w:marBottom w:val="0"/>
      <w:divBdr>
        <w:top w:val="none" w:sz="0" w:space="0" w:color="auto"/>
        <w:left w:val="none" w:sz="0" w:space="0" w:color="auto"/>
        <w:bottom w:val="none" w:sz="0" w:space="0" w:color="auto"/>
        <w:right w:val="none" w:sz="0" w:space="0" w:color="auto"/>
      </w:divBdr>
    </w:div>
    <w:div w:id="417672330">
      <w:bodyDiv w:val="1"/>
      <w:marLeft w:val="0"/>
      <w:marRight w:val="0"/>
      <w:marTop w:val="0"/>
      <w:marBottom w:val="0"/>
      <w:divBdr>
        <w:top w:val="none" w:sz="0" w:space="0" w:color="auto"/>
        <w:left w:val="none" w:sz="0" w:space="0" w:color="auto"/>
        <w:bottom w:val="none" w:sz="0" w:space="0" w:color="auto"/>
        <w:right w:val="none" w:sz="0" w:space="0" w:color="auto"/>
      </w:divBdr>
    </w:div>
    <w:div w:id="431894948">
      <w:bodyDiv w:val="1"/>
      <w:marLeft w:val="0"/>
      <w:marRight w:val="0"/>
      <w:marTop w:val="0"/>
      <w:marBottom w:val="0"/>
      <w:divBdr>
        <w:top w:val="none" w:sz="0" w:space="0" w:color="auto"/>
        <w:left w:val="none" w:sz="0" w:space="0" w:color="auto"/>
        <w:bottom w:val="none" w:sz="0" w:space="0" w:color="auto"/>
        <w:right w:val="none" w:sz="0" w:space="0" w:color="auto"/>
      </w:divBdr>
    </w:div>
    <w:div w:id="437339923">
      <w:bodyDiv w:val="1"/>
      <w:marLeft w:val="0"/>
      <w:marRight w:val="0"/>
      <w:marTop w:val="0"/>
      <w:marBottom w:val="0"/>
      <w:divBdr>
        <w:top w:val="none" w:sz="0" w:space="0" w:color="auto"/>
        <w:left w:val="none" w:sz="0" w:space="0" w:color="auto"/>
        <w:bottom w:val="none" w:sz="0" w:space="0" w:color="auto"/>
        <w:right w:val="none" w:sz="0" w:space="0" w:color="auto"/>
      </w:divBdr>
    </w:div>
    <w:div w:id="438255477">
      <w:bodyDiv w:val="1"/>
      <w:marLeft w:val="0"/>
      <w:marRight w:val="0"/>
      <w:marTop w:val="0"/>
      <w:marBottom w:val="0"/>
      <w:divBdr>
        <w:top w:val="none" w:sz="0" w:space="0" w:color="auto"/>
        <w:left w:val="none" w:sz="0" w:space="0" w:color="auto"/>
        <w:bottom w:val="none" w:sz="0" w:space="0" w:color="auto"/>
        <w:right w:val="none" w:sz="0" w:space="0" w:color="auto"/>
      </w:divBdr>
    </w:div>
    <w:div w:id="441344050">
      <w:bodyDiv w:val="1"/>
      <w:marLeft w:val="0"/>
      <w:marRight w:val="0"/>
      <w:marTop w:val="0"/>
      <w:marBottom w:val="0"/>
      <w:divBdr>
        <w:top w:val="none" w:sz="0" w:space="0" w:color="auto"/>
        <w:left w:val="none" w:sz="0" w:space="0" w:color="auto"/>
        <w:bottom w:val="none" w:sz="0" w:space="0" w:color="auto"/>
        <w:right w:val="none" w:sz="0" w:space="0" w:color="auto"/>
      </w:divBdr>
    </w:div>
    <w:div w:id="460535177">
      <w:bodyDiv w:val="1"/>
      <w:marLeft w:val="0"/>
      <w:marRight w:val="0"/>
      <w:marTop w:val="0"/>
      <w:marBottom w:val="0"/>
      <w:divBdr>
        <w:top w:val="none" w:sz="0" w:space="0" w:color="auto"/>
        <w:left w:val="none" w:sz="0" w:space="0" w:color="auto"/>
        <w:bottom w:val="none" w:sz="0" w:space="0" w:color="auto"/>
        <w:right w:val="none" w:sz="0" w:space="0" w:color="auto"/>
      </w:divBdr>
    </w:div>
    <w:div w:id="463044392">
      <w:bodyDiv w:val="1"/>
      <w:marLeft w:val="0"/>
      <w:marRight w:val="0"/>
      <w:marTop w:val="0"/>
      <w:marBottom w:val="0"/>
      <w:divBdr>
        <w:top w:val="none" w:sz="0" w:space="0" w:color="auto"/>
        <w:left w:val="none" w:sz="0" w:space="0" w:color="auto"/>
        <w:bottom w:val="none" w:sz="0" w:space="0" w:color="auto"/>
        <w:right w:val="none" w:sz="0" w:space="0" w:color="auto"/>
      </w:divBdr>
    </w:div>
    <w:div w:id="472405401">
      <w:bodyDiv w:val="1"/>
      <w:marLeft w:val="0"/>
      <w:marRight w:val="0"/>
      <w:marTop w:val="0"/>
      <w:marBottom w:val="0"/>
      <w:divBdr>
        <w:top w:val="none" w:sz="0" w:space="0" w:color="auto"/>
        <w:left w:val="none" w:sz="0" w:space="0" w:color="auto"/>
        <w:bottom w:val="none" w:sz="0" w:space="0" w:color="auto"/>
        <w:right w:val="none" w:sz="0" w:space="0" w:color="auto"/>
      </w:divBdr>
    </w:div>
    <w:div w:id="474643636">
      <w:bodyDiv w:val="1"/>
      <w:marLeft w:val="0"/>
      <w:marRight w:val="0"/>
      <w:marTop w:val="0"/>
      <w:marBottom w:val="0"/>
      <w:divBdr>
        <w:top w:val="none" w:sz="0" w:space="0" w:color="auto"/>
        <w:left w:val="none" w:sz="0" w:space="0" w:color="auto"/>
        <w:bottom w:val="none" w:sz="0" w:space="0" w:color="auto"/>
        <w:right w:val="none" w:sz="0" w:space="0" w:color="auto"/>
      </w:divBdr>
    </w:div>
    <w:div w:id="488787083">
      <w:bodyDiv w:val="1"/>
      <w:marLeft w:val="0"/>
      <w:marRight w:val="0"/>
      <w:marTop w:val="0"/>
      <w:marBottom w:val="0"/>
      <w:divBdr>
        <w:top w:val="none" w:sz="0" w:space="0" w:color="auto"/>
        <w:left w:val="none" w:sz="0" w:space="0" w:color="auto"/>
        <w:bottom w:val="none" w:sz="0" w:space="0" w:color="auto"/>
        <w:right w:val="none" w:sz="0" w:space="0" w:color="auto"/>
      </w:divBdr>
    </w:div>
    <w:div w:id="491529793">
      <w:bodyDiv w:val="1"/>
      <w:marLeft w:val="0"/>
      <w:marRight w:val="0"/>
      <w:marTop w:val="0"/>
      <w:marBottom w:val="0"/>
      <w:divBdr>
        <w:top w:val="none" w:sz="0" w:space="0" w:color="auto"/>
        <w:left w:val="none" w:sz="0" w:space="0" w:color="auto"/>
        <w:bottom w:val="none" w:sz="0" w:space="0" w:color="auto"/>
        <w:right w:val="none" w:sz="0" w:space="0" w:color="auto"/>
      </w:divBdr>
    </w:div>
    <w:div w:id="498272700">
      <w:bodyDiv w:val="1"/>
      <w:marLeft w:val="0"/>
      <w:marRight w:val="0"/>
      <w:marTop w:val="0"/>
      <w:marBottom w:val="0"/>
      <w:divBdr>
        <w:top w:val="none" w:sz="0" w:space="0" w:color="auto"/>
        <w:left w:val="none" w:sz="0" w:space="0" w:color="auto"/>
        <w:bottom w:val="none" w:sz="0" w:space="0" w:color="auto"/>
        <w:right w:val="none" w:sz="0" w:space="0" w:color="auto"/>
      </w:divBdr>
    </w:div>
    <w:div w:id="502621908">
      <w:bodyDiv w:val="1"/>
      <w:marLeft w:val="0"/>
      <w:marRight w:val="0"/>
      <w:marTop w:val="0"/>
      <w:marBottom w:val="0"/>
      <w:divBdr>
        <w:top w:val="none" w:sz="0" w:space="0" w:color="auto"/>
        <w:left w:val="none" w:sz="0" w:space="0" w:color="auto"/>
        <w:bottom w:val="none" w:sz="0" w:space="0" w:color="auto"/>
        <w:right w:val="none" w:sz="0" w:space="0" w:color="auto"/>
      </w:divBdr>
    </w:div>
    <w:div w:id="519467717">
      <w:bodyDiv w:val="1"/>
      <w:marLeft w:val="0"/>
      <w:marRight w:val="0"/>
      <w:marTop w:val="0"/>
      <w:marBottom w:val="0"/>
      <w:divBdr>
        <w:top w:val="none" w:sz="0" w:space="0" w:color="auto"/>
        <w:left w:val="none" w:sz="0" w:space="0" w:color="auto"/>
        <w:bottom w:val="none" w:sz="0" w:space="0" w:color="auto"/>
        <w:right w:val="none" w:sz="0" w:space="0" w:color="auto"/>
      </w:divBdr>
    </w:div>
    <w:div w:id="538905726">
      <w:bodyDiv w:val="1"/>
      <w:marLeft w:val="0"/>
      <w:marRight w:val="0"/>
      <w:marTop w:val="0"/>
      <w:marBottom w:val="0"/>
      <w:divBdr>
        <w:top w:val="none" w:sz="0" w:space="0" w:color="auto"/>
        <w:left w:val="none" w:sz="0" w:space="0" w:color="auto"/>
        <w:bottom w:val="none" w:sz="0" w:space="0" w:color="auto"/>
        <w:right w:val="none" w:sz="0" w:space="0" w:color="auto"/>
      </w:divBdr>
    </w:div>
    <w:div w:id="546912393">
      <w:bodyDiv w:val="1"/>
      <w:marLeft w:val="0"/>
      <w:marRight w:val="0"/>
      <w:marTop w:val="0"/>
      <w:marBottom w:val="0"/>
      <w:divBdr>
        <w:top w:val="none" w:sz="0" w:space="0" w:color="auto"/>
        <w:left w:val="none" w:sz="0" w:space="0" w:color="auto"/>
        <w:bottom w:val="none" w:sz="0" w:space="0" w:color="auto"/>
        <w:right w:val="none" w:sz="0" w:space="0" w:color="auto"/>
      </w:divBdr>
    </w:div>
    <w:div w:id="548732943">
      <w:bodyDiv w:val="1"/>
      <w:marLeft w:val="0"/>
      <w:marRight w:val="0"/>
      <w:marTop w:val="0"/>
      <w:marBottom w:val="0"/>
      <w:divBdr>
        <w:top w:val="none" w:sz="0" w:space="0" w:color="auto"/>
        <w:left w:val="none" w:sz="0" w:space="0" w:color="auto"/>
        <w:bottom w:val="none" w:sz="0" w:space="0" w:color="auto"/>
        <w:right w:val="none" w:sz="0" w:space="0" w:color="auto"/>
      </w:divBdr>
    </w:div>
    <w:div w:id="596136458">
      <w:bodyDiv w:val="1"/>
      <w:marLeft w:val="0"/>
      <w:marRight w:val="0"/>
      <w:marTop w:val="0"/>
      <w:marBottom w:val="0"/>
      <w:divBdr>
        <w:top w:val="none" w:sz="0" w:space="0" w:color="auto"/>
        <w:left w:val="none" w:sz="0" w:space="0" w:color="auto"/>
        <w:bottom w:val="none" w:sz="0" w:space="0" w:color="auto"/>
        <w:right w:val="none" w:sz="0" w:space="0" w:color="auto"/>
      </w:divBdr>
    </w:div>
    <w:div w:id="610745762">
      <w:bodyDiv w:val="1"/>
      <w:marLeft w:val="0"/>
      <w:marRight w:val="0"/>
      <w:marTop w:val="0"/>
      <w:marBottom w:val="0"/>
      <w:divBdr>
        <w:top w:val="none" w:sz="0" w:space="0" w:color="auto"/>
        <w:left w:val="none" w:sz="0" w:space="0" w:color="auto"/>
        <w:bottom w:val="none" w:sz="0" w:space="0" w:color="auto"/>
        <w:right w:val="none" w:sz="0" w:space="0" w:color="auto"/>
      </w:divBdr>
    </w:div>
    <w:div w:id="613293643">
      <w:bodyDiv w:val="1"/>
      <w:marLeft w:val="0"/>
      <w:marRight w:val="0"/>
      <w:marTop w:val="0"/>
      <w:marBottom w:val="0"/>
      <w:divBdr>
        <w:top w:val="none" w:sz="0" w:space="0" w:color="auto"/>
        <w:left w:val="none" w:sz="0" w:space="0" w:color="auto"/>
        <w:bottom w:val="none" w:sz="0" w:space="0" w:color="auto"/>
        <w:right w:val="none" w:sz="0" w:space="0" w:color="auto"/>
      </w:divBdr>
    </w:div>
    <w:div w:id="619606316">
      <w:bodyDiv w:val="1"/>
      <w:marLeft w:val="0"/>
      <w:marRight w:val="0"/>
      <w:marTop w:val="0"/>
      <w:marBottom w:val="0"/>
      <w:divBdr>
        <w:top w:val="none" w:sz="0" w:space="0" w:color="auto"/>
        <w:left w:val="none" w:sz="0" w:space="0" w:color="auto"/>
        <w:bottom w:val="none" w:sz="0" w:space="0" w:color="auto"/>
        <w:right w:val="none" w:sz="0" w:space="0" w:color="auto"/>
      </w:divBdr>
    </w:div>
    <w:div w:id="621543697">
      <w:bodyDiv w:val="1"/>
      <w:marLeft w:val="0"/>
      <w:marRight w:val="0"/>
      <w:marTop w:val="0"/>
      <w:marBottom w:val="0"/>
      <w:divBdr>
        <w:top w:val="none" w:sz="0" w:space="0" w:color="auto"/>
        <w:left w:val="none" w:sz="0" w:space="0" w:color="auto"/>
        <w:bottom w:val="none" w:sz="0" w:space="0" w:color="auto"/>
        <w:right w:val="none" w:sz="0" w:space="0" w:color="auto"/>
      </w:divBdr>
    </w:div>
    <w:div w:id="641544101">
      <w:bodyDiv w:val="1"/>
      <w:marLeft w:val="0"/>
      <w:marRight w:val="0"/>
      <w:marTop w:val="0"/>
      <w:marBottom w:val="0"/>
      <w:divBdr>
        <w:top w:val="none" w:sz="0" w:space="0" w:color="auto"/>
        <w:left w:val="none" w:sz="0" w:space="0" w:color="auto"/>
        <w:bottom w:val="none" w:sz="0" w:space="0" w:color="auto"/>
        <w:right w:val="none" w:sz="0" w:space="0" w:color="auto"/>
      </w:divBdr>
    </w:div>
    <w:div w:id="645009428">
      <w:bodyDiv w:val="1"/>
      <w:marLeft w:val="0"/>
      <w:marRight w:val="0"/>
      <w:marTop w:val="0"/>
      <w:marBottom w:val="0"/>
      <w:divBdr>
        <w:top w:val="none" w:sz="0" w:space="0" w:color="auto"/>
        <w:left w:val="none" w:sz="0" w:space="0" w:color="auto"/>
        <w:bottom w:val="none" w:sz="0" w:space="0" w:color="auto"/>
        <w:right w:val="none" w:sz="0" w:space="0" w:color="auto"/>
      </w:divBdr>
    </w:div>
    <w:div w:id="652223003">
      <w:bodyDiv w:val="1"/>
      <w:marLeft w:val="0"/>
      <w:marRight w:val="0"/>
      <w:marTop w:val="0"/>
      <w:marBottom w:val="0"/>
      <w:divBdr>
        <w:top w:val="none" w:sz="0" w:space="0" w:color="auto"/>
        <w:left w:val="none" w:sz="0" w:space="0" w:color="auto"/>
        <w:bottom w:val="none" w:sz="0" w:space="0" w:color="auto"/>
        <w:right w:val="none" w:sz="0" w:space="0" w:color="auto"/>
      </w:divBdr>
    </w:div>
    <w:div w:id="668405408">
      <w:bodyDiv w:val="1"/>
      <w:marLeft w:val="0"/>
      <w:marRight w:val="0"/>
      <w:marTop w:val="0"/>
      <w:marBottom w:val="0"/>
      <w:divBdr>
        <w:top w:val="none" w:sz="0" w:space="0" w:color="auto"/>
        <w:left w:val="none" w:sz="0" w:space="0" w:color="auto"/>
        <w:bottom w:val="none" w:sz="0" w:space="0" w:color="auto"/>
        <w:right w:val="none" w:sz="0" w:space="0" w:color="auto"/>
      </w:divBdr>
    </w:div>
    <w:div w:id="674647579">
      <w:bodyDiv w:val="1"/>
      <w:marLeft w:val="0"/>
      <w:marRight w:val="0"/>
      <w:marTop w:val="0"/>
      <w:marBottom w:val="0"/>
      <w:divBdr>
        <w:top w:val="none" w:sz="0" w:space="0" w:color="auto"/>
        <w:left w:val="none" w:sz="0" w:space="0" w:color="auto"/>
        <w:bottom w:val="none" w:sz="0" w:space="0" w:color="auto"/>
        <w:right w:val="none" w:sz="0" w:space="0" w:color="auto"/>
      </w:divBdr>
    </w:div>
    <w:div w:id="677731338">
      <w:bodyDiv w:val="1"/>
      <w:marLeft w:val="0"/>
      <w:marRight w:val="0"/>
      <w:marTop w:val="0"/>
      <w:marBottom w:val="0"/>
      <w:divBdr>
        <w:top w:val="none" w:sz="0" w:space="0" w:color="auto"/>
        <w:left w:val="none" w:sz="0" w:space="0" w:color="auto"/>
        <w:bottom w:val="none" w:sz="0" w:space="0" w:color="auto"/>
        <w:right w:val="none" w:sz="0" w:space="0" w:color="auto"/>
      </w:divBdr>
    </w:div>
    <w:div w:id="680275960">
      <w:bodyDiv w:val="1"/>
      <w:marLeft w:val="0"/>
      <w:marRight w:val="0"/>
      <w:marTop w:val="0"/>
      <w:marBottom w:val="0"/>
      <w:divBdr>
        <w:top w:val="none" w:sz="0" w:space="0" w:color="auto"/>
        <w:left w:val="none" w:sz="0" w:space="0" w:color="auto"/>
        <w:bottom w:val="none" w:sz="0" w:space="0" w:color="auto"/>
        <w:right w:val="none" w:sz="0" w:space="0" w:color="auto"/>
      </w:divBdr>
    </w:div>
    <w:div w:id="688878015">
      <w:bodyDiv w:val="1"/>
      <w:marLeft w:val="0"/>
      <w:marRight w:val="0"/>
      <w:marTop w:val="0"/>
      <w:marBottom w:val="0"/>
      <w:divBdr>
        <w:top w:val="none" w:sz="0" w:space="0" w:color="auto"/>
        <w:left w:val="none" w:sz="0" w:space="0" w:color="auto"/>
        <w:bottom w:val="none" w:sz="0" w:space="0" w:color="auto"/>
        <w:right w:val="none" w:sz="0" w:space="0" w:color="auto"/>
      </w:divBdr>
    </w:div>
    <w:div w:id="689573103">
      <w:bodyDiv w:val="1"/>
      <w:marLeft w:val="0"/>
      <w:marRight w:val="0"/>
      <w:marTop w:val="0"/>
      <w:marBottom w:val="0"/>
      <w:divBdr>
        <w:top w:val="none" w:sz="0" w:space="0" w:color="auto"/>
        <w:left w:val="none" w:sz="0" w:space="0" w:color="auto"/>
        <w:bottom w:val="none" w:sz="0" w:space="0" w:color="auto"/>
        <w:right w:val="none" w:sz="0" w:space="0" w:color="auto"/>
      </w:divBdr>
    </w:div>
    <w:div w:id="694189573">
      <w:bodyDiv w:val="1"/>
      <w:marLeft w:val="0"/>
      <w:marRight w:val="0"/>
      <w:marTop w:val="0"/>
      <w:marBottom w:val="0"/>
      <w:divBdr>
        <w:top w:val="none" w:sz="0" w:space="0" w:color="auto"/>
        <w:left w:val="none" w:sz="0" w:space="0" w:color="auto"/>
        <w:bottom w:val="none" w:sz="0" w:space="0" w:color="auto"/>
        <w:right w:val="none" w:sz="0" w:space="0" w:color="auto"/>
      </w:divBdr>
    </w:div>
    <w:div w:id="703022399">
      <w:bodyDiv w:val="1"/>
      <w:marLeft w:val="0"/>
      <w:marRight w:val="0"/>
      <w:marTop w:val="0"/>
      <w:marBottom w:val="0"/>
      <w:divBdr>
        <w:top w:val="none" w:sz="0" w:space="0" w:color="auto"/>
        <w:left w:val="none" w:sz="0" w:space="0" w:color="auto"/>
        <w:bottom w:val="none" w:sz="0" w:space="0" w:color="auto"/>
        <w:right w:val="none" w:sz="0" w:space="0" w:color="auto"/>
      </w:divBdr>
    </w:div>
    <w:div w:id="712118423">
      <w:bodyDiv w:val="1"/>
      <w:marLeft w:val="0"/>
      <w:marRight w:val="0"/>
      <w:marTop w:val="0"/>
      <w:marBottom w:val="0"/>
      <w:divBdr>
        <w:top w:val="none" w:sz="0" w:space="0" w:color="auto"/>
        <w:left w:val="none" w:sz="0" w:space="0" w:color="auto"/>
        <w:bottom w:val="none" w:sz="0" w:space="0" w:color="auto"/>
        <w:right w:val="none" w:sz="0" w:space="0" w:color="auto"/>
      </w:divBdr>
    </w:div>
    <w:div w:id="717975323">
      <w:bodyDiv w:val="1"/>
      <w:marLeft w:val="0"/>
      <w:marRight w:val="0"/>
      <w:marTop w:val="0"/>
      <w:marBottom w:val="0"/>
      <w:divBdr>
        <w:top w:val="none" w:sz="0" w:space="0" w:color="auto"/>
        <w:left w:val="none" w:sz="0" w:space="0" w:color="auto"/>
        <w:bottom w:val="none" w:sz="0" w:space="0" w:color="auto"/>
        <w:right w:val="none" w:sz="0" w:space="0" w:color="auto"/>
      </w:divBdr>
    </w:div>
    <w:div w:id="719983471">
      <w:bodyDiv w:val="1"/>
      <w:marLeft w:val="0"/>
      <w:marRight w:val="0"/>
      <w:marTop w:val="0"/>
      <w:marBottom w:val="0"/>
      <w:divBdr>
        <w:top w:val="none" w:sz="0" w:space="0" w:color="auto"/>
        <w:left w:val="none" w:sz="0" w:space="0" w:color="auto"/>
        <w:bottom w:val="none" w:sz="0" w:space="0" w:color="auto"/>
        <w:right w:val="none" w:sz="0" w:space="0" w:color="auto"/>
      </w:divBdr>
    </w:div>
    <w:div w:id="725957109">
      <w:bodyDiv w:val="1"/>
      <w:marLeft w:val="0"/>
      <w:marRight w:val="0"/>
      <w:marTop w:val="0"/>
      <w:marBottom w:val="0"/>
      <w:divBdr>
        <w:top w:val="none" w:sz="0" w:space="0" w:color="auto"/>
        <w:left w:val="none" w:sz="0" w:space="0" w:color="auto"/>
        <w:bottom w:val="none" w:sz="0" w:space="0" w:color="auto"/>
        <w:right w:val="none" w:sz="0" w:space="0" w:color="auto"/>
      </w:divBdr>
    </w:div>
    <w:div w:id="734163276">
      <w:bodyDiv w:val="1"/>
      <w:marLeft w:val="0"/>
      <w:marRight w:val="0"/>
      <w:marTop w:val="0"/>
      <w:marBottom w:val="0"/>
      <w:divBdr>
        <w:top w:val="none" w:sz="0" w:space="0" w:color="auto"/>
        <w:left w:val="none" w:sz="0" w:space="0" w:color="auto"/>
        <w:bottom w:val="none" w:sz="0" w:space="0" w:color="auto"/>
        <w:right w:val="none" w:sz="0" w:space="0" w:color="auto"/>
      </w:divBdr>
    </w:div>
    <w:div w:id="735662761">
      <w:bodyDiv w:val="1"/>
      <w:marLeft w:val="0"/>
      <w:marRight w:val="0"/>
      <w:marTop w:val="0"/>
      <w:marBottom w:val="0"/>
      <w:divBdr>
        <w:top w:val="none" w:sz="0" w:space="0" w:color="auto"/>
        <w:left w:val="none" w:sz="0" w:space="0" w:color="auto"/>
        <w:bottom w:val="none" w:sz="0" w:space="0" w:color="auto"/>
        <w:right w:val="none" w:sz="0" w:space="0" w:color="auto"/>
      </w:divBdr>
    </w:div>
    <w:div w:id="741176592">
      <w:bodyDiv w:val="1"/>
      <w:marLeft w:val="0"/>
      <w:marRight w:val="0"/>
      <w:marTop w:val="0"/>
      <w:marBottom w:val="0"/>
      <w:divBdr>
        <w:top w:val="none" w:sz="0" w:space="0" w:color="auto"/>
        <w:left w:val="none" w:sz="0" w:space="0" w:color="auto"/>
        <w:bottom w:val="none" w:sz="0" w:space="0" w:color="auto"/>
        <w:right w:val="none" w:sz="0" w:space="0" w:color="auto"/>
      </w:divBdr>
    </w:div>
    <w:div w:id="742486542">
      <w:bodyDiv w:val="1"/>
      <w:marLeft w:val="0"/>
      <w:marRight w:val="0"/>
      <w:marTop w:val="0"/>
      <w:marBottom w:val="0"/>
      <w:divBdr>
        <w:top w:val="none" w:sz="0" w:space="0" w:color="auto"/>
        <w:left w:val="none" w:sz="0" w:space="0" w:color="auto"/>
        <w:bottom w:val="none" w:sz="0" w:space="0" w:color="auto"/>
        <w:right w:val="none" w:sz="0" w:space="0" w:color="auto"/>
      </w:divBdr>
    </w:div>
    <w:div w:id="743576303">
      <w:bodyDiv w:val="1"/>
      <w:marLeft w:val="0"/>
      <w:marRight w:val="0"/>
      <w:marTop w:val="0"/>
      <w:marBottom w:val="0"/>
      <w:divBdr>
        <w:top w:val="none" w:sz="0" w:space="0" w:color="auto"/>
        <w:left w:val="none" w:sz="0" w:space="0" w:color="auto"/>
        <w:bottom w:val="none" w:sz="0" w:space="0" w:color="auto"/>
        <w:right w:val="none" w:sz="0" w:space="0" w:color="auto"/>
      </w:divBdr>
    </w:div>
    <w:div w:id="745735085">
      <w:bodyDiv w:val="1"/>
      <w:marLeft w:val="0"/>
      <w:marRight w:val="0"/>
      <w:marTop w:val="0"/>
      <w:marBottom w:val="0"/>
      <w:divBdr>
        <w:top w:val="none" w:sz="0" w:space="0" w:color="auto"/>
        <w:left w:val="none" w:sz="0" w:space="0" w:color="auto"/>
        <w:bottom w:val="none" w:sz="0" w:space="0" w:color="auto"/>
        <w:right w:val="none" w:sz="0" w:space="0" w:color="auto"/>
      </w:divBdr>
    </w:div>
    <w:div w:id="745764958">
      <w:bodyDiv w:val="1"/>
      <w:marLeft w:val="0"/>
      <w:marRight w:val="0"/>
      <w:marTop w:val="0"/>
      <w:marBottom w:val="0"/>
      <w:divBdr>
        <w:top w:val="none" w:sz="0" w:space="0" w:color="auto"/>
        <w:left w:val="none" w:sz="0" w:space="0" w:color="auto"/>
        <w:bottom w:val="none" w:sz="0" w:space="0" w:color="auto"/>
        <w:right w:val="none" w:sz="0" w:space="0" w:color="auto"/>
      </w:divBdr>
    </w:div>
    <w:div w:id="746730840">
      <w:bodyDiv w:val="1"/>
      <w:marLeft w:val="0"/>
      <w:marRight w:val="0"/>
      <w:marTop w:val="0"/>
      <w:marBottom w:val="0"/>
      <w:divBdr>
        <w:top w:val="none" w:sz="0" w:space="0" w:color="auto"/>
        <w:left w:val="none" w:sz="0" w:space="0" w:color="auto"/>
        <w:bottom w:val="none" w:sz="0" w:space="0" w:color="auto"/>
        <w:right w:val="none" w:sz="0" w:space="0" w:color="auto"/>
      </w:divBdr>
    </w:div>
    <w:div w:id="756170556">
      <w:bodyDiv w:val="1"/>
      <w:marLeft w:val="0"/>
      <w:marRight w:val="0"/>
      <w:marTop w:val="0"/>
      <w:marBottom w:val="0"/>
      <w:divBdr>
        <w:top w:val="none" w:sz="0" w:space="0" w:color="auto"/>
        <w:left w:val="none" w:sz="0" w:space="0" w:color="auto"/>
        <w:bottom w:val="none" w:sz="0" w:space="0" w:color="auto"/>
        <w:right w:val="none" w:sz="0" w:space="0" w:color="auto"/>
      </w:divBdr>
    </w:div>
    <w:div w:id="757289841">
      <w:bodyDiv w:val="1"/>
      <w:marLeft w:val="0"/>
      <w:marRight w:val="0"/>
      <w:marTop w:val="0"/>
      <w:marBottom w:val="0"/>
      <w:divBdr>
        <w:top w:val="none" w:sz="0" w:space="0" w:color="auto"/>
        <w:left w:val="none" w:sz="0" w:space="0" w:color="auto"/>
        <w:bottom w:val="none" w:sz="0" w:space="0" w:color="auto"/>
        <w:right w:val="none" w:sz="0" w:space="0" w:color="auto"/>
      </w:divBdr>
    </w:div>
    <w:div w:id="758794066">
      <w:bodyDiv w:val="1"/>
      <w:marLeft w:val="0"/>
      <w:marRight w:val="0"/>
      <w:marTop w:val="0"/>
      <w:marBottom w:val="0"/>
      <w:divBdr>
        <w:top w:val="none" w:sz="0" w:space="0" w:color="auto"/>
        <w:left w:val="none" w:sz="0" w:space="0" w:color="auto"/>
        <w:bottom w:val="none" w:sz="0" w:space="0" w:color="auto"/>
        <w:right w:val="none" w:sz="0" w:space="0" w:color="auto"/>
      </w:divBdr>
    </w:div>
    <w:div w:id="760564470">
      <w:bodyDiv w:val="1"/>
      <w:marLeft w:val="0"/>
      <w:marRight w:val="0"/>
      <w:marTop w:val="0"/>
      <w:marBottom w:val="0"/>
      <w:divBdr>
        <w:top w:val="none" w:sz="0" w:space="0" w:color="auto"/>
        <w:left w:val="none" w:sz="0" w:space="0" w:color="auto"/>
        <w:bottom w:val="none" w:sz="0" w:space="0" w:color="auto"/>
        <w:right w:val="none" w:sz="0" w:space="0" w:color="auto"/>
      </w:divBdr>
    </w:div>
    <w:div w:id="762260519">
      <w:bodyDiv w:val="1"/>
      <w:marLeft w:val="0"/>
      <w:marRight w:val="0"/>
      <w:marTop w:val="0"/>
      <w:marBottom w:val="0"/>
      <w:divBdr>
        <w:top w:val="none" w:sz="0" w:space="0" w:color="auto"/>
        <w:left w:val="none" w:sz="0" w:space="0" w:color="auto"/>
        <w:bottom w:val="none" w:sz="0" w:space="0" w:color="auto"/>
        <w:right w:val="none" w:sz="0" w:space="0" w:color="auto"/>
      </w:divBdr>
    </w:div>
    <w:div w:id="778109310">
      <w:bodyDiv w:val="1"/>
      <w:marLeft w:val="0"/>
      <w:marRight w:val="0"/>
      <w:marTop w:val="0"/>
      <w:marBottom w:val="0"/>
      <w:divBdr>
        <w:top w:val="none" w:sz="0" w:space="0" w:color="auto"/>
        <w:left w:val="none" w:sz="0" w:space="0" w:color="auto"/>
        <w:bottom w:val="none" w:sz="0" w:space="0" w:color="auto"/>
        <w:right w:val="none" w:sz="0" w:space="0" w:color="auto"/>
      </w:divBdr>
    </w:div>
    <w:div w:id="790974262">
      <w:bodyDiv w:val="1"/>
      <w:marLeft w:val="0"/>
      <w:marRight w:val="0"/>
      <w:marTop w:val="0"/>
      <w:marBottom w:val="0"/>
      <w:divBdr>
        <w:top w:val="none" w:sz="0" w:space="0" w:color="auto"/>
        <w:left w:val="none" w:sz="0" w:space="0" w:color="auto"/>
        <w:bottom w:val="none" w:sz="0" w:space="0" w:color="auto"/>
        <w:right w:val="none" w:sz="0" w:space="0" w:color="auto"/>
      </w:divBdr>
    </w:div>
    <w:div w:id="793332365">
      <w:bodyDiv w:val="1"/>
      <w:marLeft w:val="0"/>
      <w:marRight w:val="0"/>
      <w:marTop w:val="0"/>
      <w:marBottom w:val="0"/>
      <w:divBdr>
        <w:top w:val="none" w:sz="0" w:space="0" w:color="auto"/>
        <w:left w:val="none" w:sz="0" w:space="0" w:color="auto"/>
        <w:bottom w:val="none" w:sz="0" w:space="0" w:color="auto"/>
        <w:right w:val="none" w:sz="0" w:space="0" w:color="auto"/>
      </w:divBdr>
    </w:div>
    <w:div w:id="800464935">
      <w:bodyDiv w:val="1"/>
      <w:marLeft w:val="0"/>
      <w:marRight w:val="0"/>
      <w:marTop w:val="0"/>
      <w:marBottom w:val="0"/>
      <w:divBdr>
        <w:top w:val="none" w:sz="0" w:space="0" w:color="auto"/>
        <w:left w:val="none" w:sz="0" w:space="0" w:color="auto"/>
        <w:bottom w:val="none" w:sz="0" w:space="0" w:color="auto"/>
        <w:right w:val="none" w:sz="0" w:space="0" w:color="auto"/>
      </w:divBdr>
    </w:div>
    <w:div w:id="806819314">
      <w:bodyDiv w:val="1"/>
      <w:marLeft w:val="0"/>
      <w:marRight w:val="0"/>
      <w:marTop w:val="0"/>
      <w:marBottom w:val="0"/>
      <w:divBdr>
        <w:top w:val="none" w:sz="0" w:space="0" w:color="auto"/>
        <w:left w:val="none" w:sz="0" w:space="0" w:color="auto"/>
        <w:bottom w:val="none" w:sz="0" w:space="0" w:color="auto"/>
        <w:right w:val="none" w:sz="0" w:space="0" w:color="auto"/>
      </w:divBdr>
    </w:div>
    <w:div w:id="810951085">
      <w:bodyDiv w:val="1"/>
      <w:marLeft w:val="0"/>
      <w:marRight w:val="0"/>
      <w:marTop w:val="0"/>
      <w:marBottom w:val="0"/>
      <w:divBdr>
        <w:top w:val="none" w:sz="0" w:space="0" w:color="auto"/>
        <w:left w:val="none" w:sz="0" w:space="0" w:color="auto"/>
        <w:bottom w:val="none" w:sz="0" w:space="0" w:color="auto"/>
        <w:right w:val="none" w:sz="0" w:space="0" w:color="auto"/>
      </w:divBdr>
    </w:div>
    <w:div w:id="826823816">
      <w:bodyDiv w:val="1"/>
      <w:marLeft w:val="0"/>
      <w:marRight w:val="0"/>
      <w:marTop w:val="0"/>
      <w:marBottom w:val="0"/>
      <w:divBdr>
        <w:top w:val="none" w:sz="0" w:space="0" w:color="auto"/>
        <w:left w:val="none" w:sz="0" w:space="0" w:color="auto"/>
        <w:bottom w:val="none" w:sz="0" w:space="0" w:color="auto"/>
        <w:right w:val="none" w:sz="0" w:space="0" w:color="auto"/>
      </w:divBdr>
    </w:div>
    <w:div w:id="828790914">
      <w:bodyDiv w:val="1"/>
      <w:marLeft w:val="0"/>
      <w:marRight w:val="0"/>
      <w:marTop w:val="0"/>
      <w:marBottom w:val="0"/>
      <w:divBdr>
        <w:top w:val="none" w:sz="0" w:space="0" w:color="auto"/>
        <w:left w:val="none" w:sz="0" w:space="0" w:color="auto"/>
        <w:bottom w:val="none" w:sz="0" w:space="0" w:color="auto"/>
        <w:right w:val="none" w:sz="0" w:space="0" w:color="auto"/>
      </w:divBdr>
    </w:div>
    <w:div w:id="837696019">
      <w:bodyDiv w:val="1"/>
      <w:marLeft w:val="0"/>
      <w:marRight w:val="0"/>
      <w:marTop w:val="0"/>
      <w:marBottom w:val="0"/>
      <w:divBdr>
        <w:top w:val="none" w:sz="0" w:space="0" w:color="auto"/>
        <w:left w:val="none" w:sz="0" w:space="0" w:color="auto"/>
        <w:bottom w:val="none" w:sz="0" w:space="0" w:color="auto"/>
        <w:right w:val="none" w:sz="0" w:space="0" w:color="auto"/>
      </w:divBdr>
    </w:div>
    <w:div w:id="845359880">
      <w:bodyDiv w:val="1"/>
      <w:marLeft w:val="0"/>
      <w:marRight w:val="0"/>
      <w:marTop w:val="0"/>
      <w:marBottom w:val="0"/>
      <w:divBdr>
        <w:top w:val="none" w:sz="0" w:space="0" w:color="auto"/>
        <w:left w:val="none" w:sz="0" w:space="0" w:color="auto"/>
        <w:bottom w:val="none" w:sz="0" w:space="0" w:color="auto"/>
        <w:right w:val="none" w:sz="0" w:space="0" w:color="auto"/>
      </w:divBdr>
    </w:div>
    <w:div w:id="854467248">
      <w:bodyDiv w:val="1"/>
      <w:marLeft w:val="0"/>
      <w:marRight w:val="0"/>
      <w:marTop w:val="0"/>
      <w:marBottom w:val="0"/>
      <w:divBdr>
        <w:top w:val="none" w:sz="0" w:space="0" w:color="auto"/>
        <w:left w:val="none" w:sz="0" w:space="0" w:color="auto"/>
        <w:bottom w:val="none" w:sz="0" w:space="0" w:color="auto"/>
        <w:right w:val="none" w:sz="0" w:space="0" w:color="auto"/>
      </w:divBdr>
    </w:div>
    <w:div w:id="854535238">
      <w:bodyDiv w:val="1"/>
      <w:marLeft w:val="0"/>
      <w:marRight w:val="0"/>
      <w:marTop w:val="0"/>
      <w:marBottom w:val="0"/>
      <w:divBdr>
        <w:top w:val="none" w:sz="0" w:space="0" w:color="auto"/>
        <w:left w:val="none" w:sz="0" w:space="0" w:color="auto"/>
        <w:bottom w:val="none" w:sz="0" w:space="0" w:color="auto"/>
        <w:right w:val="none" w:sz="0" w:space="0" w:color="auto"/>
      </w:divBdr>
    </w:div>
    <w:div w:id="855003280">
      <w:bodyDiv w:val="1"/>
      <w:marLeft w:val="0"/>
      <w:marRight w:val="0"/>
      <w:marTop w:val="0"/>
      <w:marBottom w:val="0"/>
      <w:divBdr>
        <w:top w:val="none" w:sz="0" w:space="0" w:color="auto"/>
        <w:left w:val="none" w:sz="0" w:space="0" w:color="auto"/>
        <w:bottom w:val="none" w:sz="0" w:space="0" w:color="auto"/>
        <w:right w:val="none" w:sz="0" w:space="0" w:color="auto"/>
      </w:divBdr>
    </w:div>
    <w:div w:id="858589261">
      <w:bodyDiv w:val="1"/>
      <w:marLeft w:val="0"/>
      <w:marRight w:val="0"/>
      <w:marTop w:val="0"/>
      <w:marBottom w:val="0"/>
      <w:divBdr>
        <w:top w:val="none" w:sz="0" w:space="0" w:color="auto"/>
        <w:left w:val="none" w:sz="0" w:space="0" w:color="auto"/>
        <w:bottom w:val="none" w:sz="0" w:space="0" w:color="auto"/>
        <w:right w:val="none" w:sz="0" w:space="0" w:color="auto"/>
      </w:divBdr>
    </w:div>
    <w:div w:id="864754066">
      <w:bodyDiv w:val="1"/>
      <w:marLeft w:val="0"/>
      <w:marRight w:val="0"/>
      <w:marTop w:val="0"/>
      <w:marBottom w:val="0"/>
      <w:divBdr>
        <w:top w:val="none" w:sz="0" w:space="0" w:color="auto"/>
        <w:left w:val="none" w:sz="0" w:space="0" w:color="auto"/>
        <w:bottom w:val="none" w:sz="0" w:space="0" w:color="auto"/>
        <w:right w:val="none" w:sz="0" w:space="0" w:color="auto"/>
      </w:divBdr>
    </w:div>
    <w:div w:id="880022250">
      <w:bodyDiv w:val="1"/>
      <w:marLeft w:val="0"/>
      <w:marRight w:val="0"/>
      <w:marTop w:val="0"/>
      <w:marBottom w:val="0"/>
      <w:divBdr>
        <w:top w:val="none" w:sz="0" w:space="0" w:color="auto"/>
        <w:left w:val="none" w:sz="0" w:space="0" w:color="auto"/>
        <w:bottom w:val="none" w:sz="0" w:space="0" w:color="auto"/>
        <w:right w:val="none" w:sz="0" w:space="0" w:color="auto"/>
      </w:divBdr>
    </w:div>
    <w:div w:id="880482049">
      <w:bodyDiv w:val="1"/>
      <w:marLeft w:val="0"/>
      <w:marRight w:val="0"/>
      <w:marTop w:val="0"/>
      <w:marBottom w:val="0"/>
      <w:divBdr>
        <w:top w:val="none" w:sz="0" w:space="0" w:color="auto"/>
        <w:left w:val="none" w:sz="0" w:space="0" w:color="auto"/>
        <w:bottom w:val="none" w:sz="0" w:space="0" w:color="auto"/>
        <w:right w:val="none" w:sz="0" w:space="0" w:color="auto"/>
      </w:divBdr>
    </w:div>
    <w:div w:id="888879379">
      <w:bodyDiv w:val="1"/>
      <w:marLeft w:val="0"/>
      <w:marRight w:val="0"/>
      <w:marTop w:val="0"/>
      <w:marBottom w:val="0"/>
      <w:divBdr>
        <w:top w:val="none" w:sz="0" w:space="0" w:color="auto"/>
        <w:left w:val="none" w:sz="0" w:space="0" w:color="auto"/>
        <w:bottom w:val="none" w:sz="0" w:space="0" w:color="auto"/>
        <w:right w:val="none" w:sz="0" w:space="0" w:color="auto"/>
      </w:divBdr>
    </w:div>
    <w:div w:id="906384741">
      <w:bodyDiv w:val="1"/>
      <w:marLeft w:val="0"/>
      <w:marRight w:val="0"/>
      <w:marTop w:val="0"/>
      <w:marBottom w:val="0"/>
      <w:divBdr>
        <w:top w:val="none" w:sz="0" w:space="0" w:color="auto"/>
        <w:left w:val="none" w:sz="0" w:space="0" w:color="auto"/>
        <w:bottom w:val="none" w:sz="0" w:space="0" w:color="auto"/>
        <w:right w:val="none" w:sz="0" w:space="0" w:color="auto"/>
      </w:divBdr>
    </w:div>
    <w:div w:id="919293853">
      <w:bodyDiv w:val="1"/>
      <w:marLeft w:val="0"/>
      <w:marRight w:val="0"/>
      <w:marTop w:val="0"/>
      <w:marBottom w:val="0"/>
      <w:divBdr>
        <w:top w:val="none" w:sz="0" w:space="0" w:color="auto"/>
        <w:left w:val="none" w:sz="0" w:space="0" w:color="auto"/>
        <w:bottom w:val="none" w:sz="0" w:space="0" w:color="auto"/>
        <w:right w:val="none" w:sz="0" w:space="0" w:color="auto"/>
      </w:divBdr>
    </w:div>
    <w:div w:id="924920700">
      <w:bodyDiv w:val="1"/>
      <w:marLeft w:val="0"/>
      <w:marRight w:val="0"/>
      <w:marTop w:val="0"/>
      <w:marBottom w:val="0"/>
      <w:divBdr>
        <w:top w:val="none" w:sz="0" w:space="0" w:color="auto"/>
        <w:left w:val="none" w:sz="0" w:space="0" w:color="auto"/>
        <w:bottom w:val="none" w:sz="0" w:space="0" w:color="auto"/>
        <w:right w:val="none" w:sz="0" w:space="0" w:color="auto"/>
      </w:divBdr>
    </w:div>
    <w:div w:id="930042022">
      <w:bodyDiv w:val="1"/>
      <w:marLeft w:val="0"/>
      <w:marRight w:val="0"/>
      <w:marTop w:val="0"/>
      <w:marBottom w:val="0"/>
      <w:divBdr>
        <w:top w:val="none" w:sz="0" w:space="0" w:color="auto"/>
        <w:left w:val="none" w:sz="0" w:space="0" w:color="auto"/>
        <w:bottom w:val="none" w:sz="0" w:space="0" w:color="auto"/>
        <w:right w:val="none" w:sz="0" w:space="0" w:color="auto"/>
      </w:divBdr>
    </w:div>
    <w:div w:id="931864306">
      <w:bodyDiv w:val="1"/>
      <w:marLeft w:val="0"/>
      <w:marRight w:val="0"/>
      <w:marTop w:val="0"/>
      <w:marBottom w:val="0"/>
      <w:divBdr>
        <w:top w:val="none" w:sz="0" w:space="0" w:color="auto"/>
        <w:left w:val="none" w:sz="0" w:space="0" w:color="auto"/>
        <w:bottom w:val="none" w:sz="0" w:space="0" w:color="auto"/>
        <w:right w:val="none" w:sz="0" w:space="0" w:color="auto"/>
      </w:divBdr>
    </w:div>
    <w:div w:id="933514719">
      <w:bodyDiv w:val="1"/>
      <w:marLeft w:val="0"/>
      <w:marRight w:val="0"/>
      <w:marTop w:val="0"/>
      <w:marBottom w:val="0"/>
      <w:divBdr>
        <w:top w:val="none" w:sz="0" w:space="0" w:color="auto"/>
        <w:left w:val="none" w:sz="0" w:space="0" w:color="auto"/>
        <w:bottom w:val="none" w:sz="0" w:space="0" w:color="auto"/>
        <w:right w:val="none" w:sz="0" w:space="0" w:color="auto"/>
      </w:divBdr>
    </w:div>
    <w:div w:id="937521901">
      <w:bodyDiv w:val="1"/>
      <w:marLeft w:val="0"/>
      <w:marRight w:val="0"/>
      <w:marTop w:val="0"/>
      <w:marBottom w:val="0"/>
      <w:divBdr>
        <w:top w:val="none" w:sz="0" w:space="0" w:color="auto"/>
        <w:left w:val="none" w:sz="0" w:space="0" w:color="auto"/>
        <w:bottom w:val="none" w:sz="0" w:space="0" w:color="auto"/>
        <w:right w:val="none" w:sz="0" w:space="0" w:color="auto"/>
      </w:divBdr>
    </w:div>
    <w:div w:id="939409267">
      <w:bodyDiv w:val="1"/>
      <w:marLeft w:val="0"/>
      <w:marRight w:val="0"/>
      <w:marTop w:val="0"/>
      <w:marBottom w:val="0"/>
      <w:divBdr>
        <w:top w:val="none" w:sz="0" w:space="0" w:color="auto"/>
        <w:left w:val="none" w:sz="0" w:space="0" w:color="auto"/>
        <w:bottom w:val="none" w:sz="0" w:space="0" w:color="auto"/>
        <w:right w:val="none" w:sz="0" w:space="0" w:color="auto"/>
      </w:divBdr>
    </w:div>
    <w:div w:id="953638513">
      <w:bodyDiv w:val="1"/>
      <w:marLeft w:val="0"/>
      <w:marRight w:val="0"/>
      <w:marTop w:val="0"/>
      <w:marBottom w:val="0"/>
      <w:divBdr>
        <w:top w:val="none" w:sz="0" w:space="0" w:color="auto"/>
        <w:left w:val="none" w:sz="0" w:space="0" w:color="auto"/>
        <w:bottom w:val="none" w:sz="0" w:space="0" w:color="auto"/>
        <w:right w:val="none" w:sz="0" w:space="0" w:color="auto"/>
      </w:divBdr>
    </w:div>
    <w:div w:id="955793038">
      <w:bodyDiv w:val="1"/>
      <w:marLeft w:val="0"/>
      <w:marRight w:val="0"/>
      <w:marTop w:val="0"/>
      <w:marBottom w:val="0"/>
      <w:divBdr>
        <w:top w:val="none" w:sz="0" w:space="0" w:color="auto"/>
        <w:left w:val="none" w:sz="0" w:space="0" w:color="auto"/>
        <w:bottom w:val="none" w:sz="0" w:space="0" w:color="auto"/>
        <w:right w:val="none" w:sz="0" w:space="0" w:color="auto"/>
      </w:divBdr>
    </w:div>
    <w:div w:id="957370698">
      <w:bodyDiv w:val="1"/>
      <w:marLeft w:val="0"/>
      <w:marRight w:val="0"/>
      <w:marTop w:val="0"/>
      <w:marBottom w:val="0"/>
      <w:divBdr>
        <w:top w:val="none" w:sz="0" w:space="0" w:color="auto"/>
        <w:left w:val="none" w:sz="0" w:space="0" w:color="auto"/>
        <w:bottom w:val="none" w:sz="0" w:space="0" w:color="auto"/>
        <w:right w:val="none" w:sz="0" w:space="0" w:color="auto"/>
      </w:divBdr>
    </w:div>
    <w:div w:id="957447349">
      <w:bodyDiv w:val="1"/>
      <w:marLeft w:val="0"/>
      <w:marRight w:val="0"/>
      <w:marTop w:val="0"/>
      <w:marBottom w:val="0"/>
      <w:divBdr>
        <w:top w:val="none" w:sz="0" w:space="0" w:color="auto"/>
        <w:left w:val="none" w:sz="0" w:space="0" w:color="auto"/>
        <w:bottom w:val="none" w:sz="0" w:space="0" w:color="auto"/>
        <w:right w:val="none" w:sz="0" w:space="0" w:color="auto"/>
      </w:divBdr>
    </w:div>
    <w:div w:id="968901882">
      <w:bodyDiv w:val="1"/>
      <w:marLeft w:val="0"/>
      <w:marRight w:val="0"/>
      <w:marTop w:val="0"/>
      <w:marBottom w:val="0"/>
      <w:divBdr>
        <w:top w:val="none" w:sz="0" w:space="0" w:color="auto"/>
        <w:left w:val="none" w:sz="0" w:space="0" w:color="auto"/>
        <w:bottom w:val="none" w:sz="0" w:space="0" w:color="auto"/>
        <w:right w:val="none" w:sz="0" w:space="0" w:color="auto"/>
      </w:divBdr>
    </w:div>
    <w:div w:id="982003099">
      <w:bodyDiv w:val="1"/>
      <w:marLeft w:val="0"/>
      <w:marRight w:val="0"/>
      <w:marTop w:val="0"/>
      <w:marBottom w:val="0"/>
      <w:divBdr>
        <w:top w:val="none" w:sz="0" w:space="0" w:color="auto"/>
        <w:left w:val="none" w:sz="0" w:space="0" w:color="auto"/>
        <w:bottom w:val="none" w:sz="0" w:space="0" w:color="auto"/>
        <w:right w:val="none" w:sz="0" w:space="0" w:color="auto"/>
      </w:divBdr>
    </w:div>
    <w:div w:id="989483529">
      <w:bodyDiv w:val="1"/>
      <w:marLeft w:val="0"/>
      <w:marRight w:val="0"/>
      <w:marTop w:val="0"/>
      <w:marBottom w:val="0"/>
      <w:divBdr>
        <w:top w:val="none" w:sz="0" w:space="0" w:color="auto"/>
        <w:left w:val="none" w:sz="0" w:space="0" w:color="auto"/>
        <w:bottom w:val="none" w:sz="0" w:space="0" w:color="auto"/>
        <w:right w:val="none" w:sz="0" w:space="0" w:color="auto"/>
      </w:divBdr>
    </w:div>
    <w:div w:id="990642650">
      <w:bodyDiv w:val="1"/>
      <w:marLeft w:val="0"/>
      <w:marRight w:val="0"/>
      <w:marTop w:val="0"/>
      <w:marBottom w:val="0"/>
      <w:divBdr>
        <w:top w:val="none" w:sz="0" w:space="0" w:color="auto"/>
        <w:left w:val="none" w:sz="0" w:space="0" w:color="auto"/>
        <w:bottom w:val="none" w:sz="0" w:space="0" w:color="auto"/>
        <w:right w:val="none" w:sz="0" w:space="0" w:color="auto"/>
      </w:divBdr>
    </w:div>
    <w:div w:id="990906317">
      <w:bodyDiv w:val="1"/>
      <w:marLeft w:val="0"/>
      <w:marRight w:val="0"/>
      <w:marTop w:val="0"/>
      <w:marBottom w:val="0"/>
      <w:divBdr>
        <w:top w:val="none" w:sz="0" w:space="0" w:color="auto"/>
        <w:left w:val="none" w:sz="0" w:space="0" w:color="auto"/>
        <w:bottom w:val="none" w:sz="0" w:space="0" w:color="auto"/>
        <w:right w:val="none" w:sz="0" w:space="0" w:color="auto"/>
      </w:divBdr>
    </w:div>
    <w:div w:id="991445542">
      <w:bodyDiv w:val="1"/>
      <w:marLeft w:val="0"/>
      <w:marRight w:val="0"/>
      <w:marTop w:val="0"/>
      <w:marBottom w:val="0"/>
      <w:divBdr>
        <w:top w:val="none" w:sz="0" w:space="0" w:color="auto"/>
        <w:left w:val="none" w:sz="0" w:space="0" w:color="auto"/>
        <w:bottom w:val="none" w:sz="0" w:space="0" w:color="auto"/>
        <w:right w:val="none" w:sz="0" w:space="0" w:color="auto"/>
      </w:divBdr>
    </w:div>
    <w:div w:id="1013410597">
      <w:bodyDiv w:val="1"/>
      <w:marLeft w:val="0"/>
      <w:marRight w:val="0"/>
      <w:marTop w:val="0"/>
      <w:marBottom w:val="0"/>
      <w:divBdr>
        <w:top w:val="none" w:sz="0" w:space="0" w:color="auto"/>
        <w:left w:val="none" w:sz="0" w:space="0" w:color="auto"/>
        <w:bottom w:val="none" w:sz="0" w:space="0" w:color="auto"/>
        <w:right w:val="none" w:sz="0" w:space="0" w:color="auto"/>
      </w:divBdr>
    </w:div>
    <w:div w:id="1027562964">
      <w:bodyDiv w:val="1"/>
      <w:marLeft w:val="0"/>
      <w:marRight w:val="0"/>
      <w:marTop w:val="0"/>
      <w:marBottom w:val="0"/>
      <w:divBdr>
        <w:top w:val="none" w:sz="0" w:space="0" w:color="auto"/>
        <w:left w:val="none" w:sz="0" w:space="0" w:color="auto"/>
        <w:bottom w:val="none" w:sz="0" w:space="0" w:color="auto"/>
        <w:right w:val="none" w:sz="0" w:space="0" w:color="auto"/>
      </w:divBdr>
    </w:div>
    <w:div w:id="1030884888">
      <w:bodyDiv w:val="1"/>
      <w:marLeft w:val="0"/>
      <w:marRight w:val="0"/>
      <w:marTop w:val="0"/>
      <w:marBottom w:val="0"/>
      <w:divBdr>
        <w:top w:val="none" w:sz="0" w:space="0" w:color="auto"/>
        <w:left w:val="none" w:sz="0" w:space="0" w:color="auto"/>
        <w:bottom w:val="none" w:sz="0" w:space="0" w:color="auto"/>
        <w:right w:val="none" w:sz="0" w:space="0" w:color="auto"/>
      </w:divBdr>
    </w:div>
    <w:div w:id="1038050395">
      <w:bodyDiv w:val="1"/>
      <w:marLeft w:val="0"/>
      <w:marRight w:val="0"/>
      <w:marTop w:val="0"/>
      <w:marBottom w:val="0"/>
      <w:divBdr>
        <w:top w:val="none" w:sz="0" w:space="0" w:color="auto"/>
        <w:left w:val="none" w:sz="0" w:space="0" w:color="auto"/>
        <w:bottom w:val="none" w:sz="0" w:space="0" w:color="auto"/>
        <w:right w:val="none" w:sz="0" w:space="0" w:color="auto"/>
      </w:divBdr>
    </w:div>
    <w:div w:id="1062680442">
      <w:bodyDiv w:val="1"/>
      <w:marLeft w:val="0"/>
      <w:marRight w:val="0"/>
      <w:marTop w:val="0"/>
      <w:marBottom w:val="0"/>
      <w:divBdr>
        <w:top w:val="none" w:sz="0" w:space="0" w:color="auto"/>
        <w:left w:val="none" w:sz="0" w:space="0" w:color="auto"/>
        <w:bottom w:val="none" w:sz="0" w:space="0" w:color="auto"/>
        <w:right w:val="none" w:sz="0" w:space="0" w:color="auto"/>
      </w:divBdr>
    </w:div>
    <w:div w:id="1064259052">
      <w:bodyDiv w:val="1"/>
      <w:marLeft w:val="0"/>
      <w:marRight w:val="0"/>
      <w:marTop w:val="0"/>
      <w:marBottom w:val="0"/>
      <w:divBdr>
        <w:top w:val="none" w:sz="0" w:space="0" w:color="auto"/>
        <w:left w:val="none" w:sz="0" w:space="0" w:color="auto"/>
        <w:bottom w:val="none" w:sz="0" w:space="0" w:color="auto"/>
        <w:right w:val="none" w:sz="0" w:space="0" w:color="auto"/>
      </w:divBdr>
    </w:div>
    <w:div w:id="1064714363">
      <w:bodyDiv w:val="1"/>
      <w:marLeft w:val="0"/>
      <w:marRight w:val="0"/>
      <w:marTop w:val="0"/>
      <w:marBottom w:val="0"/>
      <w:divBdr>
        <w:top w:val="none" w:sz="0" w:space="0" w:color="auto"/>
        <w:left w:val="none" w:sz="0" w:space="0" w:color="auto"/>
        <w:bottom w:val="none" w:sz="0" w:space="0" w:color="auto"/>
        <w:right w:val="none" w:sz="0" w:space="0" w:color="auto"/>
      </w:divBdr>
    </w:div>
    <w:div w:id="1070230775">
      <w:bodyDiv w:val="1"/>
      <w:marLeft w:val="0"/>
      <w:marRight w:val="0"/>
      <w:marTop w:val="0"/>
      <w:marBottom w:val="0"/>
      <w:divBdr>
        <w:top w:val="none" w:sz="0" w:space="0" w:color="auto"/>
        <w:left w:val="none" w:sz="0" w:space="0" w:color="auto"/>
        <w:bottom w:val="none" w:sz="0" w:space="0" w:color="auto"/>
        <w:right w:val="none" w:sz="0" w:space="0" w:color="auto"/>
      </w:divBdr>
    </w:div>
    <w:div w:id="1084187713">
      <w:bodyDiv w:val="1"/>
      <w:marLeft w:val="0"/>
      <w:marRight w:val="0"/>
      <w:marTop w:val="0"/>
      <w:marBottom w:val="0"/>
      <w:divBdr>
        <w:top w:val="none" w:sz="0" w:space="0" w:color="auto"/>
        <w:left w:val="none" w:sz="0" w:space="0" w:color="auto"/>
        <w:bottom w:val="none" w:sz="0" w:space="0" w:color="auto"/>
        <w:right w:val="none" w:sz="0" w:space="0" w:color="auto"/>
      </w:divBdr>
    </w:div>
    <w:div w:id="1085692516">
      <w:bodyDiv w:val="1"/>
      <w:marLeft w:val="0"/>
      <w:marRight w:val="0"/>
      <w:marTop w:val="0"/>
      <w:marBottom w:val="0"/>
      <w:divBdr>
        <w:top w:val="none" w:sz="0" w:space="0" w:color="auto"/>
        <w:left w:val="none" w:sz="0" w:space="0" w:color="auto"/>
        <w:bottom w:val="none" w:sz="0" w:space="0" w:color="auto"/>
        <w:right w:val="none" w:sz="0" w:space="0" w:color="auto"/>
      </w:divBdr>
    </w:div>
    <w:div w:id="1096368671">
      <w:bodyDiv w:val="1"/>
      <w:marLeft w:val="0"/>
      <w:marRight w:val="0"/>
      <w:marTop w:val="0"/>
      <w:marBottom w:val="0"/>
      <w:divBdr>
        <w:top w:val="none" w:sz="0" w:space="0" w:color="auto"/>
        <w:left w:val="none" w:sz="0" w:space="0" w:color="auto"/>
        <w:bottom w:val="none" w:sz="0" w:space="0" w:color="auto"/>
        <w:right w:val="none" w:sz="0" w:space="0" w:color="auto"/>
      </w:divBdr>
    </w:div>
    <w:div w:id="1106193652">
      <w:bodyDiv w:val="1"/>
      <w:marLeft w:val="0"/>
      <w:marRight w:val="0"/>
      <w:marTop w:val="0"/>
      <w:marBottom w:val="0"/>
      <w:divBdr>
        <w:top w:val="none" w:sz="0" w:space="0" w:color="auto"/>
        <w:left w:val="none" w:sz="0" w:space="0" w:color="auto"/>
        <w:bottom w:val="none" w:sz="0" w:space="0" w:color="auto"/>
        <w:right w:val="none" w:sz="0" w:space="0" w:color="auto"/>
      </w:divBdr>
    </w:div>
    <w:div w:id="1112434066">
      <w:bodyDiv w:val="1"/>
      <w:marLeft w:val="0"/>
      <w:marRight w:val="0"/>
      <w:marTop w:val="0"/>
      <w:marBottom w:val="0"/>
      <w:divBdr>
        <w:top w:val="none" w:sz="0" w:space="0" w:color="auto"/>
        <w:left w:val="none" w:sz="0" w:space="0" w:color="auto"/>
        <w:bottom w:val="none" w:sz="0" w:space="0" w:color="auto"/>
        <w:right w:val="none" w:sz="0" w:space="0" w:color="auto"/>
      </w:divBdr>
    </w:div>
    <w:div w:id="1122725767">
      <w:bodyDiv w:val="1"/>
      <w:marLeft w:val="0"/>
      <w:marRight w:val="0"/>
      <w:marTop w:val="0"/>
      <w:marBottom w:val="0"/>
      <w:divBdr>
        <w:top w:val="none" w:sz="0" w:space="0" w:color="auto"/>
        <w:left w:val="none" w:sz="0" w:space="0" w:color="auto"/>
        <w:bottom w:val="none" w:sz="0" w:space="0" w:color="auto"/>
        <w:right w:val="none" w:sz="0" w:space="0" w:color="auto"/>
      </w:divBdr>
    </w:div>
    <w:div w:id="1130324672">
      <w:bodyDiv w:val="1"/>
      <w:marLeft w:val="0"/>
      <w:marRight w:val="0"/>
      <w:marTop w:val="0"/>
      <w:marBottom w:val="0"/>
      <w:divBdr>
        <w:top w:val="none" w:sz="0" w:space="0" w:color="auto"/>
        <w:left w:val="none" w:sz="0" w:space="0" w:color="auto"/>
        <w:bottom w:val="none" w:sz="0" w:space="0" w:color="auto"/>
        <w:right w:val="none" w:sz="0" w:space="0" w:color="auto"/>
      </w:divBdr>
    </w:div>
    <w:div w:id="1136873846">
      <w:bodyDiv w:val="1"/>
      <w:marLeft w:val="0"/>
      <w:marRight w:val="0"/>
      <w:marTop w:val="0"/>
      <w:marBottom w:val="0"/>
      <w:divBdr>
        <w:top w:val="none" w:sz="0" w:space="0" w:color="auto"/>
        <w:left w:val="none" w:sz="0" w:space="0" w:color="auto"/>
        <w:bottom w:val="none" w:sz="0" w:space="0" w:color="auto"/>
        <w:right w:val="none" w:sz="0" w:space="0" w:color="auto"/>
      </w:divBdr>
    </w:div>
    <w:div w:id="1140078747">
      <w:bodyDiv w:val="1"/>
      <w:marLeft w:val="0"/>
      <w:marRight w:val="0"/>
      <w:marTop w:val="0"/>
      <w:marBottom w:val="0"/>
      <w:divBdr>
        <w:top w:val="none" w:sz="0" w:space="0" w:color="auto"/>
        <w:left w:val="none" w:sz="0" w:space="0" w:color="auto"/>
        <w:bottom w:val="none" w:sz="0" w:space="0" w:color="auto"/>
        <w:right w:val="none" w:sz="0" w:space="0" w:color="auto"/>
      </w:divBdr>
    </w:div>
    <w:div w:id="1164855861">
      <w:bodyDiv w:val="1"/>
      <w:marLeft w:val="0"/>
      <w:marRight w:val="0"/>
      <w:marTop w:val="0"/>
      <w:marBottom w:val="0"/>
      <w:divBdr>
        <w:top w:val="none" w:sz="0" w:space="0" w:color="auto"/>
        <w:left w:val="none" w:sz="0" w:space="0" w:color="auto"/>
        <w:bottom w:val="none" w:sz="0" w:space="0" w:color="auto"/>
        <w:right w:val="none" w:sz="0" w:space="0" w:color="auto"/>
      </w:divBdr>
    </w:div>
    <w:div w:id="1174805064">
      <w:bodyDiv w:val="1"/>
      <w:marLeft w:val="0"/>
      <w:marRight w:val="0"/>
      <w:marTop w:val="0"/>
      <w:marBottom w:val="0"/>
      <w:divBdr>
        <w:top w:val="none" w:sz="0" w:space="0" w:color="auto"/>
        <w:left w:val="none" w:sz="0" w:space="0" w:color="auto"/>
        <w:bottom w:val="none" w:sz="0" w:space="0" w:color="auto"/>
        <w:right w:val="none" w:sz="0" w:space="0" w:color="auto"/>
      </w:divBdr>
    </w:div>
    <w:div w:id="1176843041">
      <w:bodyDiv w:val="1"/>
      <w:marLeft w:val="0"/>
      <w:marRight w:val="0"/>
      <w:marTop w:val="0"/>
      <w:marBottom w:val="0"/>
      <w:divBdr>
        <w:top w:val="none" w:sz="0" w:space="0" w:color="auto"/>
        <w:left w:val="none" w:sz="0" w:space="0" w:color="auto"/>
        <w:bottom w:val="none" w:sz="0" w:space="0" w:color="auto"/>
        <w:right w:val="none" w:sz="0" w:space="0" w:color="auto"/>
      </w:divBdr>
    </w:div>
    <w:div w:id="1178621256">
      <w:bodyDiv w:val="1"/>
      <w:marLeft w:val="0"/>
      <w:marRight w:val="0"/>
      <w:marTop w:val="0"/>
      <w:marBottom w:val="0"/>
      <w:divBdr>
        <w:top w:val="none" w:sz="0" w:space="0" w:color="auto"/>
        <w:left w:val="none" w:sz="0" w:space="0" w:color="auto"/>
        <w:bottom w:val="none" w:sz="0" w:space="0" w:color="auto"/>
        <w:right w:val="none" w:sz="0" w:space="0" w:color="auto"/>
      </w:divBdr>
    </w:div>
    <w:div w:id="1182815352">
      <w:bodyDiv w:val="1"/>
      <w:marLeft w:val="0"/>
      <w:marRight w:val="0"/>
      <w:marTop w:val="0"/>
      <w:marBottom w:val="0"/>
      <w:divBdr>
        <w:top w:val="none" w:sz="0" w:space="0" w:color="auto"/>
        <w:left w:val="none" w:sz="0" w:space="0" w:color="auto"/>
        <w:bottom w:val="none" w:sz="0" w:space="0" w:color="auto"/>
        <w:right w:val="none" w:sz="0" w:space="0" w:color="auto"/>
      </w:divBdr>
    </w:div>
    <w:div w:id="1183203001">
      <w:bodyDiv w:val="1"/>
      <w:marLeft w:val="0"/>
      <w:marRight w:val="0"/>
      <w:marTop w:val="0"/>
      <w:marBottom w:val="0"/>
      <w:divBdr>
        <w:top w:val="none" w:sz="0" w:space="0" w:color="auto"/>
        <w:left w:val="none" w:sz="0" w:space="0" w:color="auto"/>
        <w:bottom w:val="none" w:sz="0" w:space="0" w:color="auto"/>
        <w:right w:val="none" w:sz="0" w:space="0" w:color="auto"/>
      </w:divBdr>
    </w:div>
    <w:div w:id="1187711807">
      <w:bodyDiv w:val="1"/>
      <w:marLeft w:val="0"/>
      <w:marRight w:val="0"/>
      <w:marTop w:val="0"/>
      <w:marBottom w:val="0"/>
      <w:divBdr>
        <w:top w:val="none" w:sz="0" w:space="0" w:color="auto"/>
        <w:left w:val="none" w:sz="0" w:space="0" w:color="auto"/>
        <w:bottom w:val="none" w:sz="0" w:space="0" w:color="auto"/>
        <w:right w:val="none" w:sz="0" w:space="0" w:color="auto"/>
      </w:divBdr>
    </w:div>
    <w:div w:id="1192886722">
      <w:bodyDiv w:val="1"/>
      <w:marLeft w:val="0"/>
      <w:marRight w:val="0"/>
      <w:marTop w:val="0"/>
      <w:marBottom w:val="0"/>
      <w:divBdr>
        <w:top w:val="none" w:sz="0" w:space="0" w:color="auto"/>
        <w:left w:val="none" w:sz="0" w:space="0" w:color="auto"/>
        <w:bottom w:val="none" w:sz="0" w:space="0" w:color="auto"/>
        <w:right w:val="none" w:sz="0" w:space="0" w:color="auto"/>
      </w:divBdr>
    </w:div>
    <w:div w:id="1200317965">
      <w:bodyDiv w:val="1"/>
      <w:marLeft w:val="0"/>
      <w:marRight w:val="0"/>
      <w:marTop w:val="0"/>
      <w:marBottom w:val="0"/>
      <w:divBdr>
        <w:top w:val="none" w:sz="0" w:space="0" w:color="auto"/>
        <w:left w:val="none" w:sz="0" w:space="0" w:color="auto"/>
        <w:bottom w:val="none" w:sz="0" w:space="0" w:color="auto"/>
        <w:right w:val="none" w:sz="0" w:space="0" w:color="auto"/>
      </w:divBdr>
    </w:div>
    <w:div w:id="1200439337">
      <w:bodyDiv w:val="1"/>
      <w:marLeft w:val="0"/>
      <w:marRight w:val="0"/>
      <w:marTop w:val="0"/>
      <w:marBottom w:val="0"/>
      <w:divBdr>
        <w:top w:val="none" w:sz="0" w:space="0" w:color="auto"/>
        <w:left w:val="none" w:sz="0" w:space="0" w:color="auto"/>
        <w:bottom w:val="none" w:sz="0" w:space="0" w:color="auto"/>
        <w:right w:val="none" w:sz="0" w:space="0" w:color="auto"/>
      </w:divBdr>
    </w:div>
    <w:div w:id="1204756911">
      <w:bodyDiv w:val="1"/>
      <w:marLeft w:val="0"/>
      <w:marRight w:val="0"/>
      <w:marTop w:val="0"/>
      <w:marBottom w:val="0"/>
      <w:divBdr>
        <w:top w:val="none" w:sz="0" w:space="0" w:color="auto"/>
        <w:left w:val="none" w:sz="0" w:space="0" w:color="auto"/>
        <w:bottom w:val="none" w:sz="0" w:space="0" w:color="auto"/>
        <w:right w:val="none" w:sz="0" w:space="0" w:color="auto"/>
      </w:divBdr>
    </w:div>
    <w:div w:id="1204828780">
      <w:bodyDiv w:val="1"/>
      <w:marLeft w:val="0"/>
      <w:marRight w:val="0"/>
      <w:marTop w:val="0"/>
      <w:marBottom w:val="0"/>
      <w:divBdr>
        <w:top w:val="none" w:sz="0" w:space="0" w:color="auto"/>
        <w:left w:val="none" w:sz="0" w:space="0" w:color="auto"/>
        <w:bottom w:val="none" w:sz="0" w:space="0" w:color="auto"/>
        <w:right w:val="none" w:sz="0" w:space="0" w:color="auto"/>
      </w:divBdr>
    </w:div>
    <w:div w:id="1213880094">
      <w:bodyDiv w:val="1"/>
      <w:marLeft w:val="0"/>
      <w:marRight w:val="0"/>
      <w:marTop w:val="0"/>
      <w:marBottom w:val="0"/>
      <w:divBdr>
        <w:top w:val="none" w:sz="0" w:space="0" w:color="auto"/>
        <w:left w:val="none" w:sz="0" w:space="0" w:color="auto"/>
        <w:bottom w:val="none" w:sz="0" w:space="0" w:color="auto"/>
        <w:right w:val="none" w:sz="0" w:space="0" w:color="auto"/>
      </w:divBdr>
    </w:div>
    <w:div w:id="1237129408">
      <w:bodyDiv w:val="1"/>
      <w:marLeft w:val="0"/>
      <w:marRight w:val="0"/>
      <w:marTop w:val="0"/>
      <w:marBottom w:val="0"/>
      <w:divBdr>
        <w:top w:val="none" w:sz="0" w:space="0" w:color="auto"/>
        <w:left w:val="none" w:sz="0" w:space="0" w:color="auto"/>
        <w:bottom w:val="none" w:sz="0" w:space="0" w:color="auto"/>
        <w:right w:val="none" w:sz="0" w:space="0" w:color="auto"/>
      </w:divBdr>
    </w:div>
    <w:div w:id="1241714969">
      <w:bodyDiv w:val="1"/>
      <w:marLeft w:val="0"/>
      <w:marRight w:val="0"/>
      <w:marTop w:val="0"/>
      <w:marBottom w:val="0"/>
      <w:divBdr>
        <w:top w:val="none" w:sz="0" w:space="0" w:color="auto"/>
        <w:left w:val="none" w:sz="0" w:space="0" w:color="auto"/>
        <w:bottom w:val="none" w:sz="0" w:space="0" w:color="auto"/>
        <w:right w:val="none" w:sz="0" w:space="0" w:color="auto"/>
      </w:divBdr>
    </w:div>
    <w:div w:id="1251279139">
      <w:bodyDiv w:val="1"/>
      <w:marLeft w:val="0"/>
      <w:marRight w:val="0"/>
      <w:marTop w:val="0"/>
      <w:marBottom w:val="0"/>
      <w:divBdr>
        <w:top w:val="none" w:sz="0" w:space="0" w:color="auto"/>
        <w:left w:val="none" w:sz="0" w:space="0" w:color="auto"/>
        <w:bottom w:val="none" w:sz="0" w:space="0" w:color="auto"/>
        <w:right w:val="none" w:sz="0" w:space="0" w:color="auto"/>
      </w:divBdr>
    </w:div>
    <w:div w:id="1256786489">
      <w:bodyDiv w:val="1"/>
      <w:marLeft w:val="0"/>
      <w:marRight w:val="0"/>
      <w:marTop w:val="0"/>
      <w:marBottom w:val="0"/>
      <w:divBdr>
        <w:top w:val="none" w:sz="0" w:space="0" w:color="auto"/>
        <w:left w:val="none" w:sz="0" w:space="0" w:color="auto"/>
        <w:bottom w:val="none" w:sz="0" w:space="0" w:color="auto"/>
        <w:right w:val="none" w:sz="0" w:space="0" w:color="auto"/>
      </w:divBdr>
    </w:div>
    <w:div w:id="1257665453">
      <w:bodyDiv w:val="1"/>
      <w:marLeft w:val="0"/>
      <w:marRight w:val="0"/>
      <w:marTop w:val="0"/>
      <w:marBottom w:val="0"/>
      <w:divBdr>
        <w:top w:val="none" w:sz="0" w:space="0" w:color="auto"/>
        <w:left w:val="none" w:sz="0" w:space="0" w:color="auto"/>
        <w:bottom w:val="none" w:sz="0" w:space="0" w:color="auto"/>
        <w:right w:val="none" w:sz="0" w:space="0" w:color="auto"/>
      </w:divBdr>
    </w:div>
    <w:div w:id="1257985473">
      <w:bodyDiv w:val="1"/>
      <w:marLeft w:val="0"/>
      <w:marRight w:val="0"/>
      <w:marTop w:val="0"/>
      <w:marBottom w:val="0"/>
      <w:divBdr>
        <w:top w:val="none" w:sz="0" w:space="0" w:color="auto"/>
        <w:left w:val="none" w:sz="0" w:space="0" w:color="auto"/>
        <w:bottom w:val="none" w:sz="0" w:space="0" w:color="auto"/>
        <w:right w:val="none" w:sz="0" w:space="0" w:color="auto"/>
      </w:divBdr>
    </w:div>
    <w:div w:id="1260599864">
      <w:bodyDiv w:val="1"/>
      <w:marLeft w:val="0"/>
      <w:marRight w:val="0"/>
      <w:marTop w:val="0"/>
      <w:marBottom w:val="0"/>
      <w:divBdr>
        <w:top w:val="none" w:sz="0" w:space="0" w:color="auto"/>
        <w:left w:val="none" w:sz="0" w:space="0" w:color="auto"/>
        <w:bottom w:val="none" w:sz="0" w:space="0" w:color="auto"/>
        <w:right w:val="none" w:sz="0" w:space="0" w:color="auto"/>
      </w:divBdr>
    </w:div>
    <w:div w:id="1266117244">
      <w:bodyDiv w:val="1"/>
      <w:marLeft w:val="0"/>
      <w:marRight w:val="0"/>
      <w:marTop w:val="0"/>
      <w:marBottom w:val="0"/>
      <w:divBdr>
        <w:top w:val="none" w:sz="0" w:space="0" w:color="auto"/>
        <w:left w:val="none" w:sz="0" w:space="0" w:color="auto"/>
        <w:bottom w:val="none" w:sz="0" w:space="0" w:color="auto"/>
        <w:right w:val="none" w:sz="0" w:space="0" w:color="auto"/>
      </w:divBdr>
    </w:div>
    <w:div w:id="1285120326">
      <w:bodyDiv w:val="1"/>
      <w:marLeft w:val="0"/>
      <w:marRight w:val="0"/>
      <w:marTop w:val="0"/>
      <w:marBottom w:val="0"/>
      <w:divBdr>
        <w:top w:val="none" w:sz="0" w:space="0" w:color="auto"/>
        <w:left w:val="none" w:sz="0" w:space="0" w:color="auto"/>
        <w:bottom w:val="none" w:sz="0" w:space="0" w:color="auto"/>
        <w:right w:val="none" w:sz="0" w:space="0" w:color="auto"/>
      </w:divBdr>
    </w:div>
    <w:div w:id="1289166428">
      <w:bodyDiv w:val="1"/>
      <w:marLeft w:val="0"/>
      <w:marRight w:val="0"/>
      <w:marTop w:val="0"/>
      <w:marBottom w:val="0"/>
      <w:divBdr>
        <w:top w:val="none" w:sz="0" w:space="0" w:color="auto"/>
        <w:left w:val="none" w:sz="0" w:space="0" w:color="auto"/>
        <w:bottom w:val="none" w:sz="0" w:space="0" w:color="auto"/>
        <w:right w:val="none" w:sz="0" w:space="0" w:color="auto"/>
      </w:divBdr>
    </w:div>
    <w:div w:id="1290085615">
      <w:bodyDiv w:val="1"/>
      <w:marLeft w:val="0"/>
      <w:marRight w:val="0"/>
      <w:marTop w:val="0"/>
      <w:marBottom w:val="0"/>
      <w:divBdr>
        <w:top w:val="none" w:sz="0" w:space="0" w:color="auto"/>
        <w:left w:val="none" w:sz="0" w:space="0" w:color="auto"/>
        <w:bottom w:val="none" w:sz="0" w:space="0" w:color="auto"/>
        <w:right w:val="none" w:sz="0" w:space="0" w:color="auto"/>
      </w:divBdr>
    </w:div>
    <w:div w:id="1291091510">
      <w:bodyDiv w:val="1"/>
      <w:marLeft w:val="0"/>
      <w:marRight w:val="0"/>
      <w:marTop w:val="0"/>
      <w:marBottom w:val="0"/>
      <w:divBdr>
        <w:top w:val="none" w:sz="0" w:space="0" w:color="auto"/>
        <w:left w:val="none" w:sz="0" w:space="0" w:color="auto"/>
        <w:bottom w:val="none" w:sz="0" w:space="0" w:color="auto"/>
        <w:right w:val="none" w:sz="0" w:space="0" w:color="auto"/>
      </w:divBdr>
    </w:div>
    <w:div w:id="1295675594">
      <w:bodyDiv w:val="1"/>
      <w:marLeft w:val="0"/>
      <w:marRight w:val="0"/>
      <w:marTop w:val="0"/>
      <w:marBottom w:val="0"/>
      <w:divBdr>
        <w:top w:val="none" w:sz="0" w:space="0" w:color="auto"/>
        <w:left w:val="none" w:sz="0" w:space="0" w:color="auto"/>
        <w:bottom w:val="none" w:sz="0" w:space="0" w:color="auto"/>
        <w:right w:val="none" w:sz="0" w:space="0" w:color="auto"/>
      </w:divBdr>
    </w:div>
    <w:div w:id="1308315240">
      <w:bodyDiv w:val="1"/>
      <w:marLeft w:val="0"/>
      <w:marRight w:val="0"/>
      <w:marTop w:val="0"/>
      <w:marBottom w:val="0"/>
      <w:divBdr>
        <w:top w:val="none" w:sz="0" w:space="0" w:color="auto"/>
        <w:left w:val="none" w:sz="0" w:space="0" w:color="auto"/>
        <w:bottom w:val="none" w:sz="0" w:space="0" w:color="auto"/>
        <w:right w:val="none" w:sz="0" w:space="0" w:color="auto"/>
      </w:divBdr>
    </w:div>
    <w:div w:id="1312489941">
      <w:bodyDiv w:val="1"/>
      <w:marLeft w:val="0"/>
      <w:marRight w:val="0"/>
      <w:marTop w:val="0"/>
      <w:marBottom w:val="0"/>
      <w:divBdr>
        <w:top w:val="none" w:sz="0" w:space="0" w:color="auto"/>
        <w:left w:val="none" w:sz="0" w:space="0" w:color="auto"/>
        <w:bottom w:val="none" w:sz="0" w:space="0" w:color="auto"/>
        <w:right w:val="none" w:sz="0" w:space="0" w:color="auto"/>
      </w:divBdr>
    </w:div>
    <w:div w:id="1315258162">
      <w:bodyDiv w:val="1"/>
      <w:marLeft w:val="0"/>
      <w:marRight w:val="0"/>
      <w:marTop w:val="0"/>
      <w:marBottom w:val="0"/>
      <w:divBdr>
        <w:top w:val="none" w:sz="0" w:space="0" w:color="auto"/>
        <w:left w:val="none" w:sz="0" w:space="0" w:color="auto"/>
        <w:bottom w:val="none" w:sz="0" w:space="0" w:color="auto"/>
        <w:right w:val="none" w:sz="0" w:space="0" w:color="auto"/>
      </w:divBdr>
    </w:div>
    <w:div w:id="1319529765">
      <w:bodyDiv w:val="1"/>
      <w:marLeft w:val="0"/>
      <w:marRight w:val="0"/>
      <w:marTop w:val="0"/>
      <w:marBottom w:val="0"/>
      <w:divBdr>
        <w:top w:val="none" w:sz="0" w:space="0" w:color="auto"/>
        <w:left w:val="none" w:sz="0" w:space="0" w:color="auto"/>
        <w:bottom w:val="none" w:sz="0" w:space="0" w:color="auto"/>
        <w:right w:val="none" w:sz="0" w:space="0" w:color="auto"/>
      </w:divBdr>
    </w:div>
    <w:div w:id="1324236500">
      <w:bodyDiv w:val="1"/>
      <w:marLeft w:val="0"/>
      <w:marRight w:val="0"/>
      <w:marTop w:val="0"/>
      <w:marBottom w:val="0"/>
      <w:divBdr>
        <w:top w:val="none" w:sz="0" w:space="0" w:color="auto"/>
        <w:left w:val="none" w:sz="0" w:space="0" w:color="auto"/>
        <w:bottom w:val="none" w:sz="0" w:space="0" w:color="auto"/>
        <w:right w:val="none" w:sz="0" w:space="0" w:color="auto"/>
      </w:divBdr>
    </w:div>
    <w:div w:id="1329947218">
      <w:bodyDiv w:val="1"/>
      <w:marLeft w:val="0"/>
      <w:marRight w:val="0"/>
      <w:marTop w:val="0"/>
      <w:marBottom w:val="0"/>
      <w:divBdr>
        <w:top w:val="none" w:sz="0" w:space="0" w:color="auto"/>
        <w:left w:val="none" w:sz="0" w:space="0" w:color="auto"/>
        <w:bottom w:val="none" w:sz="0" w:space="0" w:color="auto"/>
        <w:right w:val="none" w:sz="0" w:space="0" w:color="auto"/>
      </w:divBdr>
    </w:div>
    <w:div w:id="1341351260">
      <w:bodyDiv w:val="1"/>
      <w:marLeft w:val="0"/>
      <w:marRight w:val="0"/>
      <w:marTop w:val="0"/>
      <w:marBottom w:val="0"/>
      <w:divBdr>
        <w:top w:val="none" w:sz="0" w:space="0" w:color="auto"/>
        <w:left w:val="none" w:sz="0" w:space="0" w:color="auto"/>
        <w:bottom w:val="none" w:sz="0" w:space="0" w:color="auto"/>
        <w:right w:val="none" w:sz="0" w:space="0" w:color="auto"/>
      </w:divBdr>
    </w:div>
    <w:div w:id="1341933716">
      <w:bodyDiv w:val="1"/>
      <w:marLeft w:val="0"/>
      <w:marRight w:val="0"/>
      <w:marTop w:val="0"/>
      <w:marBottom w:val="0"/>
      <w:divBdr>
        <w:top w:val="none" w:sz="0" w:space="0" w:color="auto"/>
        <w:left w:val="none" w:sz="0" w:space="0" w:color="auto"/>
        <w:bottom w:val="none" w:sz="0" w:space="0" w:color="auto"/>
        <w:right w:val="none" w:sz="0" w:space="0" w:color="auto"/>
      </w:divBdr>
    </w:div>
    <w:div w:id="1342705365">
      <w:bodyDiv w:val="1"/>
      <w:marLeft w:val="0"/>
      <w:marRight w:val="0"/>
      <w:marTop w:val="0"/>
      <w:marBottom w:val="0"/>
      <w:divBdr>
        <w:top w:val="none" w:sz="0" w:space="0" w:color="auto"/>
        <w:left w:val="none" w:sz="0" w:space="0" w:color="auto"/>
        <w:bottom w:val="none" w:sz="0" w:space="0" w:color="auto"/>
        <w:right w:val="none" w:sz="0" w:space="0" w:color="auto"/>
      </w:divBdr>
    </w:div>
    <w:div w:id="1344476461">
      <w:bodyDiv w:val="1"/>
      <w:marLeft w:val="0"/>
      <w:marRight w:val="0"/>
      <w:marTop w:val="0"/>
      <w:marBottom w:val="0"/>
      <w:divBdr>
        <w:top w:val="none" w:sz="0" w:space="0" w:color="auto"/>
        <w:left w:val="none" w:sz="0" w:space="0" w:color="auto"/>
        <w:bottom w:val="none" w:sz="0" w:space="0" w:color="auto"/>
        <w:right w:val="none" w:sz="0" w:space="0" w:color="auto"/>
      </w:divBdr>
    </w:div>
    <w:div w:id="1372996741">
      <w:bodyDiv w:val="1"/>
      <w:marLeft w:val="0"/>
      <w:marRight w:val="0"/>
      <w:marTop w:val="0"/>
      <w:marBottom w:val="0"/>
      <w:divBdr>
        <w:top w:val="none" w:sz="0" w:space="0" w:color="auto"/>
        <w:left w:val="none" w:sz="0" w:space="0" w:color="auto"/>
        <w:bottom w:val="none" w:sz="0" w:space="0" w:color="auto"/>
        <w:right w:val="none" w:sz="0" w:space="0" w:color="auto"/>
      </w:divBdr>
    </w:div>
    <w:div w:id="1373724965">
      <w:bodyDiv w:val="1"/>
      <w:marLeft w:val="0"/>
      <w:marRight w:val="0"/>
      <w:marTop w:val="0"/>
      <w:marBottom w:val="0"/>
      <w:divBdr>
        <w:top w:val="none" w:sz="0" w:space="0" w:color="auto"/>
        <w:left w:val="none" w:sz="0" w:space="0" w:color="auto"/>
        <w:bottom w:val="none" w:sz="0" w:space="0" w:color="auto"/>
        <w:right w:val="none" w:sz="0" w:space="0" w:color="auto"/>
      </w:divBdr>
    </w:div>
    <w:div w:id="1377852261">
      <w:bodyDiv w:val="1"/>
      <w:marLeft w:val="0"/>
      <w:marRight w:val="0"/>
      <w:marTop w:val="0"/>
      <w:marBottom w:val="0"/>
      <w:divBdr>
        <w:top w:val="none" w:sz="0" w:space="0" w:color="auto"/>
        <w:left w:val="none" w:sz="0" w:space="0" w:color="auto"/>
        <w:bottom w:val="none" w:sz="0" w:space="0" w:color="auto"/>
        <w:right w:val="none" w:sz="0" w:space="0" w:color="auto"/>
      </w:divBdr>
    </w:div>
    <w:div w:id="1383334640">
      <w:bodyDiv w:val="1"/>
      <w:marLeft w:val="0"/>
      <w:marRight w:val="0"/>
      <w:marTop w:val="0"/>
      <w:marBottom w:val="0"/>
      <w:divBdr>
        <w:top w:val="none" w:sz="0" w:space="0" w:color="auto"/>
        <w:left w:val="none" w:sz="0" w:space="0" w:color="auto"/>
        <w:bottom w:val="none" w:sz="0" w:space="0" w:color="auto"/>
        <w:right w:val="none" w:sz="0" w:space="0" w:color="auto"/>
      </w:divBdr>
    </w:div>
    <w:div w:id="1385984309">
      <w:bodyDiv w:val="1"/>
      <w:marLeft w:val="0"/>
      <w:marRight w:val="0"/>
      <w:marTop w:val="0"/>
      <w:marBottom w:val="0"/>
      <w:divBdr>
        <w:top w:val="none" w:sz="0" w:space="0" w:color="auto"/>
        <w:left w:val="none" w:sz="0" w:space="0" w:color="auto"/>
        <w:bottom w:val="none" w:sz="0" w:space="0" w:color="auto"/>
        <w:right w:val="none" w:sz="0" w:space="0" w:color="auto"/>
      </w:divBdr>
    </w:div>
    <w:div w:id="1397515051">
      <w:bodyDiv w:val="1"/>
      <w:marLeft w:val="0"/>
      <w:marRight w:val="0"/>
      <w:marTop w:val="0"/>
      <w:marBottom w:val="0"/>
      <w:divBdr>
        <w:top w:val="none" w:sz="0" w:space="0" w:color="auto"/>
        <w:left w:val="none" w:sz="0" w:space="0" w:color="auto"/>
        <w:bottom w:val="none" w:sz="0" w:space="0" w:color="auto"/>
        <w:right w:val="none" w:sz="0" w:space="0" w:color="auto"/>
      </w:divBdr>
    </w:div>
    <w:div w:id="1403597252">
      <w:bodyDiv w:val="1"/>
      <w:marLeft w:val="0"/>
      <w:marRight w:val="0"/>
      <w:marTop w:val="0"/>
      <w:marBottom w:val="0"/>
      <w:divBdr>
        <w:top w:val="none" w:sz="0" w:space="0" w:color="auto"/>
        <w:left w:val="none" w:sz="0" w:space="0" w:color="auto"/>
        <w:bottom w:val="none" w:sz="0" w:space="0" w:color="auto"/>
        <w:right w:val="none" w:sz="0" w:space="0" w:color="auto"/>
      </w:divBdr>
    </w:div>
    <w:div w:id="1407803729">
      <w:bodyDiv w:val="1"/>
      <w:marLeft w:val="0"/>
      <w:marRight w:val="0"/>
      <w:marTop w:val="0"/>
      <w:marBottom w:val="0"/>
      <w:divBdr>
        <w:top w:val="none" w:sz="0" w:space="0" w:color="auto"/>
        <w:left w:val="none" w:sz="0" w:space="0" w:color="auto"/>
        <w:bottom w:val="none" w:sz="0" w:space="0" w:color="auto"/>
        <w:right w:val="none" w:sz="0" w:space="0" w:color="auto"/>
      </w:divBdr>
    </w:div>
    <w:div w:id="1413623588">
      <w:bodyDiv w:val="1"/>
      <w:marLeft w:val="0"/>
      <w:marRight w:val="0"/>
      <w:marTop w:val="0"/>
      <w:marBottom w:val="0"/>
      <w:divBdr>
        <w:top w:val="none" w:sz="0" w:space="0" w:color="auto"/>
        <w:left w:val="none" w:sz="0" w:space="0" w:color="auto"/>
        <w:bottom w:val="none" w:sz="0" w:space="0" w:color="auto"/>
        <w:right w:val="none" w:sz="0" w:space="0" w:color="auto"/>
      </w:divBdr>
    </w:div>
    <w:div w:id="1429617257">
      <w:bodyDiv w:val="1"/>
      <w:marLeft w:val="0"/>
      <w:marRight w:val="0"/>
      <w:marTop w:val="0"/>
      <w:marBottom w:val="0"/>
      <w:divBdr>
        <w:top w:val="none" w:sz="0" w:space="0" w:color="auto"/>
        <w:left w:val="none" w:sz="0" w:space="0" w:color="auto"/>
        <w:bottom w:val="none" w:sz="0" w:space="0" w:color="auto"/>
        <w:right w:val="none" w:sz="0" w:space="0" w:color="auto"/>
      </w:divBdr>
    </w:div>
    <w:div w:id="1431463007">
      <w:bodyDiv w:val="1"/>
      <w:marLeft w:val="0"/>
      <w:marRight w:val="0"/>
      <w:marTop w:val="0"/>
      <w:marBottom w:val="0"/>
      <w:divBdr>
        <w:top w:val="none" w:sz="0" w:space="0" w:color="auto"/>
        <w:left w:val="none" w:sz="0" w:space="0" w:color="auto"/>
        <w:bottom w:val="none" w:sz="0" w:space="0" w:color="auto"/>
        <w:right w:val="none" w:sz="0" w:space="0" w:color="auto"/>
      </w:divBdr>
    </w:div>
    <w:div w:id="1439643357">
      <w:bodyDiv w:val="1"/>
      <w:marLeft w:val="0"/>
      <w:marRight w:val="0"/>
      <w:marTop w:val="0"/>
      <w:marBottom w:val="0"/>
      <w:divBdr>
        <w:top w:val="none" w:sz="0" w:space="0" w:color="auto"/>
        <w:left w:val="none" w:sz="0" w:space="0" w:color="auto"/>
        <w:bottom w:val="none" w:sz="0" w:space="0" w:color="auto"/>
        <w:right w:val="none" w:sz="0" w:space="0" w:color="auto"/>
      </w:divBdr>
    </w:div>
    <w:div w:id="1443383582">
      <w:bodyDiv w:val="1"/>
      <w:marLeft w:val="0"/>
      <w:marRight w:val="0"/>
      <w:marTop w:val="0"/>
      <w:marBottom w:val="0"/>
      <w:divBdr>
        <w:top w:val="none" w:sz="0" w:space="0" w:color="auto"/>
        <w:left w:val="none" w:sz="0" w:space="0" w:color="auto"/>
        <w:bottom w:val="none" w:sz="0" w:space="0" w:color="auto"/>
        <w:right w:val="none" w:sz="0" w:space="0" w:color="auto"/>
      </w:divBdr>
    </w:div>
    <w:div w:id="1452434274">
      <w:bodyDiv w:val="1"/>
      <w:marLeft w:val="0"/>
      <w:marRight w:val="0"/>
      <w:marTop w:val="0"/>
      <w:marBottom w:val="0"/>
      <w:divBdr>
        <w:top w:val="none" w:sz="0" w:space="0" w:color="auto"/>
        <w:left w:val="none" w:sz="0" w:space="0" w:color="auto"/>
        <w:bottom w:val="none" w:sz="0" w:space="0" w:color="auto"/>
        <w:right w:val="none" w:sz="0" w:space="0" w:color="auto"/>
      </w:divBdr>
    </w:div>
    <w:div w:id="1458448979">
      <w:bodyDiv w:val="1"/>
      <w:marLeft w:val="0"/>
      <w:marRight w:val="0"/>
      <w:marTop w:val="0"/>
      <w:marBottom w:val="0"/>
      <w:divBdr>
        <w:top w:val="none" w:sz="0" w:space="0" w:color="auto"/>
        <w:left w:val="none" w:sz="0" w:space="0" w:color="auto"/>
        <w:bottom w:val="none" w:sz="0" w:space="0" w:color="auto"/>
        <w:right w:val="none" w:sz="0" w:space="0" w:color="auto"/>
      </w:divBdr>
    </w:div>
    <w:div w:id="1459370335">
      <w:bodyDiv w:val="1"/>
      <w:marLeft w:val="0"/>
      <w:marRight w:val="0"/>
      <w:marTop w:val="0"/>
      <w:marBottom w:val="0"/>
      <w:divBdr>
        <w:top w:val="none" w:sz="0" w:space="0" w:color="auto"/>
        <w:left w:val="none" w:sz="0" w:space="0" w:color="auto"/>
        <w:bottom w:val="none" w:sz="0" w:space="0" w:color="auto"/>
        <w:right w:val="none" w:sz="0" w:space="0" w:color="auto"/>
      </w:divBdr>
    </w:div>
    <w:div w:id="1460563067">
      <w:bodyDiv w:val="1"/>
      <w:marLeft w:val="0"/>
      <w:marRight w:val="0"/>
      <w:marTop w:val="0"/>
      <w:marBottom w:val="0"/>
      <w:divBdr>
        <w:top w:val="none" w:sz="0" w:space="0" w:color="auto"/>
        <w:left w:val="none" w:sz="0" w:space="0" w:color="auto"/>
        <w:bottom w:val="none" w:sz="0" w:space="0" w:color="auto"/>
        <w:right w:val="none" w:sz="0" w:space="0" w:color="auto"/>
      </w:divBdr>
    </w:div>
    <w:div w:id="1464612247">
      <w:bodyDiv w:val="1"/>
      <w:marLeft w:val="0"/>
      <w:marRight w:val="0"/>
      <w:marTop w:val="0"/>
      <w:marBottom w:val="0"/>
      <w:divBdr>
        <w:top w:val="none" w:sz="0" w:space="0" w:color="auto"/>
        <w:left w:val="none" w:sz="0" w:space="0" w:color="auto"/>
        <w:bottom w:val="none" w:sz="0" w:space="0" w:color="auto"/>
        <w:right w:val="none" w:sz="0" w:space="0" w:color="auto"/>
      </w:divBdr>
    </w:div>
    <w:div w:id="1466460256">
      <w:bodyDiv w:val="1"/>
      <w:marLeft w:val="0"/>
      <w:marRight w:val="0"/>
      <w:marTop w:val="0"/>
      <w:marBottom w:val="0"/>
      <w:divBdr>
        <w:top w:val="none" w:sz="0" w:space="0" w:color="auto"/>
        <w:left w:val="none" w:sz="0" w:space="0" w:color="auto"/>
        <w:bottom w:val="none" w:sz="0" w:space="0" w:color="auto"/>
        <w:right w:val="none" w:sz="0" w:space="0" w:color="auto"/>
      </w:divBdr>
    </w:div>
    <w:div w:id="1479570334">
      <w:bodyDiv w:val="1"/>
      <w:marLeft w:val="0"/>
      <w:marRight w:val="0"/>
      <w:marTop w:val="0"/>
      <w:marBottom w:val="0"/>
      <w:divBdr>
        <w:top w:val="none" w:sz="0" w:space="0" w:color="auto"/>
        <w:left w:val="none" w:sz="0" w:space="0" w:color="auto"/>
        <w:bottom w:val="none" w:sz="0" w:space="0" w:color="auto"/>
        <w:right w:val="none" w:sz="0" w:space="0" w:color="auto"/>
      </w:divBdr>
    </w:div>
    <w:div w:id="1489400984">
      <w:bodyDiv w:val="1"/>
      <w:marLeft w:val="0"/>
      <w:marRight w:val="0"/>
      <w:marTop w:val="0"/>
      <w:marBottom w:val="0"/>
      <w:divBdr>
        <w:top w:val="none" w:sz="0" w:space="0" w:color="auto"/>
        <w:left w:val="none" w:sz="0" w:space="0" w:color="auto"/>
        <w:bottom w:val="none" w:sz="0" w:space="0" w:color="auto"/>
        <w:right w:val="none" w:sz="0" w:space="0" w:color="auto"/>
      </w:divBdr>
    </w:div>
    <w:div w:id="1491294158">
      <w:bodyDiv w:val="1"/>
      <w:marLeft w:val="0"/>
      <w:marRight w:val="0"/>
      <w:marTop w:val="0"/>
      <w:marBottom w:val="0"/>
      <w:divBdr>
        <w:top w:val="none" w:sz="0" w:space="0" w:color="auto"/>
        <w:left w:val="none" w:sz="0" w:space="0" w:color="auto"/>
        <w:bottom w:val="none" w:sz="0" w:space="0" w:color="auto"/>
        <w:right w:val="none" w:sz="0" w:space="0" w:color="auto"/>
      </w:divBdr>
    </w:div>
    <w:div w:id="1508057777">
      <w:bodyDiv w:val="1"/>
      <w:marLeft w:val="0"/>
      <w:marRight w:val="0"/>
      <w:marTop w:val="0"/>
      <w:marBottom w:val="0"/>
      <w:divBdr>
        <w:top w:val="none" w:sz="0" w:space="0" w:color="auto"/>
        <w:left w:val="none" w:sz="0" w:space="0" w:color="auto"/>
        <w:bottom w:val="none" w:sz="0" w:space="0" w:color="auto"/>
        <w:right w:val="none" w:sz="0" w:space="0" w:color="auto"/>
      </w:divBdr>
    </w:div>
    <w:div w:id="1513841437">
      <w:bodyDiv w:val="1"/>
      <w:marLeft w:val="0"/>
      <w:marRight w:val="0"/>
      <w:marTop w:val="0"/>
      <w:marBottom w:val="0"/>
      <w:divBdr>
        <w:top w:val="none" w:sz="0" w:space="0" w:color="auto"/>
        <w:left w:val="none" w:sz="0" w:space="0" w:color="auto"/>
        <w:bottom w:val="none" w:sz="0" w:space="0" w:color="auto"/>
        <w:right w:val="none" w:sz="0" w:space="0" w:color="auto"/>
      </w:divBdr>
    </w:div>
    <w:div w:id="1516963026">
      <w:bodyDiv w:val="1"/>
      <w:marLeft w:val="0"/>
      <w:marRight w:val="0"/>
      <w:marTop w:val="0"/>
      <w:marBottom w:val="0"/>
      <w:divBdr>
        <w:top w:val="none" w:sz="0" w:space="0" w:color="auto"/>
        <w:left w:val="none" w:sz="0" w:space="0" w:color="auto"/>
        <w:bottom w:val="none" w:sz="0" w:space="0" w:color="auto"/>
        <w:right w:val="none" w:sz="0" w:space="0" w:color="auto"/>
      </w:divBdr>
    </w:div>
    <w:div w:id="1523787723">
      <w:bodyDiv w:val="1"/>
      <w:marLeft w:val="0"/>
      <w:marRight w:val="0"/>
      <w:marTop w:val="0"/>
      <w:marBottom w:val="0"/>
      <w:divBdr>
        <w:top w:val="none" w:sz="0" w:space="0" w:color="auto"/>
        <w:left w:val="none" w:sz="0" w:space="0" w:color="auto"/>
        <w:bottom w:val="none" w:sz="0" w:space="0" w:color="auto"/>
        <w:right w:val="none" w:sz="0" w:space="0" w:color="auto"/>
      </w:divBdr>
    </w:div>
    <w:div w:id="1525174925">
      <w:bodyDiv w:val="1"/>
      <w:marLeft w:val="0"/>
      <w:marRight w:val="0"/>
      <w:marTop w:val="0"/>
      <w:marBottom w:val="0"/>
      <w:divBdr>
        <w:top w:val="none" w:sz="0" w:space="0" w:color="auto"/>
        <w:left w:val="none" w:sz="0" w:space="0" w:color="auto"/>
        <w:bottom w:val="none" w:sz="0" w:space="0" w:color="auto"/>
        <w:right w:val="none" w:sz="0" w:space="0" w:color="auto"/>
      </w:divBdr>
    </w:div>
    <w:div w:id="1529490894">
      <w:bodyDiv w:val="1"/>
      <w:marLeft w:val="0"/>
      <w:marRight w:val="0"/>
      <w:marTop w:val="0"/>
      <w:marBottom w:val="0"/>
      <w:divBdr>
        <w:top w:val="none" w:sz="0" w:space="0" w:color="auto"/>
        <w:left w:val="none" w:sz="0" w:space="0" w:color="auto"/>
        <w:bottom w:val="none" w:sz="0" w:space="0" w:color="auto"/>
        <w:right w:val="none" w:sz="0" w:space="0" w:color="auto"/>
      </w:divBdr>
    </w:div>
    <w:div w:id="1534074245">
      <w:bodyDiv w:val="1"/>
      <w:marLeft w:val="0"/>
      <w:marRight w:val="0"/>
      <w:marTop w:val="0"/>
      <w:marBottom w:val="0"/>
      <w:divBdr>
        <w:top w:val="none" w:sz="0" w:space="0" w:color="auto"/>
        <w:left w:val="none" w:sz="0" w:space="0" w:color="auto"/>
        <w:bottom w:val="none" w:sz="0" w:space="0" w:color="auto"/>
        <w:right w:val="none" w:sz="0" w:space="0" w:color="auto"/>
      </w:divBdr>
    </w:div>
    <w:div w:id="1535776322">
      <w:bodyDiv w:val="1"/>
      <w:marLeft w:val="0"/>
      <w:marRight w:val="0"/>
      <w:marTop w:val="0"/>
      <w:marBottom w:val="0"/>
      <w:divBdr>
        <w:top w:val="none" w:sz="0" w:space="0" w:color="auto"/>
        <w:left w:val="none" w:sz="0" w:space="0" w:color="auto"/>
        <w:bottom w:val="none" w:sz="0" w:space="0" w:color="auto"/>
        <w:right w:val="none" w:sz="0" w:space="0" w:color="auto"/>
      </w:divBdr>
    </w:div>
    <w:div w:id="1542016224">
      <w:bodyDiv w:val="1"/>
      <w:marLeft w:val="0"/>
      <w:marRight w:val="0"/>
      <w:marTop w:val="0"/>
      <w:marBottom w:val="0"/>
      <w:divBdr>
        <w:top w:val="none" w:sz="0" w:space="0" w:color="auto"/>
        <w:left w:val="none" w:sz="0" w:space="0" w:color="auto"/>
        <w:bottom w:val="none" w:sz="0" w:space="0" w:color="auto"/>
        <w:right w:val="none" w:sz="0" w:space="0" w:color="auto"/>
      </w:divBdr>
    </w:div>
    <w:div w:id="1544561467">
      <w:bodyDiv w:val="1"/>
      <w:marLeft w:val="0"/>
      <w:marRight w:val="0"/>
      <w:marTop w:val="0"/>
      <w:marBottom w:val="0"/>
      <w:divBdr>
        <w:top w:val="none" w:sz="0" w:space="0" w:color="auto"/>
        <w:left w:val="none" w:sz="0" w:space="0" w:color="auto"/>
        <w:bottom w:val="none" w:sz="0" w:space="0" w:color="auto"/>
        <w:right w:val="none" w:sz="0" w:space="0" w:color="auto"/>
      </w:divBdr>
    </w:div>
    <w:div w:id="1563755407">
      <w:bodyDiv w:val="1"/>
      <w:marLeft w:val="0"/>
      <w:marRight w:val="0"/>
      <w:marTop w:val="0"/>
      <w:marBottom w:val="0"/>
      <w:divBdr>
        <w:top w:val="none" w:sz="0" w:space="0" w:color="auto"/>
        <w:left w:val="none" w:sz="0" w:space="0" w:color="auto"/>
        <w:bottom w:val="none" w:sz="0" w:space="0" w:color="auto"/>
        <w:right w:val="none" w:sz="0" w:space="0" w:color="auto"/>
      </w:divBdr>
    </w:div>
    <w:div w:id="1564638030">
      <w:bodyDiv w:val="1"/>
      <w:marLeft w:val="0"/>
      <w:marRight w:val="0"/>
      <w:marTop w:val="0"/>
      <w:marBottom w:val="0"/>
      <w:divBdr>
        <w:top w:val="none" w:sz="0" w:space="0" w:color="auto"/>
        <w:left w:val="none" w:sz="0" w:space="0" w:color="auto"/>
        <w:bottom w:val="none" w:sz="0" w:space="0" w:color="auto"/>
        <w:right w:val="none" w:sz="0" w:space="0" w:color="auto"/>
      </w:divBdr>
    </w:div>
    <w:div w:id="1571422930">
      <w:bodyDiv w:val="1"/>
      <w:marLeft w:val="0"/>
      <w:marRight w:val="0"/>
      <w:marTop w:val="0"/>
      <w:marBottom w:val="0"/>
      <w:divBdr>
        <w:top w:val="none" w:sz="0" w:space="0" w:color="auto"/>
        <w:left w:val="none" w:sz="0" w:space="0" w:color="auto"/>
        <w:bottom w:val="none" w:sz="0" w:space="0" w:color="auto"/>
        <w:right w:val="none" w:sz="0" w:space="0" w:color="auto"/>
      </w:divBdr>
    </w:div>
    <w:div w:id="1571430065">
      <w:bodyDiv w:val="1"/>
      <w:marLeft w:val="0"/>
      <w:marRight w:val="0"/>
      <w:marTop w:val="0"/>
      <w:marBottom w:val="0"/>
      <w:divBdr>
        <w:top w:val="none" w:sz="0" w:space="0" w:color="auto"/>
        <w:left w:val="none" w:sz="0" w:space="0" w:color="auto"/>
        <w:bottom w:val="none" w:sz="0" w:space="0" w:color="auto"/>
        <w:right w:val="none" w:sz="0" w:space="0" w:color="auto"/>
      </w:divBdr>
    </w:div>
    <w:div w:id="1573933150">
      <w:bodyDiv w:val="1"/>
      <w:marLeft w:val="0"/>
      <w:marRight w:val="0"/>
      <w:marTop w:val="0"/>
      <w:marBottom w:val="0"/>
      <w:divBdr>
        <w:top w:val="none" w:sz="0" w:space="0" w:color="auto"/>
        <w:left w:val="none" w:sz="0" w:space="0" w:color="auto"/>
        <w:bottom w:val="none" w:sz="0" w:space="0" w:color="auto"/>
        <w:right w:val="none" w:sz="0" w:space="0" w:color="auto"/>
      </w:divBdr>
    </w:div>
    <w:div w:id="1575777162">
      <w:bodyDiv w:val="1"/>
      <w:marLeft w:val="0"/>
      <w:marRight w:val="0"/>
      <w:marTop w:val="0"/>
      <w:marBottom w:val="0"/>
      <w:divBdr>
        <w:top w:val="none" w:sz="0" w:space="0" w:color="auto"/>
        <w:left w:val="none" w:sz="0" w:space="0" w:color="auto"/>
        <w:bottom w:val="none" w:sz="0" w:space="0" w:color="auto"/>
        <w:right w:val="none" w:sz="0" w:space="0" w:color="auto"/>
      </w:divBdr>
    </w:div>
    <w:div w:id="1594439631">
      <w:bodyDiv w:val="1"/>
      <w:marLeft w:val="0"/>
      <w:marRight w:val="0"/>
      <w:marTop w:val="0"/>
      <w:marBottom w:val="0"/>
      <w:divBdr>
        <w:top w:val="none" w:sz="0" w:space="0" w:color="auto"/>
        <w:left w:val="none" w:sz="0" w:space="0" w:color="auto"/>
        <w:bottom w:val="none" w:sz="0" w:space="0" w:color="auto"/>
        <w:right w:val="none" w:sz="0" w:space="0" w:color="auto"/>
      </w:divBdr>
    </w:div>
    <w:div w:id="1597637020">
      <w:bodyDiv w:val="1"/>
      <w:marLeft w:val="0"/>
      <w:marRight w:val="0"/>
      <w:marTop w:val="0"/>
      <w:marBottom w:val="0"/>
      <w:divBdr>
        <w:top w:val="none" w:sz="0" w:space="0" w:color="auto"/>
        <w:left w:val="none" w:sz="0" w:space="0" w:color="auto"/>
        <w:bottom w:val="none" w:sz="0" w:space="0" w:color="auto"/>
        <w:right w:val="none" w:sz="0" w:space="0" w:color="auto"/>
      </w:divBdr>
    </w:div>
    <w:div w:id="1608732699">
      <w:bodyDiv w:val="1"/>
      <w:marLeft w:val="0"/>
      <w:marRight w:val="0"/>
      <w:marTop w:val="0"/>
      <w:marBottom w:val="0"/>
      <w:divBdr>
        <w:top w:val="none" w:sz="0" w:space="0" w:color="auto"/>
        <w:left w:val="none" w:sz="0" w:space="0" w:color="auto"/>
        <w:bottom w:val="none" w:sz="0" w:space="0" w:color="auto"/>
        <w:right w:val="none" w:sz="0" w:space="0" w:color="auto"/>
      </w:divBdr>
    </w:div>
    <w:div w:id="1623610583">
      <w:bodyDiv w:val="1"/>
      <w:marLeft w:val="0"/>
      <w:marRight w:val="0"/>
      <w:marTop w:val="0"/>
      <w:marBottom w:val="0"/>
      <w:divBdr>
        <w:top w:val="none" w:sz="0" w:space="0" w:color="auto"/>
        <w:left w:val="none" w:sz="0" w:space="0" w:color="auto"/>
        <w:bottom w:val="none" w:sz="0" w:space="0" w:color="auto"/>
        <w:right w:val="none" w:sz="0" w:space="0" w:color="auto"/>
      </w:divBdr>
    </w:div>
    <w:div w:id="1628584426">
      <w:bodyDiv w:val="1"/>
      <w:marLeft w:val="0"/>
      <w:marRight w:val="0"/>
      <w:marTop w:val="0"/>
      <w:marBottom w:val="0"/>
      <w:divBdr>
        <w:top w:val="none" w:sz="0" w:space="0" w:color="auto"/>
        <w:left w:val="none" w:sz="0" w:space="0" w:color="auto"/>
        <w:bottom w:val="none" w:sz="0" w:space="0" w:color="auto"/>
        <w:right w:val="none" w:sz="0" w:space="0" w:color="auto"/>
      </w:divBdr>
    </w:div>
    <w:div w:id="1633514806">
      <w:bodyDiv w:val="1"/>
      <w:marLeft w:val="0"/>
      <w:marRight w:val="0"/>
      <w:marTop w:val="0"/>
      <w:marBottom w:val="0"/>
      <w:divBdr>
        <w:top w:val="none" w:sz="0" w:space="0" w:color="auto"/>
        <w:left w:val="none" w:sz="0" w:space="0" w:color="auto"/>
        <w:bottom w:val="none" w:sz="0" w:space="0" w:color="auto"/>
        <w:right w:val="none" w:sz="0" w:space="0" w:color="auto"/>
      </w:divBdr>
    </w:div>
    <w:div w:id="1637568063">
      <w:bodyDiv w:val="1"/>
      <w:marLeft w:val="0"/>
      <w:marRight w:val="0"/>
      <w:marTop w:val="0"/>
      <w:marBottom w:val="0"/>
      <w:divBdr>
        <w:top w:val="none" w:sz="0" w:space="0" w:color="auto"/>
        <w:left w:val="none" w:sz="0" w:space="0" w:color="auto"/>
        <w:bottom w:val="none" w:sz="0" w:space="0" w:color="auto"/>
        <w:right w:val="none" w:sz="0" w:space="0" w:color="auto"/>
      </w:divBdr>
    </w:div>
    <w:div w:id="1652294355">
      <w:bodyDiv w:val="1"/>
      <w:marLeft w:val="0"/>
      <w:marRight w:val="0"/>
      <w:marTop w:val="0"/>
      <w:marBottom w:val="0"/>
      <w:divBdr>
        <w:top w:val="none" w:sz="0" w:space="0" w:color="auto"/>
        <w:left w:val="none" w:sz="0" w:space="0" w:color="auto"/>
        <w:bottom w:val="none" w:sz="0" w:space="0" w:color="auto"/>
        <w:right w:val="none" w:sz="0" w:space="0" w:color="auto"/>
      </w:divBdr>
    </w:div>
    <w:div w:id="1669168376">
      <w:bodyDiv w:val="1"/>
      <w:marLeft w:val="0"/>
      <w:marRight w:val="0"/>
      <w:marTop w:val="0"/>
      <w:marBottom w:val="0"/>
      <w:divBdr>
        <w:top w:val="none" w:sz="0" w:space="0" w:color="auto"/>
        <w:left w:val="none" w:sz="0" w:space="0" w:color="auto"/>
        <w:bottom w:val="none" w:sz="0" w:space="0" w:color="auto"/>
        <w:right w:val="none" w:sz="0" w:space="0" w:color="auto"/>
      </w:divBdr>
    </w:div>
    <w:div w:id="1676691486">
      <w:bodyDiv w:val="1"/>
      <w:marLeft w:val="0"/>
      <w:marRight w:val="0"/>
      <w:marTop w:val="0"/>
      <w:marBottom w:val="0"/>
      <w:divBdr>
        <w:top w:val="none" w:sz="0" w:space="0" w:color="auto"/>
        <w:left w:val="none" w:sz="0" w:space="0" w:color="auto"/>
        <w:bottom w:val="none" w:sz="0" w:space="0" w:color="auto"/>
        <w:right w:val="none" w:sz="0" w:space="0" w:color="auto"/>
      </w:divBdr>
    </w:div>
    <w:div w:id="1682243916">
      <w:bodyDiv w:val="1"/>
      <w:marLeft w:val="0"/>
      <w:marRight w:val="0"/>
      <w:marTop w:val="0"/>
      <w:marBottom w:val="0"/>
      <w:divBdr>
        <w:top w:val="none" w:sz="0" w:space="0" w:color="auto"/>
        <w:left w:val="none" w:sz="0" w:space="0" w:color="auto"/>
        <w:bottom w:val="none" w:sz="0" w:space="0" w:color="auto"/>
        <w:right w:val="none" w:sz="0" w:space="0" w:color="auto"/>
      </w:divBdr>
    </w:div>
    <w:div w:id="1696230600">
      <w:bodyDiv w:val="1"/>
      <w:marLeft w:val="0"/>
      <w:marRight w:val="0"/>
      <w:marTop w:val="0"/>
      <w:marBottom w:val="0"/>
      <w:divBdr>
        <w:top w:val="none" w:sz="0" w:space="0" w:color="auto"/>
        <w:left w:val="none" w:sz="0" w:space="0" w:color="auto"/>
        <w:bottom w:val="none" w:sz="0" w:space="0" w:color="auto"/>
        <w:right w:val="none" w:sz="0" w:space="0" w:color="auto"/>
      </w:divBdr>
    </w:div>
    <w:div w:id="1697654642">
      <w:bodyDiv w:val="1"/>
      <w:marLeft w:val="0"/>
      <w:marRight w:val="0"/>
      <w:marTop w:val="0"/>
      <w:marBottom w:val="0"/>
      <w:divBdr>
        <w:top w:val="none" w:sz="0" w:space="0" w:color="auto"/>
        <w:left w:val="none" w:sz="0" w:space="0" w:color="auto"/>
        <w:bottom w:val="none" w:sz="0" w:space="0" w:color="auto"/>
        <w:right w:val="none" w:sz="0" w:space="0" w:color="auto"/>
      </w:divBdr>
    </w:div>
    <w:div w:id="1702315168">
      <w:bodyDiv w:val="1"/>
      <w:marLeft w:val="0"/>
      <w:marRight w:val="0"/>
      <w:marTop w:val="0"/>
      <w:marBottom w:val="0"/>
      <w:divBdr>
        <w:top w:val="none" w:sz="0" w:space="0" w:color="auto"/>
        <w:left w:val="none" w:sz="0" w:space="0" w:color="auto"/>
        <w:bottom w:val="none" w:sz="0" w:space="0" w:color="auto"/>
        <w:right w:val="none" w:sz="0" w:space="0" w:color="auto"/>
      </w:divBdr>
    </w:div>
    <w:div w:id="1702320202">
      <w:bodyDiv w:val="1"/>
      <w:marLeft w:val="0"/>
      <w:marRight w:val="0"/>
      <w:marTop w:val="0"/>
      <w:marBottom w:val="0"/>
      <w:divBdr>
        <w:top w:val="none" w:sz="0" w:space="0" w:color="auto"/>
        <w:left w:val="none" w:sz="0" w:space="0" w:color="auto"/>
        <w:bottom w:val="none" w:sz="0" w:space="0" w:color="auto"/>
        <w:right w:val="none" w:sz="0" w:space="0" w:color="auto"/>
      </w:divBdr>
    </w:div>
    <w:div w:id="1707410547">
      <w:bodyDiv w:val="1"/>
      <w:marLeft w:val="0"/>
      <w:marRight w:val="0"/>
      <w:marTop w:val="0"/>
      <w:marBottom w:val="0"/>
      <w:divBdr>
        <w:top w:val="none" w:sz="0" w:space="0" w:color="auto"/>
        <w:left w:val="none" w:sz="0" w:space="0" w:color="auto"/>
        <w:bottom w:val="none" w:sz="0" w:space="0" w:color="auto"/>
        <w:right w:val="none" w:sz="0" w:space="0" w:color="auto"/>
      </w:divBdr>
    </w:div>
    <w:div w:id="1708214256">
      <w:bodyDiv w:val="1"/>
      <w:marLeft w:val="0"/>
      <w:marRight w:val="0"/>
      <w:marTop w:val="0"/>
      <w:marBottom w:val="0"/>
      <w:divBdr>
        <w:top w:val="none" w:sz="0" w:space="0" w:color="auto"/>
        <w:left w:val="none" w:sz="0" w:space="0" w:color="auto"/>
        <w:bottom w:val="none" w:sz="0" w:space="0" w:color="auto"/>
        <w:right w:val="none" w:sz="0" w:space="0" w:color="auto"/>
      </w:divBdr>
    </w:div>
    <w:div w:id="1708989101">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20588989">
      <w:bodyDiv w:val="1"/>
      <w:marLeft w:val="0"/>
      <w:marRight w:val="0"/>
      <w:marTop w:val="0"/>
      <w:marBottom w:val="0"/>
      <w:divBdr>
        <w:top w:val="none" w:sz="0" w:space="0" w:color="auto"/>
        <w:left w:val="none" w:sz="0" w:space="0" w:color="auto"/>
        <w:bottom w:val="none" w:sz="0" w:space="0" w:color="auto"/>
        <w:right w:val="none" w:sz="0" w:space="0" w:color="auto"/>
      </w:divBdr>
    </w:div>
    <w:div w:id="1738746939">
      <w:bodyDiv w:val="1"/>
      <w:marLeft w:val="0"/>
      <w:marRight w:val="0"/>
      <w:marTop w:val="0"/>
      <w:marBottom w:val="0"/>
      <w:divBdr>
        <w:top w:val="none" w:sz="0" w:space="0" w:color="auto"/>
        <w:left w:val="none" w:sz="0" w:space="0" w:color="auto"/>
        <w:bottom w:val="none" w:sz="0" w:space="0" w:color="auto"/>
        <w:right w:val="none" w:sz="0" w:space="0" w:color="auto"/>
      </w:divBdr>
    </w:div>
    <w:div w:id="1741251696">
      <w:bodyDiv w:val="1"/>
      <w:marLeft w:val="0"/>
      <w:marRight w:val="0"/>
      <w:marTop w:val="0"/>
      <w:marBottom w:val="0"/>
      <w:divBdr>
        <w:top w:val="none" w:sz="0" w:space="0" w:color="auto"/>
        <w:left w:val="none" w:sz="0" w:space="0" w:color="auto"/>
        <w:bottom w:val="none" w:sz="0" w:space="0" w:color="auto"/>
        <w:right w:val="none" w:sz="0" w:space="0" w:color="auto"/>
      </w:divBdr>
    </w:div>
    <w:div w:id="1755590729">
      <w:bodyDiv w:val="1"/>
      <w:marLeft w:val="0"/>
      <w:marRight w:val="0"/>
      <w:marTop w:val="0"/>
      <w:marBottom w:val="0"/>
      <w:divBdr>
        <w:top w:val="none" w:sz="0" w:space="0" w:color="auto"/>
        <w:left w:val="none" w:sz="0" w:space="0" w:color="auto"/>
        <w:bottom w:val="none" w:sz="0" w:space="0" w:color="auto"/>
        <w:right w:val="none" w:sz="0" w:space="0" w:color="auto"/>
      </w:divBdr>
    </w:div>
    <w:div w:id="1760368964">
      <w:bodyDiv w:val="1"/>
      <w:marLeft w:val="0"/>
      <w:marRight w:val="0"/>
      <w:marTop w:val="0"/>
      <w:marBottom w:val="0"/>
      <w:divBdr>
        <w:top w:val="none" w:sz="0" w:space="0" w:color="auto"/>
        <w:left w:val="none" w:sz="0" w:space="0" w:color="auto"/>
        <w:bottom w:val="none" w:sz="0" w:space="0" w:color="auto"/>
        <w:right w:val="none" w:sz="0" w:space="0" w:color="auto"/>
      </w:divBdr>
    </w:div>
    <w:div w:id="1760829111">
      <w:bodyDiv w:val="1"/>
      <w:marLeft w:val="0"/>
      <w:marRight w:val="0"/>
      <w:marTop w:val="0"/>
      <w:marBottom w:val="0"/>
      <w:divBdr>
        <w:top w:val="none" w:sz="0" w:space="0" w:color="auto"/>
        <w:left w:val="none" w:sz="0" w:space="0" w:color="auto"/>
        <w:bottom w:val="none" w:sz="0" w:space="0" w:color="auto"/>
        <w:right w:val="none" w:sz="0" w:space="0" w:color="auto"/>
      </w:divBdr>
    </w:div>
    <w:div w:id="1762263259">
      <w:bodyDiv w:val="1"/>
      <w:marLeft w:val="0"/>
      <w:marRight w:val="0"/>
      <w:marTop w:val="0"/>
      <w:marBottom w:val="0"/>
      <w:divBdr>
        <w:top w:val="none" w:sz="0" w:space="0" w:color="auto"/>
        <w:left w:val="none" w:sz="0" w:space="0" w:color="auto"/>
        <w:bottom w:val="none" w:sz="0" w:space="0" w:color="auto"/>
        <w:right w:val="none" w:sz="0" w:space="0" w:color="auto"/>
      </w:divBdr>
    </w:div>
    <w:div w:id="1762529972">
      <w:bodyDiv w:val="1"/>
      <w:marLeft w:val="0"/>
      <w:marRight w:val="0"/>
      <w:marTop w:val="0"/>
      <w:marBottom w:val="0"/>
      <w:divBdr>
        <w:top w:val="none" w:sz="0" w:space="0" w:color="auto"/>
        <w:left w:val="none" w:sz="0" w:space="0" w:color="auto"/>
        <w:bottom w:val="none" w:sz="0" w:space="0" w:color="auto"/>
        <w:right w:val="none" w:sz="0" w:space="0" w:color="auto"/>
      </w:divBdr>
    </w:div>
    <w:div w:id="1774738752">
      <w:bodyDiv w:val="1"/>
      <w:marLeft w:val="0"/>
      <w:marRight w:val="0"/>
      <w:marTop w:val="0"/>
      <w:marBottom w:val="0"/>
      <w:divBdr>
        <w:top w:val="none" w:sz="0" w:space="0" w:color="auto"/>
        <w:left w:val="none" w:sz="0" w:space="0" w:color="auto"/>
        <w:bottom w:val="none" w:sz="0" w:space="0" w:color="auto"/>
        <w:right w:val="none" w:sz="0" w:space="0" w:color="auto"/>
      </w:divBdr>
    </w:div>
    <w:div w:id="1780493472">
      <w:bodyDiv w:val="1"/>
      <w:marLeft w:val="0"/>
      <w:marRight w:val="0"/>
      <w:marTop w:val="0"/>
      <w:marBottom w:val="0"/>
      <w:divBdr>
        <w:top w:val="none" w:sz="0" w:space="0" w:color="auto"/>
        <w:left w:val="none" w:sz="0" w:space="0" w:color="auto"/>
        <w:bottom w:val="none" w:sz="0" w:space="0" w:color="auto"/>
        <w:right w:val="none" w:sz="0" w:space="0" w:color="auto"/>
      </w:divBdr>
    </w:div>
    <w:div w:id="1780952667">
      <w:bodyDiv w:val="1"/>
      <w:marLeft w:val="0"/>
      <w:marRight w:val="0"/>
      <w:marTop w:val="0"/>
      <w:marBottom w:val="0"/>
      <w:divBdr>
        <w:top w:val="none" w:sz="0" w:space="0" w:color="auto"/>
        <w:left w:val="none" w:sz="0" w:space="0" w:color="auto"/>
        <w:bottom w:val="none" w:sz="0" w:space="0" w:color="auto"/>
        <w:right w:val="none" w:sz="0" w:space="0" w:color="auto"/>
      </w:divBdr>
    </w:div>
    <w:div w:id="1789087237">
      <w:bodyDiv w:val="1"/>
      <w:marLeft w:val="0"/>
      <w:marRight w:val="0"/>
      <w:marTop w:val="0"/>
      <w:marBottom w:val="0"/>
      <w:divBdr>
        <w:top w:val="none" w:sz="0" w:space="0" w:color="auto"/>
        <w:left w:val="none" w:sz="0" w:space="0" w:color="auto"/>
        <w:bottom w:val="none" w:sz="0" w:space="0" w:color="auto"/>
        <w:right w:val="none" w:sz="0" w:space="0" w:color="auto"/>
      </w:divBdr>
    </w:div>
    <w:div w:id="1796748703">
      <w:bodyDiv w:val="1"/>
      <w:marLeft w:val="0"/>
      <w:marRight w:val="0"/>
      <w:marTop w:val="0"/>
      <w:marBottom w:val="0"/>
      <w:divBdr>
        <w:top w:val="none" w:sz="0" w:space="0" w:color="auto"/>
        <w:left w:val="none" w:sz="0" w:space="0" w:color="auto"/>
        <w:bottom w:val="none" w:sz="0" w:space="0" w:color="auto"/>
        <w:right w:val="none" w:sz="0" w:space="0" w:color="auto"/>
      </w:divBdr>
    </w:div>
    <w:div w:id="1800302469">
      <w:bodyDiv w:val="1"/>
      <w:marLeft w:val="0"/>
      <w:marRight w:val="0"/>
      <w:marTop w:val="0"/>
      <w:marBottom w:val="0"/>
      <w:divBdr>
        <w:top w:val="none" w:sz="0" w:space="0" w:color="auto"/>
        <w:left w:val="none" w:sz="0" w:space="0" w:color="auto"/>
        <w:bottom w:val="none" w:sz="0" w:space="0" w:color="auto"/>
        <w:right w:val="none" w:sz="0" w:space="0" w:color="auto"/>
      </w:divBdr>
    </w:div>
    <w:div w:id="1806266757">
      <w:bodyDiv w:val="1"/>
      <w:marLeft w:val="0"/>
      <w:marRight w:val="0"/>
      <w:marTop w:val="0"/>
      <w:marBottom w:val="0"/>
      <w:divBdr>
        <w:top w:val="none" w:sz="0" w:space="0" w:color="auto"/>
        <w:left w:val="none" w:sz="0" w:space="0" w:color="auto"/>
        <w:bottom w:val="none" w:sz="0" w:space="0" w:color="auto"/>
        <w:right w:val="none" w:sz="0" w:space="0" w:color="auto"/>
      </w:divBdr>
    </w:div>
    <w:div w:id="1812823263">
      <w:bodyDiv w:val="1"/>
      <w:marLeft w:val="0"/>
      <w:marRight w:val="0"/>
      <w:marTop w:val="0"/>
      <w:marBottom w:val="0"/>
      <w:divBdr>
        <w:top w:val="none" w:sz="0" w:space="0" w:color="auto"/>
        <w:left w:val="none" w:sz="0" w:space="0" w:color="auto"/>
        <w:bottom w:val="none" w:sz="0" w:space="0" w:color="auto"/>
        <w:right w:val="none" w:sz="0" w:space="0" w:color="auto"/>
      </w:divBdr>
    </w:div>
    <w:div w:id="1825078020">
      <w:bodyDiv w:val="1"/>
      <w:marLeft w:val="0"/>
      <w:marRight w:val="0"/>
      <w:marTop w:val="0"/>
      <w:marBottom w:val="0"/>
      <w:divBdr>
        <w:top w:val="none" w:sz="0" w:space="0" w:color="auto"/>
        <w:left w:val="none" w:sz="0" w:space="0" w:color="auto"/>
        <w:bottom w:val="none" w:sz="0" w:space="0" w:color="auto"/>
        <w:right w:val="none" w:sz="0" w:space="0" w:color="auto"/>
      </w:divBdr>
    </w:div>
    <w:div w:id="1828206436">
      <w:bodyDiv w:val="1"/>
      <w:marLeft w:val="0"/>
      <w:marRight w:val="0"/>
      <w:marTop w:val="0"/>
      <w:marBottom w:val="0"/>
      <w:divBdr>
        <w:top w:val="none" w:sz="0" w:space="0" w:color="auto"/>
        <w:left w:val="none" w:sz="0" w:space="0" w:color="auto"/>
        <w:bottom w:val="none" w:sz="0" w:space="0" w:color="auto"/>
        <w:right w:val="none" w:sz="0" w:space="0" w:color="auto"/>
      </w:divBdr>
    </w:div>
    <w:div w:id="1835218849">
      <w:bodyDiv w:val="1"/>
      <w:marLeft w:val="0"/>
      <w:marRight w:val="0"/>
      <w:marTop w:val="0"/>
      <w:marBottom w:val="0"/>
      <w:divBdr>
        <w:top w:val="none" w:sz="0" w:space="0" w:color="auto"/>
        <w:left w:val="none" w:sz="0" w:space="0" w:color="auto"/>
        <w:bottom w:val="none" w:sz="0" w:space="0" w:color="auto"/>
        <w:right w:val="none" w:sz="0" w:space="0" w:color="auto"/>
      </w:divBdr>
    </w:div>
    <w:div w:id="1840190506">
      <w:bodyDiv w:val="1"/>
      <w:marLeft w:val="0"/>
      <w:marRight w:val="0"/>
      <w:marTop w:val="0"/>
      <w:marBottom w:val="0"/>
      <w:divBdr>
        <w:top w:val="none" w:sz="0" w:space="0" w:color="auto"/>
        <w:left w:val="none" w:sz="0" w:space="0" w:color="auto"/>
        <w:bottom w:val="none" w:sz="0" w:space="0" w:color="auto"/>
        <w:right w:val="none" w:sz="0" w:space="0" w:color="auto"/>
      </w:divBdr>
    </w:div>
    <w:div w:id="1845322064">
      <w:bodyDiv w:val="1"/>
      <w:marLeft w:val="0"/>
      <w:marRight w:val="0"/>
      <w:marTop w:val="0"/>
      <w:marBottom w:val="0"/>
      <w:divBdr>
        <w:top w:val="none" w:sz="0" w:space="0" w:color="auto"/>
        <w:left w:val="none" w:sz="0" w:space="0" w:color="auto"/>
        <w:bottom w:val="none" w:sz="0" w:space="0" w:color="auto"/>
        <w:right w:val="none" w:sz="0" w:space="0" w:color="auto"/>
      </w:divBdr>
    </w:div>
    <w:div w:id="1847281309">
      <w:bodyDiv w:val="1"/>
      <w:marLeft w:val="0"/>
      <w:marRight w:val="0"/>
      <w:marTop w:val="0"/>
      <w:marBottom w:val="0"/>
      <w:divBdr>
        <w:top w:val="none" w:sz="0" w:space="0" w:color="auto"/>
        <w:left w:val="none" w:sz="0" w:space="0" w:color="auto"/>
        <w:bottom w:val="none" w:sz="0" w:space="0" w:color="auto"/>
        <w:right w:val="none" w:sz="0" w:space="0" w:color="auto"/>
      </w:divBdr>
    </w:div>
    <w:div w:id="1847481588">
      <w:bodyDiv w:val="1"/>
      <w:marLeft w:val="0"/>
      <w:marRight w:val="0"/>
      <w:marTop w:val="0"/>
      <w:marBottom w:val="0"/>
      <w:divBdr>
        <w:top w:val="none" w:sz="0" w:space="0" w:color="auto"/>
        <w:left w:val="none" w:sz="0" w:space="0" w:color="auto"/>
        <w:bottom w:val="none" w:sz="0" w:space="0" w:color="auto"/>
        <w:right w:val="none" w:sz="0" w:space="0" w:color="auto"/>
      </w:divBdr>
    </w:div>
    <w:div w:id="1859346143">
      <w:bodyDiv w:val="1"/>
      <w:marLeft w:val="0"/>
      <w:marRight w:val="0"/>
      <w:marTop w:val="0"/>
      <w:marBottom w:val="0"/>
      <w:divBdr>
        <w:top w:val="none" w:sz="0" w:space="0" w:color="auto"/>
        <w:left w:val="none" w:sz="0" w:space="0" w:color="auto"/>
        <w:bottom w:val="none" w:sz="0" w:space="0" w:color="auto"/>
        <w:right w:val="none" w:sz="0" w:space="0" w:color="auto"/>
      </w:divBdr>
    </w:div>
    <w:div w:id="1860505219">
      <w:bodyDiv w:val="1"/>
      <w:marLeft w:val="0"/>
      <w:marRight w:val="0"/>
      <w:marTop w:val="0"/>
      <w:marBottom w:val="0"/>
      <w:divBdr>
        <w:top w:val="none" w:sz="0" w:space="0" w:color="auto"/>
        <w:left w:val="none" w:sz="0" w:space="0" w:color="auto"/>
        <w:bottom w:val="none" w:sz="0" w:space="0" w:color="auto"/>
        <w:right w:val="none" w:sz="0" w:space="0" w:color="auto"/>
      </w:divBdr>
    </w:div>
    <w:div w:id="1863516993">
      <w:bodyDiv w:val="1"/>
      <w:marLeft w:val="0"/>
      <w:marRight w:val="0"/>
      <w:marTop w:val="0"/>
      <w:marBottom w:val="0"/>
      <w:divBdr>
        <w:top w:val="none" w:sz="0" w:space="0" w:color="auto"/>
        <w:left w:val="none" w:sz="0" w:space="0" w:color="auto"/>
        <w:bottom w:val="none" w:sz="0" w:space="0" w:color="auto"/>
        <w:right w:val="none" w:sz="0" w:space="0" w:color="auto"/>
      </w:divBdr>
    </w:div>
    <w:div w:id="1863544166">
      <w:bodyDiv w:val="1"/>
      <w:marLeft w:val="0"/>
      <w:marRight w:val="0"/>
      <w:marTop w:val="0"/>
      <w:marBottom w:val="0"/>
      <w:divBdr>
        <w:top w:val="none" w:sz="0" w:space="0" w:color="auto"/>
        <w:left w:val="none" w:sz="0" w:space="0" w:color="auto"/>
        <w:bottom w:val="none" w:sz="0" w:space="0" w:color="auto"/>
        <w:right w:val="none" w:sz="0" w:space="0" w:color="auto"/>
      </w:divBdr>
    </w:div>
    <w:div w:id="1863744126">
      <w:bodyDiv w:val="1"/>
      <w:marLeft w:val="0"/>
      <w:marRight w:val="0"/>
      <w:marTop w:val="0"/>
      <w:marBottom w:val="0"/>
      <w:divBdr>
        <w:top w:val="none" w:sz="0" w:space="0" w:color="auto"/>
        <w:left w:val="none" w:sz="0" w:space="0" w:color="auto"/>
        <w:bottom w:val="none" w:sz="0" w:space="0" w:color="auto"/>
        <w:right w:val="none" w:sz="0" w:space="0" w:color="auto"/>
      </w:divBdr>
    </w:div>
    <w:div w:id="1875920756">
      <w:bodyDiv w:val="1"/>
      <w:marLeft w:val="0"/>
      <w:marRight w:val="0"/>
      <w:marTop w:val="0"/>
      <w:marBottom w:val="0"/>
      <w:divBdr>
        <w:top w:val="none" w:sz="0" w:space="0" w:color="auto"/>
        <w:left w:val="none" w:sz="0" w:space="0" w:color="auto"/>
        <w:bottom w:val="none" w:sz="0" w:space="0" w:color="auto"/>
        <w:right w:val="none" w:sz="0" w:space="0" w:color="auto"/>
      </w:divBdr>
    </w:div>
    <w:div w:id="1878425427">
      <w:bodyDiv w:val="1"/>
      <w:marLeft w:val="0"/>
      <w:marRight w:val="0"/>
      <w:marTop w:val="0"/>
      <w:marBottom w:val="0"/>
      <w:divBdr>
        <w:top w:val="none" w:sz="0" w:space="0" w:color="auto"/>
        <w:left w:val="none" w:sz="0" w:space="0" w:color="auto"/>
        <w:bottom w:val="none" w:sz="0" w:space="0" w:color="auto"/>
        <w:right w:val="none" w:sz="0" w:space="0" w:color="auto"/>
      </w:divBdr>
    </w:div>
    <w:div w:id="1888564986">
      <w:bodyDiv w:val="1"/>
      <w:marLeft w:val="0"/>
      <w:marRight w:val="0"/>
      <w:marTop w:val="0"/>
      <w:marBottom w:val="0"/>
      <w:divBdr>
        <w:top w:val="none" w:sz="0" w:space="0" w:color="auto"/>
        <w:left w:val="none" w:sz="0" w:space="0" w:color="auto"/>
        <w:bottom w:val="none" w:sz="0" w:space="0" w:color="auto"/>
        <w:right w:val="none" w:sz="0" w:space="0" w:color="auto"/>
      </w:divBdr>
    </w:div>
    <w:div w:id="1892619125">
      <w:bodyDiv w:val="1"/>
      <w:marLeft w:val="0"/>
      <w:marRight w:val="0"/>
      <w:marTop w:val="0"/>
      <w:marBottom w:val="0"/>
      <w:divBdr>
        <w:top w:val="none" w:sz="0" w:space="0" w:color="auto"/>
        <w:left w:val="none" w:sz="0" w:space="0" w:color="auto"/>
        <w:bottom w:val="none" w:sz="0" w:space="0" w:color="auto"/>
        <w:right w:val="none" w:sz="0" w:space="0" w:color="auto"/>
      </w:divBdr>
    </w:div>
    <w:div w:id="1897273890">
      <w:bodyDiv w:val="1"/>
      <w:marLeft w:val="0"/>
      <w:marRight w:val="0"/>
      <w:marTop w:val="0"/>
      <w:marBottom w:val="0"/>
      <w:divBdr>
        <w:top w:val="none" w:sz="0" w:space="0" w:color="auto"/>
        <w:left w:val="none" w:sz="0" w:space="0" w:color="auto"/>
        <w:bottom w:val="none" w:sz="0" w:space="0" w:color="auto"/>
        <w:right w:val="none" w:sz="0" w:space="0" w:color="auto"/>
      </w:divBdr>
    </w:div>
    <w:div w:id="1912697742">
      <w:bodyDiv w:val="1"/>
      <w:marLeft w:val="0"/>
      <w:marRight w:val="0"/>
      <w:marTop w:val="0"/>
      <w:marBottom w:val="0"/>
      <w:divBdr>
        <w:top w:val="none" w:sz="0" w:space="0" w:color="auto"/>
        <w:left w:val="none" w:sz="0" w:space="0" w:color="auto"/>
        <w:bottom w:val="none" w:sz="0" w:space="0" w:color="auto"/>
        <w:right w:val="none" w:sz="0" w:space="0" w:color="auto"/>
      </w:divBdr>
    </w:div>
    <w:div w:id="1930113519">
      <w:bodyDiv w:val="1"/>
      <w:marLeft w:val="0"/>
      <w:marRight w:val="0"/>
      <w:marTop w:val="0"/>
      <w:marBottom w:val="0"/>
      <w:divBdr>
        <w:top w:val="none" w:sz="0" w:space="0" w:color="auto"/>
        <w:left w:val="none" w:sz="0" w:space="0" w:color="auto"/>
        <w:bottom w:val="none" w:sz="0" w:space="0" w:color="auto"/>
        <w:right w:val="none" w:sz="0" w:space="0" w:color="auto"/>
      </w:divBdr>
    </w:div>
    <w:div w:id="1967466356">
      <w:bodyDiv w:val="1"/>
      <w:marLeft w:val="0"/>
      <w:marRight w:val="0"/>
      <w:marTop w:val="0"/>
      <w:marBottom w:val="0"/>
      <w:divBdr>
        <w:top w:val="none" w:sz="0" w:space="0" w:color="auto"/>
        <w:left w:val="none" w:sz="0" w:space="0" w:color="auto"/>
        <w:bottom w:val="none" w:sz="0" w:space="0" w:color="auto"/>
        <w:right w:val="none" w:sz="0" w:space="0" w:color="auto"/>
      </w:divBdr>
    </w:div>
    <w:div w:id="1975601675">
      <w:bodyDiv w:val="1"/>
      <w:marLeft w:val="0"/>
      <w:marRight w:val="0"/>
      <w:marTop w:val="0"/>
      <w:marBottom w:val="0"/>
      <w:divBdr>
        <w:top w:val="none" w:sz="0" w:space="0" w:color="auto"/>
        <w:left w:val="none" w:sz="0" w:space="0" w:color="auto"/>
        <w:bottom w:val="none" w:sz="0" w:space="0" w:color="auto"/>
        <w:right w:val="none" w:sz="0" w:space="0" w:color="auto"/>
      </w:divBdr>
    </w:div>
    <w:div w:id="1976058316">
      <w:bodyDiv w:val="1"/>
      <w:marLeft w:val="0"/>
      <w:marRight w:val="0"/>
      <w:marTop w:val="0"/>
      <w:marBottom w:val="0"/>
      <w:divBdr>
        <w:top w:val="none" w:sz="0" w:space="0" w:color="auto"/>
        <w:left w:val="none" w:sz="0" w:space="0" w:color="auto"/>
        <w:bottom w:val="none" w:sz="0" w:space="0" w:color="auto"/>
        <w:right w:val="none" w:sz="0" w:space="0" w:color="auto"/>
      </w:divBdr>
    </w:div>
    <w:div w:id="1987315246">
      <w:bodyDiv w:val="1"/>
      <w:marLeft w:val="0"/>
      <w:marRight w:val="0"/>
      <w:marTop w:val="0"/>
      <w:marBottom w:val="0"/>
      <w:divBdr>
        <w:top w:val="none" w:sz="0" w:space="0" w:color="auto"/>
        <w:left w:val="none" w:sz="0" w:space="0" w:color="auto"/>
        <w:bottom w:val="none" w:sz="0" w:space="0" w:color="auto"/>
        <w:right w:val="none" w:sz="0" w:space="0" w:color="auto"/>
      </w:divBdr>
    </w:div>
    <w:div w:id="2002780250">
      <w:bodyDiv w:val="1"/>
      <w:marLeft w:val="0"/>
      <w:marRight w:val="0"/>
      <w:marTop w:val="0"/>
      <w:marBottom w:val="0"/>
      <w:divBdr>
        <w:top w:val="none" w:sz="0" w:space="0" w:color="auto"/>
        <w:left w:val="none" w:sz="0" w:space="0" w:color="auto"/>
        <w:bottom w:val="none" w:sz="0" w:space="0" w:color="auto"/>
        <w:right w:val="none" w:sz="0" w:space="0" w:color="auto"/>
      </w:divBdr>
    </w:div>
    <w:div w:id="2016834344">
      <w:bodyDiv w:val="1"/>
      <w:marLeft w:val="0"/>
      <w:marRight w:val="0"/>
      <w:marTop w:val="0"/>
      <w:marBottom w:val="0"/>
      <w:divBdr>
        <w:top w:val="none" w:sz="0" w:space="0" w:color="auto"/>
        <w:left w:val="none" w:sz="0" w:space="0" w:color="auto"/>
        <w:bottom w:val="none" w:sz="0" w:space="0" w:color="auto"/>
        <w:right w:val="none" w:sz="0" w:space="0" w:color="auto"/>
      </w:divBdr>
    </w:div>
    <w:div w:id="2034188839">
      <w:bodyDiv w:val="1"/>
      <w:marLeft w:val="0"/>
      <w:marRight w:val="0"/>
      <w:marTop w:val="0"/>
      <w:marBottom w:val="0"/>
      <w:divBdr>
        <w:top w:val="none" w:sz="0" w:space="0" w:color="auto"/>
        <w:left w:val="none" w:sz="0" w:space="0" w:color="auto"/>
        <w:bottom w:val="none" w:sz="0" w:space="0" w:color="auto"/>
        <w:right w:val="none" w:sz="0" w:space="0" w:color="auto"/>
      </w:divBdr>
    </w:div>
    <w:div w:id="2040429648">
      <w:bodyDiv w:val="1"/>
      <w:marLeft w:val="0"/>
      <w:marRight w:val="0"/>
      <w:marTop w:val="0"/>
      <w:marBottom w:val="0"/>
      <w:divBdr>
        <w:top w:val="none" w:sz="0" w:space="0" w:color="auto"/>
        <w:left w:val="none" w:sz="0" w:space="0" w:color="auto"/>
        <w:bottom w:val="none" w:sz="0" w:space="0" w:color="auto"/>
        <w:right w:val="none" w:sz="0" w:space="0" w:color="auto"/>
      </w:divBdr>
    </w:div>
    <w:div w:id="2041123822">
      <w:bodyDiv w:val="1"/>
      <w:marLeft w:val="0"/>
      <w:marRight w:val="0"/>
      <w:marTop w:val="0"/>
      <w:marBottom w:val="0"/>
      <w:divBdr>
        <w:top w:val="none" w:sz="0" w:space="0" w:color="auto"/>
        <w:left w:val="none" w:sz="0" w:space="0" w:color="auto"/>
        <w:bottom w:val="none" w:sz="0" w:space="0" w:color="auto"/>
        <w:right w:val="none" w:sz="0" w:space="0" w:color="auto"/>
      </w:divBdr>
    </w:div>
    <w:div w:id="2043742607">
      <w:bodyDiv w:val="1"/>
      <w:marLeft w:val="0"/>
      <w:marRight w:val="0"/>
      <w:marTop w:val="0"/>
      <w:marBottom w:val="0"/>
      <w:divBdr>
        <w:top w:val="none" w:sz="0" w:space="0" w:color="auto"/>
        <w:left w:val="none" w:sz="0" w:space="0" w:color="auto"/>
        <w:bottom w:val="none" w:sz="0" w:space="0" w:color="auto"/>
        <w:right w:val="none" w:sz="0" w:space="0" w:color="auto"/>
      </w:divBdr>
    </w:div>
    <w:div w:id="2047832780">
      <w:bodyDiv w:val="1"/>
      <w:marLeft w:val="0"/>
      <w:marRight w:val="0"/>
      <w:marTop w:val="0"/>
      <w:marBottom w:val="0"/>
      <w:divBdr>
        <w:top w:val="none" w:sz="0" w:space="0" w:color="auto"/>
        <w:left w:val="none" w:sz="0" w:space="0" w:color="auto"/>
        <w:bottom w:val="none" w:sz="0" w:space="0" w:color="auto"/>
        <w:right w:val="none" w:sz="0" w:space="0" w:color="auto"/>
      </w:divBdr>
    </w:div>
    <w:div w:id="2048290834">
      <w:bodyDiv w:val="1"/>
      <w:marLeft w:val="0"/>
      <w:marRight w:val="0"/>
      <w:marTop w:val="0"/>
      <w:marBottom w:val="0"/>
      <w:divBdr>
        <w:top w:val="none" w:sz="0" w:space="0" w:color="auto"/>
        <w:left w:val="none" w:sz="0" w:space="0" w:color="auto"/>
        <w:bottom w:val="none" w:sz="0" w:space="0" w:color="auto"/>
        <w:right w:val="none" w:sz="0" w:space="0" w:color="auto"/>
      </w:divBdr>
    </w:div>
    <w:div w:id="2061007573">
      <w:bodyDiv w:val="1"/>
      <w:marLeft w:val="0"/>
      <w:marRight w:val="0"/>
      <w:marTop w:val="0"/>
      <w:marBottom w:val="0"/>
      <w:divBdr>
        <w:top w:val="none" w:sz="0" w:space="0" w:color="auto"/>
        <w:left w:val="none" w:sz="0" w:space="0" w:color="auto"/>
        <w:bottom w:val="none" w:sz="0" w:space="0" w:color="auto"/>
        <w:right w:val="none" w:sz="0" w:space="0" w:color="auto"/>
      </w:divBdr>
    </w:div>
    <w:div w:id="2064789139">
      <w:bodyDiv w:val="1"/>
      <w:marLeft w:val="0"/>
      <w:marRight w:val="0"/>
      <w:marTop w:val="0"/>
      <w:marBottom w:val="0"/>
      <w:divBdr>
        <w:top w:val="none" w:sz="0" w:space="0" w:color="auto"/>
        <w:left w:val="none" w:sz="0" w:space="0" w:color="auto"/>
        <w:bottom w:val="none" w:sz="0" w:space="0" w:color="auto"/>
        <w:right w:val="none" w:sz="0" w:space="0" w:color="auto"/>
      </w:divBdr>
    </w:div>
    <w:div w:id="2065634443">
      <w:bodyDiv w:val="1"/>
      <w:marLeft w:val="0"/>
      <w:marRight w:val="0"/>
      <w:marTop w:val="0"/>
      <w:marBottom w:val="0"/>
      <w:divBdr>
        <w:top w:val="none" w:sz="0" w:space="0" w:color="auto"/>
        <w:left w:val="none" w:sz="0" w:space="0" w:color="auto"/>
        <w:bottom w:val="none" w:sz="0" w:space="0" w:color="auto"/>
        <w:right w:val="none" w:sz="0" w:space="0" w:color="auto"/>
      </w:divBdr>
    </w:div>
    <w:div w:id="2071686137">
      <w:bodyDiv w:val="1"/>
      <w:marLeft w:val="0"/>
      <w:marRight w:val="0"/>
      <w:marTop w:val="0"/>
      <w:marBottom w:val="0"/>
      <w:divBdr>
        <w:top w:val="none" w:sz="0" w:space="0" w:color="auto"/>
        <w:left w:val="none" w:sz="0" w:space="0" w:color="auto"/>
        <w:bottom w:val="none" w:sz="0" w:space="0" w:color="auto"/>
        <w:right w:val="none" w:sz="0" w:space="0" w:color="auto"/>
      </w:divBdr>
    </w:div>
    <w:div w:id="2082168728">
      <w:bodyDiv w:val="1"/>
      <w:marLeft w:val="0"/>
      <w:marRight w:val="0"/>
      <w:marTop w:val="0"/>
      <w:marBottom w:val="0"/>
      <w:divBdr>
        <w:top w:val="none" w:sz="0" w:space="0" w:color="auto"/>
        <w:left w:val="none" w:sz="0" w:space="0" w:color="auto"/>
        <w:bottom w:val="none" w:sz="0" w:space="0" w:color="auto"/>
        <w:right w:val="none" w:sz="0" w:space="0" w:color="auto"/>
      </w:divBdr>
    </w:div>
    <w:div w:id="2086104044">
      <w:bodyDiv w:val="1"/>
      <w:marLeft w:val="0"/>
      <w:marRight w:val="0"/>
      <w:marTop w:val="0"/>
      <w:marBottom w:val="0"/>
      <w:divBdr>
        <w:top w:val="none" w:sz="0" w:space="0" w:color="auto"/>
        <w:left w:val="none" w:sz="0" w:space="0" w:color="auto"/>
        <w:bottom w:val="none" w:sz="0" w:space="0" w:color="auto"/>
        <w:right w:val="none" w:sz="0" w:space="0" w:color="auto"/>
      </w:divBdr>
    </w:div>
    <w:div w:id="2095542114">
      <w:bodyDiv w:val="1"/>
      <w:marLeft w:val="0"/>
      <w:marRight w:val="0"/>
      <w:marTop w:val="0"/>
      <w:marBottom w:val="0"/>
      <w:divBdr>
        <w:top w:val="none" w:sz="0" w:space="0" w:color="auto"/>
        <w:left w:val="none" w:sz="0" w:space="0" w:color="auto"/>
        <w:bottom w:val="none" w:sz="0" w:space="0" w:color="auto"/>
        <w:right w:val="none" w:sz="0" w:space="0" w:color="auto"/>
      </w:divBdr>
    </w:div>
    <w:div w:id="2098164769">
      <w:bodyDiv w:val="1"/>
      <w:marLeft w:val="0"/>
      <w:marRight w:val="0"/>
      <w:marTop w:val="0"/>
      <w:marBottom w:val="0"/>
      <w:divBdr>
        <w:top w:val="none" w:sz="0" w:space="0" w:color="auto"/>
        <w:left w:val="none" w:sz="0" w:space="0" w:color="auto"/>
        <w:bottom w:val="none" w:sz="0" w:space="0" w:color="auto"/>
        <w:right w:val="none" w:sz="0" w:space="0" w:color="auto"/>
      </w:divBdr>
    </w:div>
    <w:div w:id="2109739874">
      <w:bodyDiv w:val="1"/>
      <w:marLeft w:val="0"/>
      <w:marRight w:val="0"/>
      <w:marTop w:val="0"/>
      <w:marBottom w:val="0"/>
      <w:divBdr>
        <w:top w:val="none" w:sz="0" w:space="0" w:color="auto"/>
        <w:left w:val="none" w:sz="0" w:space="0" w:color="auto"/>
        <w:bottom w:val="none" w:sz="0" w:space="0" w:color="auto"/>
        <w:right w:val="none" w:sz="0" w:space="0" w:color="auto"/>
      </w:divBdr>
    </w:div>
    <w:div w:id="2120878290">
      <w:bodyDiv w:val="1"/>
      <w:marLeft w:val="0"/>
      <w:marRight w:val="0"/>
      <w:marTop w:val="0"/>
      <w:marBottom w:val="0"/>
      <w:divBdr>
        <w:top w:val="none" w:sz="0" w:space="0" w:color="auto"/>
        <w:left w:val="none" w:sz="0" w:space="0" w:color="auto"/>
        <w:bottom w:val="none" w:sz="0" w:space="0" w:color="auto"/>
        <w:right w:val="none" w:sz="0" w:space="0" w:color="auto"/>
      </w:divBdr>
    </w:div>
    <w:div w:id="2128889077">
      <w:bodyDiv w:val="1"/>
      <w:marLeft w:val="0"/>
      <w:marRight w:val="0"/>
      <w:marTop w:val="0"/>
      <w:marBottom w:val="0"/>
      <w:divBdr>
        <w:top w:val="none" w:sz="0" w:space="0" w:color="auto"/>
        <w:left w:val="none" w:sz="0" w:space="0" w:color="auto"/>
        <w:bottom w:val="none" w:sz="0" w:space="0" w:color="auto"/>
        <w:right w:val="none" w:sz="0" w:space="0" w:color="auto"/>
      </w:divBdr>
    </w:div>
    <w:div w:id="2131237368">
      <w:bodyDiv w:val="1"/>
      <w:marLeft w:val="0"/>
      <w:marRight w:val="0"/>
      <w:marTop w:val="0"/>
      <w:marBottom w:val="0"/>
      <w:divBdr>
        <w:top w:val="none" w:sz="0" w:space="0" w:color="auto"/>
        <w:left w:val="none" w:sz="0" w:space="0" w:color="auto"/>
        <w:bottom w:val="none" w:sz="0" w:space="0" w:color="auto"/>
        <w:right w:val="none" w:sz="0" w:space="0" w:color="auto"/>
      </w:divBdr>
    </w:div>
    <w:div w:id="2131434933">
      <w:bodyDiv w:val="1"/>
      <w:marLeft w:val="0"/>
      <w:marRight w:val="0"/>
      <w:marTop w:val="0"/>
      <w:marBottom w:val="0"/>
      <w:divBdr>
        <w:top w:val="none" w:sz="0" w:space="0" w:color="auto"/>
        <w:left w:val="none" w:sz="0" w:space="0" w:color="auto"/>
        <w:bottom w:val="none" w:sz="0" w:space="0" w:color="auto"/>
        <w:right w:val="none" w:sz="0" w:space="0" w:color="auto"/>
      </w:divBdr>
    </w:div>
    <w:div w:id="2138447787">
      <w:bodyDiv w:val="1"/>
      <w:marLeft w:val="0"/>
      <w:marRight w:val="0"/>
      <w:marTop w:val="0"/>
      <w:marBottom w:val="0"/>
      <w:divBdr>
        <w:top w:val="none" w:sz="0" w:space="0" w:color="auto"/>
        <w:left w:val="none" w:sz="0" w:space="0" w:color="auto"/>
        <w:bottom w:val="none" w:sz="0" w:space="0" w:color="auto"/>
        <w:right w:val="none" w:sz="0" w:space="0" w:color="auto"/>
      </w:divBdr>
    </w:div>
    <w:div w:id="21436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urrentExhibit\mrc-20190502xex99_1.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82CF-EECD-4116-8001-CA9F6DC6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6150</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4</cp:revision>
  <cp:lastPrinted>2019-05-02T18:49:00Z</cp:lastPrinted>
  <dcterms:created xsi:type="dcterms:W3CDTF">2019-05-02T18:44:00Z</dcterms:created>
  <dcterms:modified xsi:type="dcterms:W3CDTF">2019-05-02T19:17:00Z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